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6E" w:rsidRPr="00D20D6E" w:rsidRDefault="00D20D6E" w:rsidP="00D20D6E">
      <w:pPr>
        <w:shd w:val="clear" w:color="auto" w:fill="F5F5F5"/>
        <w:spacing w:after="0" w:line="240" w:lineRule="auto"/>
        <w:jc w:val="center"/>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ANKARA KENTİ 2 BÖLGE DUVAR ÇEVRELEME VE ŞEV TANZİM YAPIM İŞİ</w:t>
      </w:r>
    </w:p>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0062A8"/>
          <w:sz w:val="20"/>
          <w:szCs w:val="20"/>
          <w:shd w:val="clear" w:color="auto" w:fill="F5F5F5"/>
          <w:lang w:eastAsia="tr-TR"/>
        </w:rPr>
        <w:t>Ankara Kenti 2 Bölge Duvar Çevreleme ve Şev Tanzim Yapım İşi</w:t>
      </w:r>
      <w:r w:rsidRPr="00D20D6E">
        <w:rPr>
          <w:rFonts w:ascii="Helvetica" w:eastAsia="Times New Roman" w:hAnsi="Helvetica" w:cs="Times New Roman"/>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2026/1127367</w:t>
            </w:r>
          </w:p>
        </w:tc>
      </w:tr>
    </w:tbl>
    <w:p w:rsidR="00D20D6E" w:rsidRPr="00D20D6E" w:rsidRDefault="00D20D6E" w:rsidP="00D20D6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0D6E" w:rsidRPr="00D20D6E" w:rsidTr="00D20D6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B04935"/>
                <w:sz w:val="20"/>
                <w:szCs w:val="20"/>
                <w:lang w:eastAsia="tr-TR"/>
              </w:rPr>
              <w:t>1- İdarenin</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1.1.</w:t>
            </w:r>
            <w:r w:rsidRPr="00D20D6E">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ANKARA BÜYÜKŞEHİR BELEDİYE BAŞKANLIĞI ETÜT VE PROJELER DAİRESİ BAŞKANLIĞI</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1.2.</w:t>
            </w:r>
            <w:r w:rsidRPr="00D20D6E">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EMNIYET MAHALLESI HIPODROM CAD YENİMAHALLE/ANKARA</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1.3.</w:t>
            </w:r>
            <w:r w:rsidRPr="00D20D6E">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03125071085</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1.4.</w:t>
            </w:r>
            <w:r w:rsidRPr="00D20D6E">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https://ekap.kik.gov.tr/EKAP/</w:t>
            </w:r>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2.1.</w:t>
            </w:r>
            <w:r w:rsidRPr="00D20D6E">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20.07.2026 - 10:00</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2.2.</w:t>
            </w:r>
            <w:r w:rsidRPr="00D20D6E">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 xml:space="preserve">Emniyet Mah. Hipodrom </w:t>
            </w:r>
            <w:proofErr w:type="spellStart"/>
            <w:r w:rsidRPr="00D20D6E">
              <w:rPr>
                <w:rFonts w:ascii="Helvetica" w:eastAsia="Times New Roman" w:hAnsi="Helvetica" w:cs="Times New Roman"/>
                <w:b/>
                <w:bCs/>
                <w:color w:val="0062A8"/>
                <w:sz w:val="20"/>
                <w:szCs w:val="20"/>
                <w:lang w:eastAsia="tr-TR"/>
              </w:rPr>
              <w:t>cad.</w:t>
            </w:r>
            <w:proofErr w:type="spellEnd"/>
            <w:r w:rsidRPr="00D20D6E">
              <w:rPr>
                <w:rFonts w:ascii="Helvetica" w:eastAsia="Times New Roman" w:hAnsi="Helvetica" w:cs="Times New Roman"/>
                <w:b/>
                <w:bCs/>
                <w:color w:val="0062A8"/>
                <w:sz w:val="20"/>
                <w:szCs w:val="20"/>
                <w:lang w:eastAsia="tr-TR"/>
              </w:rPr>
              <w:t xml:space="preserve"> No:5 B Blok Kat:7 (İhale Toplantı Salonu) Yenimahalle/ANKARA</w:t>
            </w:r>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3.1.</w:t>
            </w:r>
            <w:r w:rsidRPr="00D20D6E">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Ankara Kenti 2 Bölge Duvar Çevreleme ve Şev Tanzim Yapım İşi</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3.2.</w:t>
            </w:r>
            <w:r w:rsidRPr="00D20D6E">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78 adet alanda duvar çevreleme ve şev tanzim yapım işini kapsamaktadır</w:t>
            </w:r>
            <w:r w:rsidRPr="00D20D6E">
              <w:rPr>
                <w:rFonts w:ascii="Helvetica" w:eastAsia="Times New Roman" w:hAnsi="Helvetica" w:cs="Times New Roman"/>
                <w:b/>
                <w:bCs/>
                <w:color w:val="0062A8"/>
                <w:sz w:val="20"/>
                <w:szCs w:val="20"/>
                <w:lang w:eastAsia="tr-TR"/>
              </w:rPr>
              <w:br/>
              <w:t xml:space="preserve">Ayrıntılı bilgiye </w:t>
            </w:r>
            <w:proofErr w:type="spellStart"/>
            <w:r w:rsidRPr="00D20D6E">
              <w:rPr>
                <w:rFonts w:ascii="Helvetica" w:eastAsia="Times New Roman" w:hAnsi="Helvetica" w:cs="Times New Roman"/>
                <w:b/>
                <w:bCs/>
                <w:color w:val="0062A8"/>
                <w:sz w:val="20"/>
                <w:szCs w:val="20"/>
                <w:lang w:eastAsia="tr-TR"/>
              </w:rPr>
              <w:t>EKAP’ta</w:t>
            </w:r>
            <w:proofErr w:type="spellEnd"/>
            <w:r w:rsidRPr="00D20D6E">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3.3.</w:t>
            </w:r>
            <w:r w:rsidRPr="00D20D6E">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ANKARA</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3.4.</w:t>
            </w:r>
            <w:r w:rsidRPr="00D20D6E">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Yer tesliminden itibaren </w:t>
            </w:r>
            <w:r w:rsidRPr="00D20D6E">
              <w:rPr>
                <w:rFonts w:ascii="Helvetica" w:eastAsia="Times New Roman" w:hAnsi="Helvetica" w:cs="Times New Roman"/>
                <w:b/>
                <w:bCs/>
                <w:color w:val="0062A8"/>
                <w:sz w:val="20"/>
                <w:szCs w:val="20"/>
                <w:lang w:eastAsia="tr-TR"/>
              </w:rPr>
              <w:t>400 (</w:t>
            </w:r>
            <w:proofErr w:type="spellStart"/>
            <w:r w:rsidRPr="00D20D6E">
              <w:rPr>
                <w:rFonts w:ascii="Helvetica" w:eastAsia="Times New Roman" w:hAnsi="Helvetica" w:cs="Times New Roman"/>
                <w:b/>
                <w:bCs/>
                <w:color w:val="0062A8"/>
                <w:sz w:val="20"/>
                <w:szCs w:val="20"/>
                <w:lang w:eastAsia="tr-TR"/>
              </w:rPr>
              <w:t>DörtYüz</w:t>
            </w:r>
            <w:proofErr w:type="spellEnd"/>
            <w:r w:rsidRPr="00D20D6E">
              <w:rPr>
                <w:rFonts w:ascii="Helvetica" w:eastAsia="Times New Roman" w:hAnsi="Helvetica" w:cs="Times New Roman"/>
                <w:b/>
                <w:bCs/>
                <w:color w:val="0062A8"/>
                <w:sz w:val="20"/>
                <w:szCs w:val="20"/>
                <w:lang w:eastAsia="tr-TR"/>
              </w:rPr>
              <w:t>) takvim günüdür</w:t>
            </w:r>
            <w:r w:rsidRPr="00D20D6E">
              <w:rPr>
                <w:rFonts w:ascii="Helvetica" w:eastAsia="Times New Roman" w:hAnsi="Helvetica" w:cs="Times New Roman"/>
                <w:color w:val="666666"/>
                <w:sz w:val="20"/>
                <w:szCs w:val="20"/>
                <w:lang w:eastAsia="tr-TR"/>
              </w:rPr>
              <w:t>.</w:t>
            </w:r>
          </w:p>
        </w:tc>
      </w:tr>
      <w:tr w:rsidR="00D20D6E" w:rsidRPr="00D20D6E" w:rsidTr="00D20D6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3.5.</w:t>
            </w:r>
            <w:r w:rsidRPr="00D20D6E">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Sözleşmenin imzalandığı tarihten itibaren 10 gün içinde</w:t>
            </w:r>
            <w:r w:rsidRPr="00D20D6E">
              <w:rPr>
                <w:rFonts w:ascii="Helvetica" w:eastAsia="Times New Roman" w:hAnsi="Helvetica" w:cs="Times New Roman"/>
                <w:b/>
                <w:bCs/>
                <w:color w:val="0062A8"/>
                <w:sz w:val="20"/>
                <w:szCs w:val="20"/>
                <w:lang w:eastAsia="tr-TR"/>
              </w:rPr>
              <w:br/>
              <w:t>yer teslimi yapılarak işe başlanacaktır.</w:t>
            </w:r>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D20D6E">
        <w:rPr>
          <w:rFonts w:ascii="Helvetica" w:eastAsia="Times New Roman" w:hAnsi="Helvetica" w:cs="Times New Roman"/>
          <w:b/>
          <w:bCs/>
          <w:color w:val="666666"/>
          <w:sz w:val="20"/>
          <w:szCs w:val="20"/>
          <w:shd w:val="clear" w:color="auto" w:fill="F5F5F5"/>
          <w:lang w:eastAsia="tr-TR"/>
        </w:rPr>
        <w:t>kriterleri</w:t>
      </w:r>
      <w:proofErr w:type="gramEnd"/>
      <w:r w:rsidRPr="00D20D6E">
        <w:rPr>
          <w:rFonts w:ascii="Helvetica" w:eastAsia="Times New Roman" w:hAnsi="Helvetica" w:cs="Times New Roman"/>
          <w:b/>
          <w:bCs/>
          <w:color w:val="666666"/>
          <w:sz w:val="20"/>
          <w:szCs w:val="20"/>
          <w:shd w:val="clear" w:color="auto" w:fill="F5F5F5"/>
          <w:lang w:eastAsia="tr-TR"/>
        </w:rPr>
        <w:t>:</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w:t>
      </w:r>
      <w:r w:rsidRPr="00D20D6E">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4.1.1.</w:t>
      </w:r>
      <w:r w:rsidRPr="00D20D6E">
        <w:rPr>
          <w:rFonts w:ascii="Helvetica" w:eastAsia="Times New Roman" w:hAnsi="Helvetica" w:cs="Times New Roman"/>
          <w:color w:val="666666"/>
          <w:sz w:val="20"/>
          <w:szCs w:val="20"/>
          <w:shd w:val="clear" w:color="auto" w:fill="F5F5F5"/>
          <w:lang w:eastAsia="tr-TR"/>
        </w:rPr>
        <w:t> Teklif mektubu.</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4.1.2.1.</w:t>
      </w:r>
      <w:r w:rsidRPr="00D20D6E">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4.1.2.2.</w:t>
      </w:r>
      <w:r w:rsidRPr="00D20D6E">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4.1.3.</w:t>
      </w:r>
      <w:r w:rsidRPr="00D20D6E">
        <w:rPr>
          <w:rFonts w:ascii="Helvetica" w:eastAsia="Times New Roman" w:hAnsi="Helvetica" w:cs="Times New Roman"/>
          <w:color w:val="666666"/>
          <w:sz w:val="20"/>
          <w:szCs w:val="20"/>
          <w:shd w:val="clear" w:color="auto" w:fill="F5F5F5"/>
          <w:lang w:eastAsia="tr-TR"/>
        </w:rPr>
        <w:t> Geçici teminat.</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4.1.4</w:t>
      </w:r>
      <w:r w:rsidRPr="00D20D6E">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D20D6E">
              <w:rPr>
                <w:rFonts w:ascii="Helvetica" w:eastAsia="Times New Roman" w:hAnsi="Helvetica" w:cs="Times New Roman"/>
                <w:b/>
                <w:bCs/>
                <w:color w:val="666666"/>
                <w:sz w:val="20"/>
                <w:szCs w:val="20"/>
                <w:lang w:eastAsia="tr-TR"/>
              </w:rPr>
              <w:t>kriterler</w:t>
            </w:r>
            <w:proofErr w:type="gramEnd"/>
            <w:r w:rsidRPr="00D20D6E">
              <w:rPr>
                <w:rFonts w:ascii="Helvetica" w:eastAsia="Times New Roman" w:hAnsi="Helvetica" w:cs="Times New Roman"/>
                <w:b/>
                <w:bCs/>
                <w:color w:val="666666"/>
                <w:sz w:val="20"/>
                <w:szCs w:val="20"/>
                <w:lang w:eastAsia="tr-TR"/>
              </w:rPr>
              <w:t>:</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 xml:space="preserve">Ekonomik ve mali yeterliğe ilişkin bilgi, belge veya </w:t>
            </w:r>
            <w:proofErr w:type="gramStart"/>
            <w:r w:rsidRPr="00D20D6E">
              <w:rPr>
                <w:rFonts w:ascii="Helvetica" w:eastAsia="Times New Roman" w:hAnsi="Helvetica" w:cs="Times New Roman"/>
                <w:color w:val="666666"/>
                <w:sz w:val="20"/>
                <w:szCs w:val="20"/>
                <w:lang w:eastAsia="tr-TR"/>
              </w:rPr>
              <w:t>kriter</w:t>
            </w:r>
            <w:proofErr w:type="gramEnd"/>
            <w:r w:rsidRPr="00D20D6E">
              <w:rPr>
                <w:rFonts w:ascii="Helvetica" w:eastAsia="Times New Roman" w:hAnsi="Helvetica" w:cs="Times New Roman"/>
                <w:color w:val="666666"/>
                <w:sz w:val="20"/>
                <w:szCs w:val="20"/>
                <w:lang w:eastAsia="tr-TR"/>
              </w:rPr>
              <w:t xml:space="preserve"> belirtilmemiştir.</w:t>
            </w:r>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D20D6E">
              <w:rPr>
                <w:rFonts w:ascii="Helvetica" w:eastAsia="Times New Roman" w:hAnsi="Helvetica" w:cs="Times New Roman"/>
                <w:b/>
                <w:bCs/>
                <w:color w:val="666666"/>
                <w:sz w:val="20"/>
                <w:szCs w:val="20"/>
                <w:lang w:eastAsia="tr-TR"/>
              </w:rPr>
              <w:t>kriterler</w:t>
            </w:r>
            <w:proofErr w:type="gramEnd"/>
            <w:r w:rsidRPr="00D20D6E">
              <w:rPr>
                <w:rFonts w:ascii="Helvetica" w:eastAsia="Times New Roman" w:hAnsi="Helvetica" w:cs="Times New Roman"/>
                <w:b/>
                <w:bCs/>
                <w:color w:val="666666"/>
                <w:sz w:val="20"/>
                <w:szCs w:val="20"/>
                <w:lang w:eastAsia="tr-TR"/>
              </w:rPr>
              <w:t>:</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4.3.1.</w:t>
            </w:r>
            <w:r w:rsidRPr="00D20D6E">
              <w:rPr>
                <w:rFonts w:ascii="Helvetica" w:eastAsia="Times New Roman" w:hAnsi="Helvetica" w:cs="Times New Roman"/>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lastRenderedPageBreak/>
              <w:br/>
            </w:r>
            <w:proofErr w:type="gramStart"/>
            <w:r w:rsidRPr="00D20D6E">
              <w:rPr>
                <w:rFonts w:ascii="Helvetica" w:eastAsia="Times New Roman" w:hAnsi="Helvetica" w:cs="Times New Roman"/>
                <w:b/>
                <w:bCs/>
                <w:color w:val="666666"/>
                <w:sz w:val="20"/>
                <w:szCs w:val="20"/>
                <w:lang w:eastAsia="tr-TR"/>
              </w:rPr>
              <w:t>4.3.1.1.</w:t>
            </w:r>
            <w:r w:rsidRPr="00D20D6E">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20D6E">
              <w:rPr>
                <w:rFonts w:ascii="Helvetica" w:eastAsia="Times New Roman" w:hAnsi="Helvetica" w:cs="Times New Roman"/>
                <w:color w:val="666666"/>
                <w:sz w:val="20"/>
                <w:szCs w:val="20"/>
                <w:lang w:eastAsia="tr-TR"/>
              </w:rPr>
              <w:br/>
            </w:r>
            <w:proofErr w:type="gramStart"/>
            <w:r w:rsidRPr="00D20D6E">
              <w:rPr>
                <w:rFonts w:ascii="Helvetica" w:eastAsia="Times New Roman" w:hAnsi="Helvetica" w:cs="Times New Roman"/>
                <w:b/>
                <w:bCs/>
                <w:color w:val="666666"/>
                <w:sz w:val="20"/>
                <w:szCs w:val="20"/>
                <w:lang w:eastAsia="tr-TR"/>
              </w:rPr>
              <w:t>4.3.1.2.</w:t>
            </w:r>
            <w:r w:rsidRPr="00D20D6E">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4.4. Bu ihalede benzer iş olarak kabul edilecek işler ve benzer işe denk sayılacak mühendislik ve mimarlık bölümleri:</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4.4.1. Bu ihalede benzer iş olarak kabul edilecek işler:</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b/>
                <w:bCs/>
                <w:color w:val="0062A8"/>
                <w:sz w:val="20"/>
                <w:szCs w:val="20"/>
                <w:lang w:eastAsia="tr-TR"/>
              </w:rPr>
            </w:pPr>
            <w:r w:rsidRPr="00D20D6E">
              <w:rPr>
                <w:rFonts w:ascii="Helvetica" w:eastAsia="Times New Roman" w:hAnsi="Helvetica" w:cs="Times New Roman"/>
                <w:b/>
                <w:bCs/>
                <w:color w:val="0062A8"/>
                <w:sz w:val="20"/>
                <w:szCs w:val="20"/>
                <w:lang w:eastAsia="tr-TR"/>
              </w:rPr>
              <w:t>Yapım İşlerinde benzer iş grupları tebliğinde yer alan A/XVIII grubu (SAHA İŞLERİ ) benzer iş olarak kabul edilecektir.</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666666"/>
                <w:sz w:val="20"/>
                <w:szCs w:val="20"/>
                <w:lang w:eastAsia="tr-TR"/>
              </w:rPr>
              <w:t>4.4.2. Bu ihalede benzer işe denk sayılacak mühendislik ve mimarlık bölümleri:</w:t>
            </w:r>
          </w:p>
        </w:tc>
      </w:tr>
      <w:tr w:rsidR="00D20D6E" w:rsidRPr="00D20D6E" w:rsidTr="00D20D6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20D6E" w:rsidRPr="00D20D6E" w:rsidRDefault="00D20D6E" w:rsidP="00D20D6E">
            <w:pPr>
              <w:spacing w:after="0" w:line="240" w:lineRule="atLeast"/>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b/>
                <w:bCs/>
                <w:color w:val="0062A8"/>
                <w:sz w:val="20"/>
                <w:szCs w:val="20"/>
                <w:lang w:eastAsia="tr-TR"/>
              </w:rPr>
              <w:t>İnşaat Mühendisliği</w:t>
            </w:r>
          </w:p>
        </w:tc>
      </w:tr>
    </w:tbl>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5-</w:t>
      </w:r>
      <w:r w:rsidRPr="00D20D6E">
        <w:rPr>
          <w:rFonts w:ascii="Helvetica" w:eastAsia="Times New Roman" w:hAnsi="Helvetica" w:cs="Times New Roman"/>
          <w:color w:val="666666"/>
          <w:sz w:val="20"/>
          <w:szCs w:val="20"/>
          <w:shd w:val="clear" w:color="auto" w:fill="F5F5F5"/>
          <w:lang w:eastAsia="tr-TR"/>
        </w:rPr>
        <w:t> Ekonomik açıdan en avantajlı teklif fiyatla birlikte fiyat dışındaki unsurlar da dikkate alınarak belirlenecektir.</w:t>
      </w:r>
    </w:p>
    <w:p w:rsidR="00D20D6E" w:rsidRPr="00D20D6E" w:rsidRDefault="00D20D6E" w:rsidP="00D20D6E">
      <w:pPr>
        <w:shd w:val="clear" w:color="auto" w:fill="F5F5F5"/>
        <w:spacing w:after="0" w:line="240" w:lineRule="auto"/>
        <w:jc w:val="both"/>
        <w:rPr>
          <w:rFonts w:ascii="Helvetica" w:eastAsia="Times New Roman" w:hAnsi="Helvetica" w:cs="Times New Roman"/>
          <w:b/>
          <w:bCs/>
          <w:color w:val="0062A8"/>
          <w:sz w:val="20"/>
          <w:szCs w:val="20"/>
          <w:lang w:eastAsia="tr-TR"/>
        </w:rPr>
      </w:pPr>
      <w:r w:rsidRPr="00D20D6E">
        <w:rPr>
          <w:rFonts w:ascii="Helvetica" w:eastAsia="Times New Roman" w:hAnsi="Helvetica" w:cs="Times New Roman"/>
          <w:b/>
          <w:bCs/>
          <w:color w:val="0062A8"/>
          <w:sz w:val="20"/>
          <w:szCs w:val="20"/>
          <w:lang w:eastAsia="tr-TR"/>
        </w:rPr>
        <w:t xml:space="preserve">Hesaplamada Kullanılacak </w:t>
      </w:r>
      <w:proofErr w:type="spellStart"/>
      <w:proofErr w:type="gramStart"/>
      <w:r w:rsidRPr="00D20D6E">
        <w:rPr>
          <w:rFonts w:ascii="Helvetica" w:eastAsia="Times New Roman" w:hAnsi="Helvetica" w:cs="Times New Roman"/>
          <w:b/>
          <w:bCs/>
          <w:color w:val="0062A8"/>
          <w:sz w:val="20"/>
          <w:szCs w:val="20"/>
          <w:lang w:eastAsia="tr-TR"/>
        </w:rPr>
        <w:t>Formül:</w:t>
      </w:r>
      <w:r w:rsidRPr="00D20D6E">
        <w:rPr>
          <w:rFonts w:ascii="Helvetica" w:eastAsia="Times New Roman" w:hAnsi="Helvetica" w:cs="Times New Roman"/>
          <w:b/>
          <w:bCs/>
          <w:color w:val="0000FF"/>
          <w:sz w:val="20"/>
          <w:szCs w:val="20"/>
          <w:lang w:eastAsia="tr-TR"/>
        </w:rPr>
        <w:t>Toplam</w:t>
      </w:r>
      <w:proofErr w:type="spellEnd"/>
      <w:proofErr w:type="gramEnd"/>
      <w:r w:rsidRPr="00D20D6E">
        <w:rPr>
          <w:rFonts w:ascii="Helvetica" w:eastAsia="Times New Roman" w:hAnsi="Helvetica" w:cs="Times New Roman"/>
          <w:b/>
          <w:bCs/>
          <w:color w:val="0000FF"/>
          <w:sz w:val="20"/>
          <w:szCs w:val="20"/>
          <w:lang w:eastAsia="tr-TR"/>
        </w:rPr>
        <w:t xml:space="preserve"> Puan=Teklif Fiyatı Puanı + Fiyat Dışı Unsur Puanı</w:t>
      </w:r>
      <w:r w:rsidRPr="00D20D6E">
        <w:rPr>
          <w:rFonts w:ascii="Helvetica" w:eastAsia="Times New Roman" w:hAnsi="Helvetica" w:cs="Times New Roman"/>
          <w:b/>
          <w:bCs/>
          <w:color w:val="0062A8"/>
          <w:sz w:val="20"/>
          <w:szCs w:val="20"/>
          <w:lang w:eastAsia="tr-TR"/>
        </w:rPr>
        <w:br/>
        <w:t>İsteklinin Toplam Puanı hesaplanırken;</w:t>
      </w:r>
      <w:r w:rsidRPr="00D20D6E">
        <w:rPr>
          <w:rFonts w:ascii="Helvetica" w:eastAsia="Times New Roman" w:hAnsi="Helvetica" w:cs="Times New Roman"/>
          <w:b/>
          <w:bCs/>
          <w:color w:val="0062A8"/>
          <w:sz w:val="20"/>
          <w:szCs w:val="20"/>
          <w:lang w:eastAsia="tr-TR"/>
        </w:rPr>
        <w:br/>
        <w:t>Toplam Puan = (Teklif Tam Puanı - (|En Düşük Geçerli Teklif Tutarı-Teklif Fiyatı| X Teklif Tam Puanı / En Düşük Geçerli Teklif Tutarı)) + Fiyat Dışı Unsur Puanı</w:t>
      </w:r>
      <w:r w:rsidRPr="00D20D6E">
        <w:rPr>
          <w:rFonts w:ascii="Helvetica" w:eastAsia="Times New Roman" w:hAnsi="Helvetica" w:cs="Times New Roman"/>
          <w:b/>
          <w:bCs/>
          <w:color w:val="0062A8"/>
          <w:sz w:val="20"/>
          <w:szCs w:val="20"/>
          <w:lang w:eastAsia="tr-TR"/>
        </w:rPr>
        <w:br/>
        <w:t>Teklif Fiyat Puanı:</w:t>
      </w:r>
      <w:r w:rsidRPr="00D20D6E">
        <w:rPr>
          <w:rFonts w:ascii="Helvetica" w:eastAsia="Times New Roman" w:hAnsi="Helvetica" w:cs="Times New Roman"/>
          <w:b/>
          <w:bCs/>
          <w:color w:val="0000FF"/>
          <w:sz w:val="20"/>
          <w:szCs w:val="20"/>
          <w:lang w:eastAsia="tr-TR"/>
        </w:rPr>
        <w:t>50</w:t>
      </w:r>
      <w:r w:rsidRPr="00D20D6E">
        <w:rPr>
          <w:rFonts w:ascii="Helvetica" w:eastAsia="Times New Roman" w:hAnsi="Helvetica" w:cs="Times New Roman"/>
          <w:b/>
          <w:bCs/>
          <w:color w:val="0062A8"/>
          <w:sz w:val="20"/>
          <w:szCs w:val="20"/>
          <w:lang w:eastAsia="tr-TR"/>
        </w:rPr>
        <w:br/>
        <w:t>Fiyat Dışı Unsur (FDU) Puanı:</w:t>
      </w:r>
      <w:r w:rsidRPr="00D20D6E">
        <w:rPr>
          <w:rFonts w:ascii="Helvetica" w:eastAsia="Times New Roman" w:hAnsi="Helvetica" w:cs="Times New Roman"/>
          <w:b/>
          <w:bCs/>
          <w:color w:val="0000FF"/>
          <w:sz w:val="20"/>
          <w:szCs w:val="20"/>
          <w:lang w:eastAsia="tr-TR"/>
        </w:rPr>
        <w:t>50</w:t>
      </w:r>
      <w:r w:rsidRPr="00D20D6E">
        <w:rPr>
          <w:rFonts w:ascii="Helvetica" w:eastAsia="Times New Roman" w:hAnsi="Helvetica" w:cs="Times New Roman"/>
          <w:b/>
          <w:bCs/>
          <w:color w:val="0062A8"/>
          <w:sz w:val="20"/>
          <w:szCs w:val="20"/>
          <w:lang w:eastAsia="tr-TR"/>
        </w:rPr>
        <w:br/>
        <w:t>Fiyat Dışı Unsur Değerlendirme Yöntemi: </w:t>
      </w:r>
      <w:r w:rsidRPr="00D20D6E">
        <w:rPr>
          <w:rFonts w:ascii="Helvetica" w:eastAsia="Times New Roman" w:hAnsi="Helvetica" w:cs="Times New Roman"/>
          <w:b/>
          <w:bCs/>
          <w:color w:val="0000FF"/>
          <w:sz w:val="20"/>
          <w:szCs w:val="20"/>
          <w:lang w:eastAsia="tr-TR"/>
        </w:rPr>
        <w:t>İsteklinin Teklifi ile Yaklaşık Maliyet Yapısının Birbiri ile Uyumu</w:t>
      </w:r>
      <w:r w:rsidRPr="00D20D6E">
        <w:rPr>
          <w:rFonts w:ascii="Helvetica" w:eastAsia="Times New Roman" w:hAnsi="Helvetica" w:cs="Times New Roman"/>
          <w:b/>
          <w:bCs/>
          <w:color w:val="0062A8"/>
          <w:sz w:val="20"/>
          <w:szCs w:val="20"/>
          <w:lang w:eastAsia="tr-TR"/>
        </w:rPr>
        <w:br/>
      </w:r>
      <w:r w:rsidRPr="00D20D6E">
        <w:rPr>
          <w:rFonts w:ascii="Helvetica" w:eastAsia="Times New Roman" w:hAnsi="Helvetica" w:cs="Times New Roman"/>
          <w:b/>
          <w:bCs/>
          <w:color w:val="0000FF"/>
          <w:sz w:val="20"/>
          <w:szCs w:val="20"/>
          <w:lang w:eastAsia="tr-TR"/>
        </w:rPr>
        <w:t>(Alınabilecek Azami FDU Puanı : 50 )</w:t>
      </w:r>
      <w:r w:rsidRPr="00D20D6E">
        <w:rPr>
          <w:rFonts w:ascii="Helvetica" w:eastAsia="Times New Roman" w:hAnsi="Helvetica" w:cs="Times New Roman"/>
          <w:b/>
          <w:bCs/>
          <w:color w:val="0062A8"/>
          <w:sz w:val="20"/>
          <w:szCs w:val="20"/>
          <w:lang w:eastAsia="tr-TR"/>
        </w:rPr>
        <w:br/>
      </w:r>
      <w:r w:rsidRPr="00D20D6E">
        <w:rPr>
          <w:rFonts w:ascii="Helvetica" w:eastAsia="Times New Roman" w:hAnsi="Helvetica" w:cs="Times New Roman"/>
          <w:b/>
          <w:bCs/>
          <w:i/>
          <w:iCs/>
          <w:color w:val="0062A8"/>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D20D6E">
        <w:rPr>
          <w:rFonts w:ascii="Helvetica" w:eastAsia="Times New Roman" w:hAnsi="Helvetica" w:cs="Times New Roman"/>
          <w:b/>
          <w:bCs/>
          <w:i/>
          <w:iCs/>
          <w:color w:val="0062A8"/>
          <w:sz w:val="20"/>
          <w:szCs w:val="20"/>
          <w:lang w:eastAsia="tr-TR"/>
        </w:rPr>
        <w:t>dahil</w:t>
      </w:r>
      <w:proofErr w:type="gramEnd"/>
      <w:r w:rsidRPr="00D20D6E">
        <w:rPr>
          <w:rFonts w:ascii="Helvetica" w:eastAsia="Times New Roman" w:hAnsi="Helvetica" w:cs="Times New Roman"/>
          <w:b/>
          <w:bCs/>
          <w:i/>
          <w:iCs/>
          <w:color w:val="0062A8"/>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D20D6E">
        <w:rPr>
          <w:rFonts w:ascii="Helvetica" w:eastAsia="Times New Roman" w:hAnsi="Helvetica" w:cs="Times New Roman"/>
          <w:b/>
          <w:bCs/>
          <w:i/>
          <w:iCs/>
          <w:color w:val="0062A8"/>
          <w:sz w:val="20"/>
          <w:szCs w:val="20"/>
          <w:lang w:eastAsia="tr-TR"/>
        </w:rPr>
        <w:t>yapılmayacaktır.Bu</w:t>
      </w:r>
      <w:proofErr w:type="spellEnd"/>
      <w:proofErr w:type="gramEnd"/>
      <w:r w:rsidRPr="00D20D6E">
        <w:rPr>
          <w:rFonts w:ascii="Helvetica" w:eastAsia="Times New Roman" w:hAnsi="Helvetica" w:cs="Times New Roman"/>
          <w:b/>
          <w:bCs/>
          <w:i/>
          <w:iCs/>
          <w:color w:val="0062A8"/>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D20D6E">
        <w:rPr>
          <w:rFonts w:ascii="Helvetica" w:eastAsia="Times New Roman" w:hAnsi="Helvetica" w:cs="Times New Roman"/>
          <w:b/>
          <w:bCs/>
          <w:color w:val="0062A8"/>
          <w:sz w:val="20"/>
          <w:szCs w:val="20"/>
          <w:lang w:eastAsia="tr-TR"/>
        </w:rPr>
        <w:br/>
        <w:t>Numune Değerlendirmesinde Kullanılacak Mı</w:t>
      </w:r>
      <w:proofErr w:type="gramStart"/>
      <w:r w:rsidRPr="00D20D6E">
        <w:rPr>
          <w:rFonts w:ascii="Helvetica" w:eastAsia="Times New Roman" w:hAnsi="Helvetica" w:cs="Times New Roman"/>
          <w:b/>
          <w:bCs/>
          <w:color w:val="0062A8"/>
          <w:sz w:val="20"/>
          <w:szCs w:val="20"/>
          <w:lang w:eastAsia="tr-TR"/>
        </w:rPr>
        <w:t>?:</w:t>
      </w:r>
      <w:proofErr w:type="gramEnd"/>
      <w:r w:rsidRPr="00D20D6E">
        <w:rPr>
          <w:rFonts w:ascii="Helvetica" w:eastAsia="Times New Roman" w:hAnsi="Helvetica" w:cs="Times New Roman"/>
          <w:b/>
          <w:bCs/>
          <w:color w:val="0062A8"/>
          <w:sz w:val="20"/>
          <w:szCs w:val="20"/>
          <w:lang w:eastAsia="tr-TR"/>
        </w:rPr>
        <w:t> </w:t>
      </w:r>
      <w:r w:rsidRPr="00D20D6E">
        <w:rPr>
          <w:rFonts w:ascii="Helvetica" w:eastAsia="Times New Roman" w:hAnsi="Helvetica" w:cs="Times New Roman"/>
          <w:b/>
          <w:bCs/>
          <w:color w:val="0000FF"/>
          <w:sz w:val="20"/>
          <w:szCs w:val="20"/>
          <w:lang w:eastAsia="tr-TR"/>
        </w:rPr>
        <w:t>Hayır</w:t>
      </w:r>
      <w:r w:rsidRPr="00D20D6E">
        <w:rPr>
          <w:rFonts w:ascii="Helvetica" w:eastAsia="Times New Roman" w:hAnsi="Helvetica" w:cs="Times New Roman"/>
          <w:b/>
          <w:bCs/>
          <w:color w:val="0062A8"/>
          <w:sz w:val="20"/>
          <w:szCs w:val="20"/>
          <w:lang w:eastAsia="tr-TR"/>
        </w:rPr>
        <w:br/>
        <w:t>Demonstrasyon Değerlendirmesinde Kullanılacak Mı?:</w:t>
      </w:r>
      <w:r w:rsidRPr="00D20D6E">
        <w:rPr>
          <w:rFonts w:ascii="Helvetica" w:eastAsia="Times New Roman" w:hAnsi="Helvetica" w:cs="Times New Roman"/>
          <w:b/>
          <w:bCs/>
          <w:color w:val="0000FF"/>
          <w:sz w:val="20"/>
          <w:szCs w:val="20"/>
          <w:lang w:eastAsia="tr-TR"/>
        </w:rPr>
        <w:t>Hayır</w:t>
      </w:r>
      <w:r w:rsidRPr="00D20D6E">
        <w:rPr>
          <w:rFonts w:ascii="Helvetica" w:eastAsia="Times New Roman" w:hAnsi="Helvetica" w:cs="Times New Roman"/>
          <w:b/>
          <w:bCs/>
          <w:color w:val="0062A8"/>
          <w:sz w:val="20"/>
          <w:szCs w:val="20"/>
          <w:lang w:eastAsia="tr-TR"/>
        </w:rPr>
        <w:br/>
      </w:r>
      <w:r w:rsidRPr="00D20D6E">
        <w:rPr>
          <w:rFonts w:ascii="Helvetica" w:eastAsia="Times New Roman" w:hAnsi="Helvetica" w:cs="Times New Roman"/>
          <w:b/>
          <w:bCs/>
          <w:color w:val="0062A8"/>
          <w:sz w:val="20"/>
          <w:szCs w:val="20"/>
          <w:lang w:eastAsia="tr-TR"/>
        </w:rPr>
        <w:br/>
      </w:r>
      <w:r w:rsidRPr="00D20D6E">
        <w:rPr>
          <w:rFonts w:ascii="Helvetica" w:eastAsia="Times New Roman" w:hAnsi="Helvetica" w:cs="Times New Roman"/>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D20D6E" w:rsidRPr="00D20D6E" w:rsidTr="00D20D6E">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20D6E" w:rsidRPr="00D20D6E" w:rsidRDefault="00D20D6E" w:rsidP="00D20D6E">
            <w:pPr>
              <w:wordWrap w:val="0"/>
              <w:spacing w:after="0" w:line="240" w:lineRule="atLeast"/>
              <w:jc w:val="both"/>
              <w:rPr>
                <w:rFonts w:ascii="Times New Roman" w:eastAsia="Times New Roman" w:hAnsi="Times New Roman" w:cs="Times New Roman"/>
                <w:sz w:val="24"/>
                <w:szCs w:val="24"/>
                <w:lang w:eastAsia="tr-TR"/>
              </w:rPr>
            </w:pPr>
            <w:r w:rsidRPr="00D20D6E">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b/>
                <w:bCs/>
                <w:sz w:val="20"/>
                <w:szCs w:val="20"/>
                <w:lang w:eastAsia="tr-TR"/>
              </w:rPr>
              <w:t>Fiyat Dışı</w:t>
            </w:r>
            <w:r w:rsidRPr="00D20D6E">
              <w:rPr>
                <w:rFonts w:ascii="Times New Roman" w:eastAsia="Times New Roman" w:hAnsi="Times New Roman" w:cs="Times New Roman"/>
                <w:b/>
                <w:bCs/>
                <w:sz w:val="20"/>
                <w:szCs w:val="20"/>
                <w:lang w:eastAsia="tr-TR"/>
              </w:rPr>
              <w:br/>
              <w:t>Unsur Puanı</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32mm'ye kadar </w:t>
            </w:r>
            <w:proofErr w:type="spellStart"/>
            <w:r w:rsidRPr="00D20D6E">
              <w:rPr>
                <w:rFonts w:ascii="Times New Roman" w:eastAsia="Times New Roman" w:hAnsi="Times New Roman" w:cs="Times New Roman"/>
                <w:sz w:val="20"/>
                <w:szCs w:val="20"/>
                <w:lang w:eastAsia="tr-TR"/>
              </w:rPr>
              <w:t>kırmataş</w:t>
            </w:r>
            <w:proofErr w:type="spellEnd"/>
            <w:r w:rsidRPr="00D20D6E">
              <w:rPr>
                <w:rFonts w:ascii="Times New Roman" w:eastAsia="Times New Roman" w:hAnsi="Times New Roman" w:cs="Times New Roman"/>
                <w:sz w:val="20"/>
                <w:szCs w:val="20"/>
                <w:lang w:eastAsia="tr-TR"/>
              </w:rPr>
              <w:t xml:space="preserve"> temin edilerek, makine ile serme, sulama ve sıkıştırma yapılması(Nakliye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0,86%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0,8</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lastRenderedPageBreak/>
              <w:t xml:space="preserve">Beton santralinde üretilen veya satın alınan ve beton pompasıyla basılan, C 16/20 basınç dayanım sınıfında, gri renkte, normal hazır beton dökülmesi (beton nakli </w:t>
            </w:r>
            <w:proofErr w:type="gramStart"/>
            <w:r w:rsidRPr="00D20D6E">
              <w:rPr>
                <w:rFonts w:ascii="Times New Roman" w:eastAsia="Times New Roman" w:hAnsi="Times New Roman" w:cs="Times New Roman"/>
                <w:sz w:val="20"/>
                <w:szCs w:val="20"/>
                <w:lang w:eastAsia="tr-TR"/>
              </w:rPr>
              <w:t>dahil</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1,71%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3,42%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Beton santralinde üretilen veya satın alınan ve beton pompasıyla basılan, C 30/37 basınç dayanım sınıfında, gri renkte, normal hazır beton dökülmesi (beton nakli </w:t>
            </w:r>
            <w:proofErr w:type="gramStart"/>
            <w:r w:rsidRPr="00D20D6E">
              <w:rPr>
                <w:rFonts w:ascii="Times New Roman" w:eastAsia="Times New Roman" w:hAnsi="Times New Roman" w:cs="Times New Roman"/>
                <w:sz w:val="20"/>
                <w:szCs w:val="20"/>
                <w:lang w:eastAsia="tr-TR"/>
              </w:rPr>
              <w:t>dahil</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11,41%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22,82%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9</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Nervürlü çelik hasırın yerine konulması 3,001-10,000 kg/m² (10,000 kg/m²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)(Nakliye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Ø 8- Ø 12 mm nervürlü beton çelik çubuğu, çubukların kesilmesi, bükülmesi ve yerine konulması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3,65%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3</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Ø 14- Ø 28 mm nervürlü beton çelik çubuğu, çubukların kesilmesi, bükülmesi ve yerine konulması(Nakliye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2,27%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4,54%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Ahşaptan seri kalıp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0,3</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proofErr w:type="spellStart"/>
            <w:r w:rsidRPr="00D20D6E">
              <w:rPr>
                <w:rFonts w:ascii="Times New Roman" w:eastAsia="Times New Roman" w:hAnsi="Times New Roman" w:cs="Times New Roman"/>
                <w:sz w:val="20"/>
                <w:szCs w:val="20"/>
                <w:lang w:eastAsia="tr-TR"/>
              </w:rPr>
              <w:t>Plywood</w:t>
            </w:r>
            <w:proofErr w:type="spellEnd"/>
            <w:r w:rsidRPr="00D20D6E">
              <w:rPr>
                <w:rFonts w:ascii="Times New Roman" w:eastAsia="Times New Roman" w:hAnsi="Times New Roman" w:cs="Times New Roman"/>
                <w:sz w:val="20"/>
                <w:szCs w:val="20"/>
                <w:lang w:eastAsia="tr-TR"/>
              </w:rPr>
              <w:t xml:space="preserve"> ile düz yüzeyli betonarme kalıbı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13,98%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27,96%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Çelik borudan kalıp iskelesi yapılması (0,00-4,00 m arası)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0,5</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Çelik borudan kalıp iskelesi yapılması (4,01-6,00 m arası)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Ø 200 mm anma çaplı, PVC esaslı </w:t>
            </w:r>
            <w:proofErr w:type="spellStart"/>
            <w:r w:rsidRPr="00D20D6E">
              <w:rPr>
                <w:rFonts w:ascii="Times New Roman" w:eastAsia="Times New Roman" w:hAnsi="Times New Roman" w:cs="Times New Roman"/>
                <w:sz w:val="20"/>
                <w:szCs w:val="20"/>
                <w:lang w:eastAsia="tr-TR"/>
              </w:rPr>
              <w:t>koruge</w:t>
            </w:r>
            <w:proofErr w:type="spellEnd"/>
            <w:r w:rsidRPr="00D20D6E">
              <w:rPr>
                <w:rFonts w:ascii="Times New Roman" w:eastAsia="Times New Roman" w:hAnsi="Times New Roman" w:cs="Times New Roman"/>
                <w:sz w:val="20"/>
                <w:szCs w:val="20"/>
                <w:lang w:eastAsia="tr-TR"/>
              </w:rPr>
              <w:t xml:space="preserve"> drenaj borusunun temini ve yerine </w:t>
            </w:r>
            <w:proofErr w:type="spellStart"/>
            <w:r w:rsidRPr="00D20D6E">
              <w:rPr>
                <w:rFonts w:ascii="Times New Roman" w:eastAsia="Times New Roman" w:hAnsi="Times New Roman" w:cs="Times New Roman"/>
                <w:sz w:val="20"/>
                <w:szCs w:val="20"/>
                <w:lang w:eastAsia="tr-TR"/>
              </w:rPr>
              <w:t>dösenmesi</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250 gr/m² ağırlıkta </w:t>
            </w:r>
            <w:proofErr w:type="spellStart"/>
            <w:r w:rsidRPr="00D20D6E">
              <w:rPr>
                <w:rFonts w:ascii="Times New Roman" w:eastAsia="Times New Roman" w:hAnsi="Times New Roman" w:cs="Times New Roman"/>
                <w:sz w:val="20"/>
                <w:szCs w:val="20"/>
                <w:lang w:eastAsia="tr-TR"/>
              </w:rPr>
              <w:t>geotekstil</w:t>
            </w:r>
            <w:proofErr w:type="spellEnd"/>
            <w:r w:rsidRPr="00D20D6E">
              <w:rPr>
                <w:rFonts w:ascii="Times New Roman" w:eastAsia="Times New Roman" w:hAnsi="Times New Roman" w:cs="Times New Roman"/>
                <w:sz w:val="20"/>
                <w:szCs w:val="20"/>
                <w:lang w:eastAsia="tr-TR"/>
              </w:rPr>
              <w:t xml:space="preserve"> keçe </w:t>
            </w:r>
            <w:proofErr w:type="spellStart"/>
            <w:r w:rsidRPr="00D20D6E">
              <w:rPr>
                <w:rFonts w:ascii="Times New Roman" w:eastAsia="Times New Roman" w:hAnsi="Times New Roman" w:cs="Times New Roman"/>
                <w:sz w:val="20"/>
                <w:szCs w:val="20"/>
                <w:lang w:eastAsia="tr-TR"/>
              </w:rPr>
              <w:t>serilmes</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Taş duvar yüzeylerine gömme oluklu derz yapılması.(Nakliye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Lama ve </w:t>
            </w:r>
            <w:proofErr w:type="gramStart"/>
            <w:r w:rsidRPr="00D20D6E">
              <w:rPr>
                <w:rFonts w:ascii="Times New Roman" w:eastAsia="Times New Roman" w:hAnsi="Times New Roman" w:cs="Times New Roman"/>
                <w:sz w:val="20"/>
                <w:szCs w:val="20"/>
                <w:lang w:eastAsia="tr-TR"/>
              </w:rPr>
              <w:t>profil</w:t>
            </w:r>
            <w:proofErr w:type="gramEnd"/>
            <w:r w:rsidRPr="00D20D6E">
              <w:rPr>
                <w:rFonts w:ascii="Times New Roman" w:eastAsia="Times New Roman" w:hAnsi="Times New Roman" w:cs="Times New Roman"/>
                <w:sz w:val="20"/>
                <w:szCs w:val="20"/>
                <w:lang w:eastAsia="tr-TR"/>
              </w:rPr>
              <w:t xml:space="preserve"> demirlerden çeşitli demir işleri yapılması ve yerine konulması(Nakliye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1,69%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0,5</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1,00 m yükseklikte, Ø 4,5 mm çapında 50x150 mm göz aralıklı min. 2 bükümlü sıcak daldırma galvaniz üzeri elektrostatik polyester toz boyalı panel teller ile çit yapılması (Direk </w:t>
            </w:r>
            <w:proofErr w:type="gramStart"/>
            <w:r w:rsidRPr="00D20D6E">
              <w:rPr>
                <w:rFonts w:ascii="Times New Roman" w:eastAsia="Times New Roman" w:hAnsi="Times New Roman" w:cs="Times New Roman"/>
                <w:sz w:val="20"/>
                <w:szCs w:val="20"/>
                <w:lang w:eastAsia="tr-TR"/>
              </w:rPr>
              <w:t>aralığı</w:t>
            </w:r>
            <w:proofErr w:type="gramEnd"/>
            <w:r w:rsidRPr="00D20D6E">
              <w:rPr>
                <w:rFonts w:ascii="Times New Roman" w:eastAsia="Times New Roman" w:hAnsi="Times New Roman" w:cs="Times New Roman"/>
                <w:sz w:val="20"/>
                <w:szCs w:val="20"/>
                <w:lang w:eastAsia="tr-TR"/>
              </w:rPr>
              <w:t xml:space="preserve"> 2,5 m olacak şekilde duvar üzeri uygulama)(Nakliye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3,61%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Sert PVC plastik pis su borusu (geçme </w:t>
            </w:r>
            <w:proofErr w:type="spellStart"/>
            <w:r w:rsidRPr="00D20D6E">
              <w:rPr>
                <w:rFonts w:ascii="Times New Roman" w:eastAsia="Times New Roman" w:hAnsi="Times New Roman" w:cs="Times New Roman"/>
                <w:sz w:val="20"/>
                <w:szCs w:val="20"/>
                <w:lang w:eastAsia="tr-TR"/>
              </w:rPr>
              <w:t>muflu</w:t>
            </w:r>
            <w:proofErr w:type="spellEnd"/>
            <w:r w:rsidRPr="00D20D6E">
              <w:rPr>
                <w:rFonts w:ascii="Times New Roman" w:eastAsia="Times New Roman" w:hAnsi="Times New Roman" w:cs="Times New Roman"/>
                <w:sz w:val="20"/>
                <w:szCs w:val="20"/>
                <w:lang w:eastAsia="tr-TR"/>
              </w:rPr>
              <w:t>, çap: 100-110 mm, et kalınlığı 3 mm) (Montaj malzemesi bedeli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3 m yüksekliğinde eğik başlı betonarme direkler arasına galvanizli kafes tel örgü ve dikenli tel çekilerek himaye çiti yapılması.(Nakliye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6,45%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5</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Her Cins ve Klastaki Zeminde Kazı Yapılması ve Kullanılması (Depo yeri, nakliye vb. tüm masraflar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3,49%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Hendeklerin betonla kaplanması (Orta </w:t>
            </w:r>
            <w:proofErr w:type="gramStart"/>
            <w:r w:rsidRPr="00D20D6E">
              <w:rPr>
                <w:rFonts w:ascii="Times New Roman" w:eastAsia="Times New Roman" w:hAnsi="Times New Roman" w:cs="Times New Roman"/>
                <w:sz w:val="20"/>
                <w:szCs w:val="20"/>
                <w:lang w:eastAsia="tr-TR"/>
              </w:rPr>
              <w:t>refüj</w:t>
            </w:r>
            <w:proofErr w:type="gramEnd"/>
            <w:r w:rsidRPr="00D20D6E">
              <w:rPr>
                <w:rFonts w:ascii="Times New Roman" w:eastAsia="Times New Roman" w:hAnsi="Times New Roman" w:cs="Times New Roman"/>
                <w:sz w:val="20"/>
                <w:szCs w:val="20"/>
                <w:lang w:eastAsia="tr-TR"/>
              </w:rPr>
              <w:t xml:space="preserve"> ve yarma hendeği) ( C30/37 Hazır beton harcı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4,66%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Püskürtme Betonu (</w:t>
            </w:r>
            <w:proofErr w:type="spellStart"/>
            <w:r w:rsidRPr="00D20D6E">
              <w:rPr>
                <w:rFonts w:ascii="Times New Roman" w:eastAsia="Times New Roman" w:hAnsi="Times New Roman" w:cs="Times New Roman"/>
                <w:sz w:val="20"/>
                <w:szCs w:val="20"/>
                <w:lang w:eastAsia="tr-TR"/>
              </w:rPr>
              <w:t>Shotcrete</w:t>
            </w:r>
            <w:proofErr w:type="spellEnd"/>
            <w:r w:rsidRPr="00D20D6E">
              <w:rPr>
                <w:rFonts w:ascii="Times New Roman" w:eastAsia="Times New Roman" w:hAnsi="Times New Roman" w:cs="Times New Roman"/>
                <w:sz w:val="20"/>
                <w:szCs w:val="20"/>
                <w:lang w:eastAsia="tr-TR"/>
              </w:rPr>
              <w:t xml:space="preserve">) Yapılması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2,48%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lastRenderedPageBreak/>
              <w:t xml:space="preserve">Ocak Taşı ile Moloz Taş İnşaat (Hazır Beton Harcı ile)(Nakliye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5,1%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4</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Ocak </w:t>
            </w:r>
            <w:proofErr w:type="spellStart"/>
            <w:r w:rsidRPr="00D20D6E">
              <w:rPr>
                <w:rFonts w:ascii="Times New Roman" w:eastAsia="Times New Roman" w:hAnsi="Times New Roman" w:cs="Times New Roman"/>
                <w:sz w:val="20"/>
                <w:szCs w:val="20"/>
                <w:lang w:eastAsia="tr-TR"/>
              </w:rPr>
              <w:t>Taşi</w:t>
            </w:r>
            <w:proofErr w:type="spellEnd"/>
            <w:r w:rsidRPr="00D20D6E">
              <w:rPr>
                <w:rFonts w:ascii="Times New Roman" w:eastAsia="Times New Roman" w:hAnsi="Times New Roman" w:cs="Times New Roman"/>
                <w:sz w:val="20"/>
                <w:szCs w:val="20"/>
                <w:lang w:eastAsia="tr-TR"/>
              </w:rPr>
              <w:t xml:space="preserve"> ile </w:t>
            </w:r>
            <w:proofErr w:type="spellStart"/>
            <w:r w:rsidRPr="00D20D6E">
              <w:rPr>
                <w:rFonts w:ascii="Times New Roman" w:eastAsia="Times New Roman" w:hAnsi="Times New Roman" w:cs="Times New Roman"/>
                <w:sz w:val="20"/>
                <w:szCs w:val="20"/>
                <w:lang w:eastAsia="tr-TR"/>
              </w:rPr>
              <w:t>İstifsiz</w:t>
            </w:r>
            <w:proofErr w:type="spellEnd"/>
            <w:r w:rsidRPr="00D20D6E">
              <w:rPr>
                <w:rFonts w:ascii="Times New Roman" w:eastAsia="Times New Roman" w:hAnsi="Times New Roman" w:cs="Times New Roman"/>
                <w:sz w:val="20"/>
                <w:szCs w:val="20"/>
                <w:lang w:eastAsia="tr-TR"/>
              </w:rPr>
              <w:t xml:space="preserve"> Taş Dolgu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0,86%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Patlayıcı Madde Kullanmadan Çimento Harçlı </w:t>
            </w:r>
            <w:proofErr w:type="spellStart"/>
            <w:r w:rsidRPr="00D20D6E">
              <w:rPr>
                <w:rFonts w:ascii="Times New Roman" w:eastAsia="Times New Roman" w:hAnsi="Times New Roman" w:cs="Times New Roman"/>
                <w:sz w:val="20"/>
                <w:szCs w:val="20"/>
                <w:lang w:eastAsia="tr-TR"/>
              </w:rPr>
              <w:t>Kargir</w:t>
            </w:r>
            <w:proofErr w:type="spellEnd"/>
            <w:r w:rsidRPr="00D20D6E">
              <w:rPr>
                <w:rFonts w:ascii="Times New Roman" w:eastAsia="Times New Roman" w:hAnsi="Times New Roman" w:cs="Times New Roman"/>
                <w:sz w:val="20"/>
                <w:szCs w:val="20"/>
                <w:lang w:eastAsia="tr-TR"/>
              </w:rPr>
              <w:t xml:space="preserve"> ve Horasan İnşaatın Yıkılması (Nakliye </w:t>
            </w:r>
            <w:proofErr w:type="gramStart"/>
            <w:r w:rsidRPr="00D20D6E">
              <w:rPr>
                <w:rFonts w:ascii="Times New Roman" w:eastAsia="Times New Roman" w:hAnsi="Times New Roman" w:cs="Times New Roman"/>
                <w:sz w:val="20"/>
                <w:szCs w:val="20"/>
                <w:lang w:eastAsia="tr-TR"/>
              </w:rPr>
              <w:t>Dahil</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0,7</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proofErr w:type="spellStart"/>
            <w:r w:rsidRPr="00D20D6E">
              <w:rPr>
                <w:rFonts w:ascii="Times New Roman" w:eastAsia="Times New Roman" w:hAnsi="Times New Roman" w:cs="Times New Roman"/>
                <w:sz w:val="20"/>
                <w:szCs w:val="20"/>
                <w:lang w:eastAsia="tr-TR"/>
              </w:rPr>
              <w:t>Paayıcı</w:t>
            </w:r>
            <w:proofErr w:type="spellEnd"/>
            <w:r w:rsidRPr="00D20D6E">
              <w:rPr>
                <w:rFonts w:ascii="Times New Roman" w:eastAsia="Times New Roman" w:hAnsi="Times New Roman" w:cs="Times New Roman"/>
                <w:sz w:val="20"/>
                <w:szCs w:val="20"/>
                <w:lang w:eastAsia="tr-TR"/>
              </w:rPr>
              <w:t xml:space="preserve"> Madde Kullanmadan Demirli ve Demirsiz Beton İnşaatın Yıkılması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Demir İmalatın İki Kat Antipas, İki Kat Sentetik Boya ile Boyanması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1,22%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0,5</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Katran Badana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Çelik ağlarla şev koruması yapılması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2,38%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4,75%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Çelik ağlarla yapılan şev koruması için tepe </w:t>
            </w:r>
            <w:proofErr w:type="spellStart"/>
            <w:r w:rsidRPr="00D20D6E">
              <w:rPr>
                <w:rFonts w:ascii="Times New Roman" w:eastAsia="Times New Roman" w:hAnsi="Times New Roman" w:cs="Times New Roman"/>
                <w:sz w:val="20"/>
                <w:szCs w:val="20"/>
                <w:lang w:eastAsia="tr-TR"/>
              </w:rPr>
              <w:t>ankrajı</w:t>
            </w:r>
            <w:proofErr w:type="spellEnd"/>
            <w:r w:rsidRPr="00D20D6E">
              <w:rPr>
                <w:rFonts w:ascii="Times New Roman" w:eastAsia="Times New Roman" w:hAnsi="Times New Roman" w:cs="Times New Roman"/>
                <w:sz w:val="20"/>
                <w:szCs w:val="20"/>
                <w:lang w:eastAsia="tr-TR"/>
              </w:rPr>
              <w:t xml:space="preserve"> tesis edilmesi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 xml:space="preserve">Çelik ağlarla yapılan şev </w:t>
            </w:r>
            <w:proofErr w:type="spellStart"/>
            <w:r w:rsidRPr="00D20D6E">
              <w:rPr>
                <w:rFonts w:ascii="Times New Roman" w:eastAsia="Times New Roman" w:hAnsi="Times New Roman" w:cs="Times New Roman"/>
                <w:sz w:val="20"/>
                <w:szCs w:val="20"/>
                <w:lang w:eastAsia="tr-TR"/>
              </w:rPr>
              <w:t>korumasu</w:t>
            </w:r>
            <w:proofErr w:type="spellEnd"/>
            <w:r w:rsidRPr="00D20D6E">
              <w:rPr>
                <w:rFonts w:ascii="Times New Roman" w:eastAsia="Times New Roman" w:hAnsi="Times New Roman" w:cs="Times New Roman"/>
                <w:sz w:val="20"/>
                <w:szCs w:val="20"/>
                <w:lang w:eastAsia="tr-TR"/>
              </w:rPr>
              <w:t xml:space="preserve"> için topuk ve yüzey </w:t>
            </w:r>
            <w:proofErr w:type="spellStart"/>
            <w:r w:rsidRPr="00D20D6E">
              <w:rPr>
                <w:rFonts w:ascii="Times New Roman" w:eastAsia="Times New Roman" w:hAnsi="Times New Roman" w:cs="Times New Roman"/>
                <w:sz w:val="20"/>
                <w:szCs w:val="20"/>
                <w:lang w:eastAsia="tr-TR"/>
              </w:rPr>
              <w:t>ankrajı</w:t>
            </w:r>
            <w:proofErr w:type="spellEnd"/>
            <w:r w:rsidRPr="00D20D6E">
              <w:rPr>
                <w:rFonts w:ascii="Times New Roman" w:eastAsia="Times New Roman" w:hAnsi="Times New Roman" w:cs="Times New Roman"/>
                <w:sz w:val="20"/>
                <w:szCs w:val="20"/>
                <w:lang w:eastAsia="tr-TR"/>
              </w:rPr>
              <w:t xml:space="preserve"> tesis edilmesi.(Nakliye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w:t>
            </w:r>
          </w:p>
        </w:tc>
      </w:tr>
      <w:tr w:rsidR="00D20D6E" w:rsidRPr="00D20D6E" w:rsidTr="00D20D6E">
        <w:trPr>
          <w:trHeight w:val="375"/>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proofErr w:type="spellStart"/>
            <w:r w:rsidRPr="00D20D6E">
              <w:rPr>
                <w:rFonts w:ascii="Times New Roman" w:eastAsia="Times New Roman" w:hAnsi="Times New Roman" w:cs="Times New Roman"/>
                <w:sz w:val="20"/>
                <w:szCs w:val="20"/>
                <w:lang w:eastAsia="tr-TR"/>
              </w:rPr>
              <w:t>Prekast</w:t>
            </w:r>
            <w:proofErr w:type="spellEnd"/>
            <w:r w:rsidRPr="00D20D6E">
              <w:rPr>
                <w:rFonts w:ascii="Times New Roman" w:eastAsia="Times New Roman" w:hAnsi="Times New Roman" w:cs="Times New Roman"/>
                <w:sz w:val="20"/>
                <w:szCs w:val="20"/>
                <w:lang w:eastAsia="tr-TR"/>
              </w:rPr>
              <w:t xml:space="preserve"> Küçük Tip (Tip-1) Düşüm Oluğu Yapılması (Nakliye </w:t>
            </w:r>
            <w:proofErr w:type="gramStart"/>
            <w:r w:rsidRPr="00D20D6E">
              <w:rPr>
                <w:rFonts w:ascii="Times New Roman" w:eastAsia="Times New Roman" w:hAnsi="Times New Roman" w:cs="Times New Roman"/>
                <w:sz w:val="20"/>
                <w:szCs w:val="20"/>
                <w:lang w:eastAsia="tr-TR"/>
              </w:rPr>
              <w:t>Dahil</w:t>
            </w:r>
            <w:proofErr w:type="gramEnd"/>
            <w:r w:rsidRPr="00D20D6E">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D20D6E" w:rsidRPr="00D20D6E" w:rsidRDefault="00D20D6E" w:rsidP="00D20D6E">
            <w:pPr>
              <w:wordWrap w:val="0"/>
              <w:spacing w:after="0" w:line="240" w:lineRule="atLeast"/>
              <w:jc w:val="both"/>
              <w:rPr>
                <w:rFonts w:ascii="Times New Roman" w:eastAsia="Times New Roman" w:hAnsi="Times New Roman" w:cs="Times New Roman"/>
                <w:sz w:val="20"/>
                <w:szCs w:val="20"/>
                <w:lang w:eastAsia="tr-TR"/>
              </w:rPr>
            </w:pPr>
            <w:r w:rsidRPr="00D20D6E">
              <w:rPr>
                <w:rFonts w:ascii="Times New Roman" w:eastAsia="Times New Roman" w:hAnsi="Times New Roman" w:cs="Times New Roman"/>
                <w:sz w:val="20"/>
                <w:szCs w:val="20"/>
                <w:lang w:eastAsia="tr-TR"/>
              </w:rPr>
              <w:t>0,4</w:t>
            </w:r>
          </w:p>
        </w:tc>
      </w:tr>
    </w:tbl>
    <w:p w:rsidR="00D20D6E" w:rsidRPr="00D20D6E" w:rsidRDefault="00D20D6E" w:rsidP="00D20D6E">
      <w:pPr>
        <w:shd w:val="clear" w:color="auto" w:fill="F5F5F5"/>
        <w:spacing w:after="0" w:line="240" w:lineRule="auto"/>
        <w:jc w:val="both"/>
        <w:rPr>
          <w:rFonts w:ascii="Times New Roman" w:eastAsia="Times New Roman" w:hAnsi="Times New Roman" w:cs="Times New Roman"/>
          <w:color w:val="666666"/>
          <w:sz w:val="20"/>
          <w:szCs w:val="20"/>
          <w:lang w:eastAsia="tr-TR"/>
        </w:rPr>
      </w:pPr>
    </w:p>
    <w:p w:rsidR="00D20D6E" w:rsidRPr="00D20D6E" w:rsidRDefault="00D20D6E" w:rsidP="00D20D6E">
      <w:pPr>
        <w:spacing w:after="0" w:line="240" w:lineRule="auto"/>
        <w:rPr>
          <w:rFonts w:ascii="Times New Roman" w:eastAsia="Times New Roman" w:hAnsi="Times New Roman" w:cs="Times New Roman"/>
          <w:sz w:val="24"/>
          <w:szCs w:val="24"/>
          <w:lang w:eastAsia="tr-TR"/>
        </w:rPr>
      </w:pP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6- </w:t>
      </w:r>
      <w:r w:rsidRPr="00D20D6E">
        <w:rPr>
          <w:rFonts w:ascii="Helvetica" w:eastAsia="Times New Roman" w:hAnsi="Helvetica" w:cs="Times New Roman"/>
          <w:color w:val="666666"/>
          <w:sz w:val="20"/>
          <w:szCs w:val="20"/>
          <w:shd w:val="clear" w:color="auto" w:fill="F5F5F5"/>
          <w:lang w:eastAsia="tr-TR"/>
        </w:rPr>
        <w:t>İhaleye sadece yerli istekliler katılabilecektir.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7-</w:t>
      </w:r>
      <w:r w:rsidRPr="00D20D6E">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8-</w:t>
      </w:r>
      <w:r w:rsidRPr="00D20D6E">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9-</w:t>
      </w:r>
      <w:r w:rsidRPr="00D20D6E">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10-</w:t>
      </w:r>
      <w:r w:rsidRPr="00D20D6E">
        <w:rPr>
          <w:rFonts w:ascii="Helvetica" w:eastAsia="Times New Roman" w:hAnsi="Helvetica" w:cs="Times New Roman"/>
          <w:color w:val="666666"/>
          <w:sz w:val="20"/>
          <w:szCs w:val="20"/>
          <w:shd w:val="clear" w:color="auto" w:fill="F5F5F5"/>
          <w:lang w:eastAsia="tr-TR"/>
        </w:rPr>
        <w:t> Bu ihalede, işin tamamı için teklif verilecektir.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11-</w:t>
      </w:r>
      <w:r w:rsidRPr="00D20D6E">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12- </w:t>
      </w:r>
      <w:r w:rsidRPr="00D20D6E">
        <w:rPr>
          <w:rFonts w:ascii="Helvetica" w:eastAsia="Times New Roman" w:hAnsi="Helvetica" w:cs="Times New Roman"/>
          <w:color w:val="666666"/>
          <w:sz w:val="20"/>
          <w:szCs w:val="20"/>
          <w:shd w:val="clear" w:color="auto" w:fill="F5F5F5"/>
          <w:lang w:eastAsia="tr-TR"/>
        </w:rPr>
        <w:t>Bu ihalede elektronik eksiltme yapılmayacaktır.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13-</w:t>
      </w:r>
      <w:r w:rsidRPr="00D20D6E">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D20D6E">
        <w:rPr>
          <w:rFonts w:ascii="Helvetica" w:eastAsia="Times New Roman" w:hAnsi="Helvetica" w:cs="Times New Roman"/>
          <w:b/>
          <w:bCs/>
          <w:color w:val="0062A8"/>
          <w:sz w:val="20"/>
          <w:szCs w:val="20"/>
          <w:shd w:val="clear" w:color="auto" w:fill="F5F5F5"/>
          <w:lang w:eastAsia="tr-TR"/>
        </w:rPr>
        <w:t>150 (</w:t>
      </w:r>
      <w:proofErr w:type="spellStart"/>
      <w:r w:rsidRPr="00D20D6E">
        <w:rPr>
          <w:rFonts w:ascii="Helvetica" w:eastAsia="Times New Roman" w:hAnsi="Helvetica" w:cs="Times New Roman"/>
          <w:b/>
          <w:bCs/>
          <w:color w:val="0062A8"/>
          <w:sz w:val="20"/>
          <w:szCs w:val="20"/>
          <w:shd w:val="clear" w:color="auto" w:fill="F5F5F5"/>
          <w:lang w:eastAsia="tr-TR"/>
        </w:rPr>
        <w:t>YüzElli</w:t>
      </w:r>
      <w:proofErr w:type="spellEnd"/>
      <w:r w:rsidRPr="00D20D6E">
        <w:rPr>
          <w:rFonts w:ascii="Helvetica" w:eastAsia="Times New Roman" w:hAnsi="Helvetica" w:cs="Times New Roman"/>
          <w:b/>
          <w:bCs/>
          <w:color w:val="0062A8"/>
          <w:sz w:val="20"/>
          <w:szCs w:val="20"/>
          <w:shd w:val="clear" w:color="auto" w:fill="F5F5F5"/>
          <w:lang w:eastAsia="tr-TR"/>
        </w:rPr>
        <w:t>)</w:t>
      </w:r>
      <w:r w:rsidRPr="00D20D6E">
        <w:rPr>
          <w:rFonts w:ascii="Helvetica" w:eastAsia="Times New Roman" w:hAnsi="Helvetica" w:cs="Times New Roman"/>
          <w:color w:val="666666"/>
          <w:sz w:val="20"/>
          <w:szCs w:val="20"/>
          <w:shd w:val="clear" w:color="auto" w:fill="F5F5F5"/>
          <w:lang w:eastAsia="tr-TR"/>
        </w:rPr>
        <w:t> takvim günüdür.</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14-</w:t>
      </w:r>
      <w:r w:rsidRPr="00D20D6E">
        <w:rPr>
          <w:rFonts w:ascii="Helvetica" w:eastAsia="Times New Roman" w:hAnsi="Helvetica" w:cs="Times New Roman"/>
          <w:color w:val="666666"/>
          <w:sz w:val="20"/>
          <w:szCs w:val="20"/>
          <w:shd w:val="clear" w:color="auto" w:fill="F5F5F5"/>
          <w:lang w:eastAsia="tr-TR"/>
        </w:rPr>
        <w:t> Konsorsiyum olarak ihaleye teklif verilemez.</w:t>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color w:val="666666"/>
          <w:sz w:val="20"/>
          <w:szCs w:val="20"/>
          <w:lang w:eastAsia="tr-TR"/>
        </w:rPr>
        <w:br/>
      </w:r>
      <w:r w:rsidRPr="00D20D6E">
        <w:rPr>
          <w:rFonts w:ascii="Helvetica" w:eastAsia="Times New Roman" w:hAnsi="Helvetica" w:cs="Times New Roman"/>
          <w:b/>
          <w:bCs/>
          <w:color w:val="666666"/>
          <w:sz w:val="20"/>
          <w:szCs w:val="20"/>
          <w:shd w:val="clear" w:color="auto" w:fill="F5F5F5"/>
          <w:lang w:eastAsia="tr-TR"/>
        </w:rPr>
        <w:t>15- Diğer hususlar:</w:t>
      </w:r>
    </w:p>
    <w:p w:rsidR="00D20D6E" w:rsidRPr="00D20D6E" w:rsidRDefault="00D20D6E" w:rsidP="00D20D6E">
      <w:pPr>
        <w:shd w:val="clear" w:color="auto" w:fill="F5F5F5"/>
        <w:spacing w:after="0" w:line="240" w:lineRule="auto"/>
        <w:jc w:val="both"/>
        <w:rPr>
          <w:rFonts w:ascii="Helvetica" w:eastAsia="Times New Roman" w:hAnsi="Helvetica" w:cs="Times New Roman"/>
          <w:color w:val="666666"/>
          <w:sz w:val="20"/>
          <w:szCs w:val="20"/>
          <w:lang w:eastAsia="tr-TR"/>
        </w:rPr>
      </w:pPr>
      <w:r w:rsidRPr="00D20D6E">
        <w:rPr>
          <w:rFonts w:ascii="Helvetica" w:eastAsia="Times New Roman" w:hAnsi="Helvetica" w:cs="Times New Roman"/>
          <w:color w:val="666666"/>
          <w:sz w:val="20"/>
          <w:szCs w:val="20"/>
          <w:lang w:eastAsia="tr-TR"/>
        </w:rPr>
        <w:t>İhalede Uygulanacak Sınır Değer Katsayısı (N) : </w:t>
      </w:r>
      <w:r w:rsidRPr="00D20D6E">
        <w:rPr>
          <w:rFonts w:ascii="Helvetica" w:eastAsia="Times New Roman" w:hAnsi="Helvetica" w:cs="Times New Roman"/>
          <w:b/>
          <w:bCs/>
          <w:color w:val="0062A8"/>
          <w:sz w:val="20"/>
          <w:szCs w:val="20"/>
          <w:lang w:eastAsia="tr-TR"/>
        </w:rPr>
        <w:t>1</w:t>
      </w:r>
      <w:r w:rsidRPr="00D20D6E">
        <w:rPr>
          <w:rFonts w:ascii="Helvetica" w:eastAsia="Times New Roman" w:hAnsi="Helvetica" w:cs="Times New Roman"/>
          <w:color w:val="666666"/>
          <w:sz w:val="20"/>
          <w:szCs w:val="20"/>
          <w:lang w:eastAsia="tr-TR"/>
        </w:rPr>
        <w:br/>
        <w:t>Sınır değerin altında teklif sunan isteklilerin teklifleri açıklama istenilmeksizin reddedilecektir.</w:t>
      </w:r>
    </w:p>
    <w:p w:rsidR="00D20D6E" w:rsidRPr="00D20D6E" w:rsidRDefault="00D20D6E" w:rsidP="00D20D6E">
      <w:pPr>
        <w:spacing w:after="0" w:line="240" w:lineRule="auto"/>
        <w:rPr>
          <w:rFonts w:ascii="Times New Roman" w:eastAsia="Times New Roman" w:hAnsi="Times New Roman" w:cs="Times New Roman"/>
          <w:sz w:val="24"/>
          <w:szCs w:val="24"/>
          <w:lang w:eastAsia="tr-TR"/>
        </w:rPr>
      </w:pPr>
    </w:p>
    <w:p w:rsidR="00D20D6E" w:rsidRPr="00D20D6E" w:rsidRDefault="00D20D6E" w:rsidP="00D20D6E">
      <w:pPr>
        <w:shd w:val="clear" w:color="auto" w:fill="F5F5F5"/>
        <w:spacing w:after="0" w:line="240" w:lineRule="auto"/>
        <w:jc w:val="both"/>
        <w:rPr>
          <w:rFonts w:ascii="Helvetica" w:eastAsia="Times New Roman" w:hAnsi="Helvetica" w:cs="Times New Roman"/>
          <w:color w:val="666666"/>
          <w:sz w:val="20"/>
          <w:szCs w:val="20"/>
          <w:lang w:eastAsia="tr-TR"/>
        </w:rPr>
      </w:pPr>
      <w:proofErr w:type="gramStart"/>
      <w:r w:rsidRPr="00D20D6E">
        <w:rPr>
          <w:rFonts w:ascii="Helvetica" w:eastAsia="Times New Roman" w:hAnsi="Helvetica" w:cs="Times New Roman"/>
          <w:b/>
          <w:bCs/>
          <w:color w:val="0062A8"/>
          <w:sz w:val="20"/>
          <w:szCs w:val="20"/>
          <w:lang w:eastAsia="tr-TR"/>
        </w:rPr>
        <w:t xml:space="preserve">14 Eylül 2024 tarih ve 32662 sayılı Resmi Gazetede Yayınlanmış olan "Çevre ve Şehircilik Bakanlığından (Yapı İşleri Genel Müdürlüğü): Ankara Büyükşehir Belediye Başkanlığı Etüt ve Projeler Dairesi Başkanlığınca ihale edilecek olan Yapım İşleri Benzer İş Grupları Tebliğine göre </w:t>
      </w:r>
      <w:r w:rsidRPr="00D20D6E">
        <w:rPr>
          <w:rFonts w:ascii="Helvetica" w:eastAsia="Times New Roman" w:hAnsi="Helvetica" w:cs="Times New Roman"/>
          <w:b/>
          <w:bCs/>
          <w:color w:val="0062A8"/>
          <w:sz w:val="20"/>
          <w:szCs w:val="20"/>
          <w:lang w:eastAsia="tr-TR"/>
        </w:rPr>
        <w:lastRenderedPageBreak/>
        <w:t>(A) Alt Yapı İşleri Grubundaki yapım ihalelerinde Kamu İhale Genel Tebliği'nin 45.1.1.2 Maddesi gereğince, aşırı düşük sınır değer hesabında kullanılan N katsayısı 1.00 olarak belirlenmiştir."</w:t>
      </w:r>
      <w:proofErr w:type="gramEnd"/>
    </w:p>
    <w:p w:rsidR="00D34FC8" w:rsidRDefault="00D34FC8">
      <w:bookmarkStart w:id="0" w:name="_GoBack"/>
      <w:bookmarkEnd w:id="0"/>
    </w:p>
    <w:sectPr w:rsidR="00D3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6E"/>
    <w:rsid w:val="00D20D6E"/>
    <w:rsid w:val="00D34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80E18-3BCC-441F-824D-80C3D8F2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0D6E"/>
  </w:style>
  <w:style w:type="character" w:customStyle="1" w:styleId="ilanbaslik">
    <w:name w:val="ilanbaslik"/>
    <w:basedOn w:val="VarsaylanParagrafYazTipi"/>
    <w:rsid w:val="00D20D6E"/>
  </w:style>
  <w:style w:type="paragraph" w:styleId="NormalWeb">
    <w:name w:val="Normal (Web)"/>
    <w:basedOn w:val="Normal"/>
    <w:uiPriority w:val="99"/>
    <w:semiHidden/>
    <w:unhideWhenUsed/>
    <w:rsid w:val="00D20D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1767">
      <w:bodyDiv w:val="1"/>
      <w:marLeft w:val="0"/>
      <w:marRight w:val="0"/>
      <w:marTop w:val="0"/>
      <w:marBottom w:val="0"/>
      <w:divBdr>
        <w:top w:val="none" w:sz="0" w:space="0" w:color="auto"/>
        <w:left w:val="none" w:sz="0" w:space="0" w:color="auto"/>
        <w:bottom w:val="none" w:sz="0" w:space="0" w:color="auto"/>
        <w:right w:val="none" w:sz="0" w:space="0" w:color="auto"/>
      </w:divBdr>
      <w:divsChild>
        <w:div w:id="2130473172">
          <w:marLeft w:val="0"/>
          <w:marRight w:val="0"/>
          <w:marTop w:val="0"/>
          <w:marBottom w:val="0"/>
          <w:divBdr>
            <w:top w:val="none" w:sz="0" w:space="0" w:color="auto"/>
            <w:left w:val="none" w:sz="0" w:space="0" w:color="auto"/>
            <w:bottom w:val="none" w:sz="0" w:space="0" w:color="auto"/>
            <w:right w:val="none" w:sz="0" w:space="0" w:color="auto"/>
          </w:divBdr>
        </w:div>
        <w:div w:id="718628562">
          <w:marLeft w:val="0"/>
          <w:marRight w:val="0"/>
          <w:marTop w:val="0"/>
          <w:marBottom w:val="0"/>
          <w:divBdr>
            <w:top w:val="none" w:sz="0" w:space="0" w:color="auto"/>
            <w:left w:val="none" w:sz="0" w:space="0" w:color="auto"/>
            <w:bottom w:val="none" w:sz="0" w:space="0" w:color="auto"/>
            <w:right w:val="none" w:sz="0" w:space="0" w:color="auto"/>
          </w:divBdr>
        </w:div>
        <w:div w:id="99368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ADIGUZEL</dc:creator>
  <cp:keywords/>
  <dc:description/>
  <cp:lastModifiedBy>SELCUK ADIGUZEL</cp:lastModifiedBy>
  <cp:revision>1</cp:revision>
  <dcterms:created xsi:type="dcterms:W3CDTF">2026-06-24T11:41:00Z</dcterms:created>
  <dcterms:modified xsi:type="dcterms:W3CDTF">2026-06-24T11:41:00Z</dcterms:modified>
</cp:coreProperties>
</file>