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545BE6">
        <w:t>800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545BE6" w:rsidP="00AA7ED1">
      <w:pPr>
        <w:ind w:right="-1" w:firstLine="708"/>
        <w:jc w:val="both"/>
      </w:pPr>
      <w:r>
        <w:t xml:space="preserve">Ankara’nın Türk Dünyası turizm başkenti olması kapsamında yapılacak çalışmalara ilişkin </w:t>
      </w:r>
      <w:r w:rsidR="00B523D7" w:rsidRPr="00C1697D">
        <w:t>Eğitim, Kültür, Gençlik ve Spor</w:t>
      </w:r>
      <w:r w:rsidR="00B523D7">
        <w:t xml:space="preserve"> </w:t>
      </w:r>
      <w:r w:rsidR="00A574C9" w:rsidRPr="007F325F">
        <w:t>Komisyonu</w:t>
      </w:r>
      <w:r w:rsidR="00D736B7">
        <w:t xml:space="preserve">nun </w:t>
      </w:r>
      <w:r w:rsidR="00897278">
        <w:t>15</w:t>
      </w:r>
      <w:r w:rsidR="00005846">
        <w:t>.</w:t>
      </w:r>
      <w:r w:rsidR="00897278">
        <w:t>05</w:t>
      </w:r>
      <w:r w:rsidR="003C3229">
        <w:t>.2026</w:t>
      </w:r>
      <w:r>
        <w:t xml:space="preserve"> tarihli ve 05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545BE6" w:rsidRDefault="00EC582E" w:rsidP="00545BE6">
      <w:pPr>
        <w:pStyle w:val="GvdeMetniGirintisi"/>
        <w:tabs>
          <w:tab w:val="left" w:pos="9356"/>
        </w:tabs>
      </w:pPr>
      <w:r w:rsidRPr="00E35A5A">
        <w:t>Konu üzerinde yapılan görüşmelerde;</w:t>
      </w:r>
      <w:r w:rsidR="00B05A60">
        <w:t xml:space="preserve"> </w:t>
      </w:r>
      <w:r w:rsidR="00545BE6">
        <w:t>Ankara'nın 2026 yılı itibarıyla "Türk Dünyası Turizm Başkenti" ilan edilmiş olması, başkentimizin kültürel, tarihi ve turistik değerlerinin uluslararası alanda tanıtımı açısından önemli bir fırsattır. Bu unvanın etkin şekilde değerlendirilmesi, şehirler arası iş birliklerinin artırılması ve kültürel bağların güçlendirilmesi açısından yerel yönetimlerin aktif rol alması gerekmektedir.</w:t>
      </w:r>
    </w:p>
    <w:p w:rsidR="00545BE6" w:rsidRDefault="00545BE6" w:rsidP="00545BE6">
      <w:pPr>
        <w:pStyle w:val="GvdeMetniGirintisi"/>
        <w:tabs>
          <w:tab w:val="left" w:pos="9356"/>
        </w:tabs>
      </w:pPr>
      <w:r>
        <w:t xml:space="preserve"> </w:t>
      </w:r>
    </w:p>
    <w:p w:rsidR="000E5C48" w:rsidRDefault="00545BE6" w:rsidP="00545BE6">
      <w:pPr>
        <w:pStyle w:val="GvdeMetniGirintisi"/>
        <w:tabs>
          <w:tab w:val="left" w:pos="9356"/>
        </w:tabs>
      </w:pPr>
      <w:r>
        <w:t>Yukarıda belirtilen gerekçeler doğrultusunda; Ankara'nın "Türk Dünyası Turizm Başkenti" olması kapsamında, Ankara Büyükşehir Belediyesi tarafından kültürel etkinlikler, kardeş şehir ilişkileri, uluslararası tanıtım faaliyetleri ve iş birliklerinin geliştirilmesine yönelik çalışmalar yapılması</w:t>
      </w:r>
      <w:r w:rsidR="00E91105">
        <w:t>n</w:t>
      </w:r>
      <w:r>
        <w:t>a</w:t>
      </w:r>
      <w:r w:rsidR="00C7415E">
        <w:t xml:space="preserve"> </w:t>
      </w:r>
      <w:r w:rsidR="00E91105" w:rsidRPr="00E91105">
        <w:t xml:space="preserve">ilişkin </w:t>
      </w:r>
      <w:r w:rsidR="00B523D7" w:rsidRPr="00C1697D">
        <w:t>Eğitim, Kültür, Gençlik ve Spor</w:t>
      </w:r>
      <w:r w:rsidR="00B523D7">
        <w:t xml:space="preserve"> </w:t>
      </w:r>
      <w:r w:rsidR="00413A11">
        <w:t xml:space="preserve">Komisyonu Raporu oylanarak </w:t>
      </w:r>
      <w:r w:rsidR="00E91105" w:rsidRPr="00E91105">
        <w:t>oybirliği ile kabul edildi.</w:t>
      </w:r>
    </w:p>
    <w:p w:rsidR="000E5C48" w:rsidRDefault="000E5C48" w:rsidP="000E5C48">
      <w:pPr>
        <w:pStyle w:val="msobodytextindent"/>
        <w:tabs>
          <w:tab w:val="left" w:pos="9355"/>
        </w:tabs>
        <w:ind w:firstLine="709"/>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EB5B1A">
      <w:pPr>
        <w:tabs>
          <w:tab w:val="left" w:pos="709"/>
        </w:tabs>
        <w:ind w:right="-1"/>
        <w:jc w:val="both"/>
      </w:pPr>
    </w:p>
    <w:p w:rsidR="00BE7C33" w:rsidRDefault="00BE7C33" w:rsidP="00BE7C33">
      <w:pPr>
        <w:ind w:right="-1"/>
        <w:jc w:val="center"/>
      </w:pPr>
      <w:r>
        <w:t>T.C.</w:t>
      </w:r>
    </w:p>
    <w:p w:rsidR="00BE7C33" w:rsidRDefault="00BE7C33" w:rsidP="00BE7C33">
      <w:pPr>
        <w:ind w:right="-1"/>
        <w:jc w:val="center"/>
      </w:pPr>
      <w:r>
        <w:t>ANKARA BÜYÜKŞEHİR BELEDİYE MECLİSİ</w:t>
      </w:r>
    </w:p>
    <w:p w:rsidR="00BE7C33" w:rsidRDefault="00BE7C33" w:rsidP="00BE7C33">
      <w:pPr>
        <w:ind w:right="-1"/>
        <w:jc w:val="center"/>
      </w:pPr>
      <w:r>
        <w:t>Eğitim, Kültür, Gençlik ve Spor Komisyonu Raporu</w:t>
      </w:r>
    </w:p>
    <w:p w:rsidR="00BE7C33" w:rsidRDefault="00BE7C33" w:rsidP="00BE7C33">
      <w:pPr>
        <w:ind w:right="-1"/>
        <w:jc w:val="center"/>
      </w:pPr>
    </w:p>
    <w:p w:rsidR="00BE7C33" w:rsidRDefault="00BE7C33" w:rsidP="00BE7C33">
      <w:pPr>
        <w:ind w:right="-1"/>
      </w:pPr>
    </w:p>
    <w:p w:rsidR="00BE7C33" w:rsidRDefault="00BE7C33" w:rsidP="00BE7C33">
      <w:pPr>
        <w:ind w:right="-1"/>
        <w:jc w:val="center"/>
      </w:pPr>
      <w:r>
        <w:t xml:space="preserve">Rapor No: 05 </w:t>
      </w:r>
      <w:r>
        <w:tab/>
        <w:t xml:space="preserve">    </w:t>
      </w:r>
      <w:r>
        <w:tab/>
      </w:r>
      <w:r>
        <w:tab/>
      </w:r>
      <w:r>
        <w:tab/>
      </w:r>
      <w:r>
        <w:tab/>
      </w:r>
      <w:r>
        <w:tab/>
      </w:r>
      <w:r>
        <w:tab/>
      </w:r>
      <w:r>
        <w:tab/>
        <w:t xml:space="preserve">                               15.05.2026</w:t>
      </w:r>
    </w:p>
    <w:p w:rsidR="00BE7C33" w:rsidRDefault="00BE7C33" w:rsidP="00BE7C33">
      <w:pPr>
        <w:ind w:right="-1"/>
        <w:jc w:val="center"/>
      </w:pPr>
    </w:p>
    <w:p w:rsidR="00BE7C33" w:rsidRDefault="00BE7C33" w:rsidP="00BE7C33">
      <w:pPr>
        <w:ind w:right="-1"/>
        <w:jc w:val="center"/>
      </w:pPr>
    </w:p>
    <w:p w:rsidR="00BE7C33" w:rsidRDefault="00BE7C33" w:rsidP="00BE7C33">
      <w:pPr>
        <w:ind w:right="-1"/>
        <w:jc w:val="center"/>
      </w:pPr>
      <w:r>
        <w:t>BÜYÜKŞEHİR BELEDİYE MECLİSİ BAŞKANLIĞINA</w:t>
      </w:r>
    </w:p>
    <w:p w:rsidR="00BE7C33" w:rsidRDefault="00BE7C33" w:rsidP="00BE7C33">
      <w:pPr>
        <w:ind w:right="-1"/>
        <w:jc w:val="center"/>
      </w:pPr>
    </w:p>
    <w:p w:rsidR="00BE7C33" w:rsidRDefault="00BE7C33" w:rsidP="00BE7C33">
      <w:pPr>
        <w:ind w:right="-1"/>
        <w:jc w:val="center"/>
      </w:pPr>
    </w:p>
    <w:p w:rsidR="00BE7C33" w:rsidRDefault="00BE7C33" w:rsidP="00BE7C33">
      <w:pPr>
        <w:ind w:right="-1"/>
        <w:jc w:val="center"/>
      </w:pPr>
    </w:p>
    <w:p w:rsidR="00BE7C33" w:rsidRDefault="00BE7C33" w:rsidP="00BE7C33">
      <w:pPr>
        <w:pStyle w:val="GvdeMetniGirintisi"/>
        <w:tabs>
          <w:tab w:val="left" w:pos="9356"/>
        </w:tabs>
      </w:pPr>
      <w:r>
        <w:t xml:space="preserve">Ankara’nın Türk Dünyası turizm başkenti olması kapsamında yapılacak çalışmalara ilişkin Üye Faruk KÖYLÜOĞLU </w:t>
      </w:r>
      <w:r w:rsidRPr="00065C4D">
        <w:t xml:space="preserve">tarafından verilen önerge </w:t>
      </w:r>
      <w:r>
        <w:t>Büyükşehir Belediye Meclisinin 07.05.2026</w:t>
      </w:r>
      <w:r w:rsidRPr="00065C4D">
        <w:t xml:space="preserve"> tarihli ve </w:t>
      </w:r>
      <w:r>
        <w:t>53</w:t>
      </w:r>
      <w:r w:rsidRPr="00065C4D">
        <w:t>. gündem maddesi olarak komisyonumuza havale edilen dosya incelendi.</w:t>
      </w:r>
    </w:p>
    <w:p w:rsidR="00BE7C33" w:rsidRPr="0019459F" w:rsidRDefault="00BE7C33" w:rsidP="00BE7C33">
      <w:pPr>
        <w:pStyle w:val="GvdeMetniGirintisi"/>
        <w:tabs>
          <w:tab w:val="left" w:pos="9356"/>
        </w:tabs>
      </w:pPr>
    </w:p>
    <w:p w:rsidR="00BE7C33" w:rsidRDefault="00BE7C33" w:rsidP="00BE7C33">
      <w:pPr>
        <w:pStyle w:val="GvdeMetniGirintisi"/>
        <w:tabs>
          <w:tab w:val="left" w:pos="9356"/>
        </w:tabs>
      </w:pPr>
      <w:r w:rsidRPr="0019459F">
        <w:t>Komisyonumuzca yapılan incelemeler neticesinde</w:t>
      </w:r>
      <w:r>
        <w:t>; Ankara'nın 2026 yılı itibarıyla "Türk Dünyası Turizm Başkenti" ilan edilmiş olması, başkentimizin kültürel, tarihi ve turistik değerlerinin uluslararası alanda tanıtımı açısından önemli bir fırsattır. Bu unvanın etkin şekilde değerlendirilmesi, şehirler arası iş birliklerinin artırılması ve kültürel bağların güçlendirilmesi açısından yerel yönetimlerin aktif rol alması gerekmektedir.</w:t>
      </w:r>
    </w:p>
    <w:p w:rsidR="00BE7C33" w:rsidRDefault="00BE7C33" w:rsidP="00BE7C33">
      <w:pPr>
        <w:pStyle w:val="GvdeMetniGirintisi"/>
        <w:tabs>
          <w:tab w:val="left" w:pos="9356"/>
        </w:tabs>
      </w:pPr>
      <w:r>
        <w:t xml:space="preserve"> </w:t>
      </w:r>
    </w:p>
    <w:p w:rsidR="00BE7C33" w:rsidRPr="0019459F" w:rsidRDefault="00BE7C33" w:rsidP="00BE7C33">
      <w:pPr>
        <w:pStyle w:val="GvdeMetniGirintisi"/>
        <w:tabs>
          <w:tab w:val="left" w:pos="9356"/>
        </w:tabs>
      </w:pPr>
      <w:r>
        <w:t xml:space="preserve">Yukarıda belirtilen gerekçeler doğrultusunda; Ankara'nın "Türk Dünyası Turizm Başkenti" olması kapsamında, Ankara Büyükşehir Belediyesi tarafından kültürel etkinlikler, kardeş şehir ilişkileri, uluslararası tanıtım faaliyetleri ve iş birliklerinin geliştirilmesine yönelik çalışmalar yapılması komisyonumuzca </w:t>
      </w:r>
      <w:r w:rsidRPr="0019459F">
        <w:t>uygun görülmüştür.</w:t>
      </w:r>
    </w:p>
    <w:p w:rsidR="00BE7C33" w:rsidRPr="0019459F" w:rsidRDefault="00BE7C33" w:rsidP="00BE7C33">
      <w:pPr>
        <w:pStyle w:val="GvdeMetniGirintisi"/>
        <w:tabs>
          <w:tab w:val="left" w:pos="9356"/>
        </w:tabs>
      </w:pPr>
    </w:p>
    <w:p w:rsidR="00BE7C33" w:rsidRDefault="00BE7C33" w:rsidP="00BE7C33">
      <w:pPr>
        <w:pStyle w:val="GvdeMetniGirintisi"/>
        <w:tabs>
          <w:tab w:val="left" w:pos="9356"/>
        </w:tabs>
      </w:pPr>
      <w:r w:rsidRPr="0019459F">
        <w:t>Raporumuz Büyükşehir Belediye Meclisinin onayına arz olunur.</w:t>
      </w:r>
    </w:p>
    <w:p w:rsidR="00BE7C33" w:rsidRDefault="00BE7C33" w:rsidP="00BE7C33">
      <w:pPr>
        <w:pStyle w:val="GvdeMetniGirintisi"/>
        <w:tabs>
          <w:tab w:val="left" w:pos="9356"/>
        </w:tabs>
        <w:ind w:firstLine="0"/>
      </w:pPr>
    </w:p>
    <w:p w:rsidR="00BE7C33" w:rsidRDefault="00BE7C33" w:rsidP="00BE7C33">
      <w:pPr>
        <w:pStyle w:val="GvdeMetniGirintisi"/>
        <w:tabs>
          <w:tab w:val="left" w:pos="9356"/>
        </w:tabs>
        <w:ind w:firstLine="0"/>
      </w:pPr>
    </w:p>
    <w:p w:rsidR="00BE7C33" w:rsidRDefault="00BE7C33" w:rsidP="00BE7C33">
      <w:pPr>
        <w:pStyle w:val="GvdeMetniGirintisi"/>
        <w:tabs>
          <w:tab w:val="left" w:pos="9356"/>
        </w:tabs>
        <w:ind w:firstLine="0"/>
      </w:pPr>
    </w:p>
    <w:p w:rsidR="00BE7C33" w:rsidRDefault="00BE7C33" w:rsidP="00BE7C33">
      <w:pPr>
        <w:pStyle w:val="GvdeMetniGirintisi"/>
        <w:tabs>
          <w:tab w:val="left" w:pos="9356"/>
        </w:tabs>
        <w:ind w:firstLine="0"/>
      </w:pPr>
    </w:p>
    <w:p w:rsidR="00BE7C33" w:rsidRDefault="00BE7C33" w:rsidP="00BE7C33">
      <w:pPr>
        <w:pStyle w:val="GvdeMetniGirintisi"/>
        <w:tabs>
          <w:tab w:val="left" w:pos="9356"/>
        </w:tabs>
        <w:ind w:firstLine="0"/>
      </w:pPr>
    </w:p>
    <w:tbl>
      <w:tblPr>
        <w:tblW w:w="9864" w:type="dxa"/>
        <w:jc w:val="center"/>
        <w:tblLook w:val="04A0" w:firstRow="1" w:lastRow="0" w:firstColumn="1" w:lastColumn="0" w:noHBand="0" w:noVBand="1"/>
      </w:tblPr>
      <w:tblGrid>
        <w:gridCol w:w="3288"/>
        <w:gridCol w:w="3288"/>
        <w:gridCol w:w="3288"/>
      </w:tblGrid>
      <w:tr w:rsidR="00BE7C33" w:rsidTr="009247EE">
        <w:trPr>
          <w:trHeight w:val="1417"/>
          <w:jc w:val="center"/>
        </w:trPr>
        <w:tc>
          <w:tcPr>
            <w:tcW w:w="3288" w:type="dxa"/>
            <w:hideMark/>
          </w:tcPr>
          <w:p w:rsidR="00BE7C33" w:rsidRDefault="00BE7C33" w:rsidP="009247EE">
            <w:pPr>
              <w:ind w:right="-1"/>
              <w:jc w:val="center"/>
            </w:pPr>
            <w:r>
              <w:t>Hacı Mahmut AYHAN</w:t>
            </w:r>
          </w:p>
          <w:p w:rsidR="00BE7C33" w:rsidRDefault="00BE7C33" w:rsidP="009247EE">
            <w:pPr>
              <w:ind w:right="-1"/>
              <w:jc w:val="center"/>
            </w:pPr>
            <w:r>
              <w:t>Komisyon Başkanı</w:t>
            </w:r>
          </w:p>
          <w:p w:rsidR="00BE7C33" w:rsidRPr="00BE6CAF" w:rsidRDefault="00BE7C33" w:rsidP="009247EE">
            <w:pPr>
              <w:ind w:right="-1"/>
              <w:jc w:val="center"/>
            </w:pPr>
          </w:p>
        </w:tc>
        <w:tc>
          <w:tcPr>
            <w:tcW w:w="3288" w:type="dxa"/>
            <w:hideMark/>
          </w:tcPr>
          <w:p w:rsidR="00BE7C33" w:rsidRDefault="00BE7C33" w:rsidP="009247EE">
            <w:pPr>
              <w:ind w:right="-1"/>
              <w:jc w:val="center"/>
            </w:pPr>
            <w:r>
              <w:t>Murat PEHLİVAN</w:t>
            </w:r>
          </w:p>
          <w:p w:rsidR="00BE7C33" w:rsidRDefault="00BE7C33" w:rsidP="009247EE">
            <w:pPr>
              <w:ind w:right="-1"/>
              <w:jc w:val="center"/>
            </w:pPr>
            <w:r>
              <w:t>Başkan Vekili</w:t>
            </w:r>
          </w:p>
        </w:tc>
        <w:tc>
          <w:tcPr>
            <w:tcW w:w="3288" w:type="dxa"/>
            <w:hideMark/>
          </w:tcPr>
          <w:p w:rsidR="00BE7C33" w:rsidRDefault="00BE7C33" w:rsidP="009247EE">
            <w:pPr>
              <w:ind w:right="-1"/>
              <w:jc w:val="center"/>
            </w:pPr>
            <w:r>
              <w:t>Levent KOÇ</w:t>
            </w:r>
          </w:p>
          <w:p w:rsidR="00BE7C33" w:rsidRDefault="00BE7C33" w:rsidP="009247EE">
            <w:pPr>
              <w:ind w:right="-1"/>
              <w:jc w:val="center"/>
            </w:pPr>
            <w:r>
              <w:t>Üye</w:t>
            </w:r>
          </w:p>
        </w:tc>
      </w:tr>
      <w:tr w:rsidR="00BE7C33" w:rsidTr="009247EE">
        <w:trPr>
          <w:trHeight w:val="1417"/>
          <w:jc w:val="center"/>
        </w:trPr>
        <w:tc>
          <w:tcPr>
            <w:tcW w:w="3288" w:type="dxa"/>
            <w:vAlign w:val="center"/>
            <w:hideMark/>
          </w:tcPr>
          <w:p w:rsidR="00BE7C33" w:rsidRDefault="00BE7C33" w:rsidP="009247EE">
            <w:pPr>
              <w:ind w:right="-1"/>
              <w:jc w:val="center"/>
            </w:pPr>
            <w:r>
              <w:t>Anıl Emre ERDEM</w:t>
            </w:r>
          </w:p>
          <w:p w:rsidR="00BE7C33" w:rsidRDefault="00BE7C33" w:rsidP="009247EE">
            <w:pPr>
              <w:ind w:right="-1"/>
              <w:jc w:val="center"/>
            </w:pPr>
            <w:r>
              <w:t>Üye</w:t>
            </w:r>
          </w:p>
        </w:tc>
        <w:tc>
          <w:tcPr>
            <w:tcW w:w="3288" w:type="dxa"/>
            <w:vAlign w:val="center"/>
            <w:hideMark/>
          </w:tcPr>
          <w:p w:rsidR="00BE7C33" w:rsidRDefault="00BE7C33" w:rsidP="009247EE">
            <w:pPr>
              <w:ind w:right="-1"/>
              <w:jc w:val="center"/>
            </w:pPr>
            <w:r>
              <w:t>Faruk KÖYLÜOĞLU</w:t>
            </w:r>
          </w:p>
          <w:p w:rsidR="00BE7C33" w:rsidRDefault="00BE7C33" w:rsidP="009247EE">
            <w:pPr>
              <w:ind w:right="-1"/>
              <w:jc w:val="center"/>
            </w:pPr>
            <w:r>
              <w:t>Üye</w:t>
            </w:r>
          </w:p>
        </w:tc>
        <w:tc>
          <w:tcPr>
            <w:tcW w:w="3288" w:type="dxa"/>
            <w:vAlign w:val="center"/>
            <w:hideMark/>
          </w:tcPr>
          <w:p w:rsidR="00BE7C33" w:rsidRDefault="00BE7C33" w:rsidP="009247EE">
            <w:pPr>
              <w:ind w:right="-1"/>
              <w:jc w:val="center"/>
            </w:pPr>
            <w:r>
              <w:t>Recep AKSOY</w:t>
            </w:r>
          </w:p>
          <w:p w:rsidR="00BE7C33" w:rsidRDefault="00BE7C33" w:rsidP="009247EE">
            <w:pPr>
              <w:ind w:right="-1"/>
              <w:jc w:val="center"/>
            </w:pPr>
            <w:r>
              <w:t>Üye</w:t>
            </w:r>
          </w:p>
        </w:tc>
      </w:tr>
      <w:tr w:rsidR="00BE7C33" w:rsidTr="009247EE">
        <w:trPr>
          <w:trHeight w:val="1417"/>
          <w:jc w:val="center"/>
        </w:trPr>
        <w:tc>
          <w:tcPr>
            <w:tcW w:w="3288" w:type="dxa"/>
            <w:vAlign w:val="bottom"/>
            <w:hideMark/>
          </w:tcPr>
          <w:p w:rsidR="00BE7C33" w:rsidRDefault="00BE7C33" w:rsidP="009247EE">
            <w:pPr>
              <w:ind w:right="-1"/>
              <w:jc w:val="center"/>
            </w:pPr>
            <w:r>
              <w:t>Oğulcan SAĞLAM</w:t>
            </w:r>
          </w:p>
          <w:p w:rsidR="00BE7C33" w:rsidRDefault="00BE7C33" w:rsidP="009247EE">
            <w:pPr>
              <w:ind w:right="-1"/>
              <w:jc w:val="center"/>
            </w:pPr>
            <w:r>
              <w:t>Üye</w:t>
            </w:r>
          </w:p>
        </w:tc>
        <w:tc>
          <w:tcPr>
            <w:tcW w:w="3288" w:type="dxa"/>
            <w:vAlign w:val="bottom"/>
            <w:hideMark/>
          </w:tcPr>
          <w:p w:rsidR="00BE7C33" w:rsidRDefault="00BE7C33" w:rsidP="009247EE">
            <w:pPr>
              <w:ind w:right="-1"/>
              <w:jc w:val="center"/>
            </w:pPr>
            <w:r>
              <w:t>Bekir YILDIZ</w:t>
            </w:r>
          </w:p>
          <w:p w:rsidR="00BE7C33" w:rsidRDefault="00BE7C33" w:rsidP="009247EE">
            <w:pPr>
              <w:ind w:right="-1"/>
              <w:jc w:val="center"/>
            </w:pPr>
            <w:r>
              <w:t>Üye</w:t>
            </w:r>
          </w:p>
        </w:tc>
        <w:tc>
          <w:tcPr>
            <w:tcW w:w="3288" w:type="dxa"/>
            <w:vAlign w:val="bottom"/>
            <w:hideMark/>
          </w:tcPr>
          <w:p w:rsidR="00BE7C33" w:rsidRDefault="00BE7C33" w:rsidP="009247EE">
            <w:pPr>
              <w:ind w:right="-1"/>
              <w:jc w:val="center"/>
            </w:pPr>
            <w:r>
              <w:t>Zülkifli CEYLAN</w:t>
            </w:r>
          </w:p>
          <w:p w:rsidR="00BE7C33" w:rsidRDefault="00BE7C33" w:rsidP="009247EE">
            <w:pPr>
              <w:ind w:right="-1"/>
              <w:jc w:val="center"/>
            </w:pPr>
            <w:r>
              <w:t>Üye</w:t>
            </w:r>
          </w:p>
        </w:tc>
      </w:tr>
    </w:tbl>
    <w:p w:rsidR="00BE7C33" w:rsidRDefault="00BE7C33" w:rsidP="00BE7C33">
      <w:pPr>
        <w:pStyle w:val="GvdeMetniGirintisi"/>
        <w:tabs>
          <w:tab w:val="left" w:pos="9356"/>
        </w:tabs>
      </w:pPr>
    </w:p>
    <w:p w:rsidR="00BE7C33" w:rsidRDefault="00BE7C33" w:rsidP="00BE7C33">
      <w:pPr>
        <w:pStyle w:val="GvdeMetniGirintisi"/>
        <w:tabs>
          <w:tab w:val="left" w:pos="9356"/>
        </w:tabs>
      </w:pPr>
    </w:p>
    <w:p w:rsidR="00BE7C33" w:rsidRDefault="00BE7C33" w:rsidP="00EB5B1A">
      <w:pPr>
        <w:tabs>
          <w:tab w:val="left" w:pos="709"/>
        </w:tabs>
        <w:ind w:right="-1"/>
        <w:jc w:val="both"/>
      </w:pPr>
      <w:bookmarkStart w:id="0" w:name="_GoBack"/>
      <w:bookmarkEnd w:id="0"/>
    </w:p>
    <w:sectPr w:rsidR="00BE7C33"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BE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E7C33"/>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AD0D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37E6F-9AB2-4254-8218-E0DECE45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2539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2026-06-12T06:51:00Z</dcterms:created>
  <dcterms:modified xsi:type="dcterms:W3CDTF">2026-06-16T13:16:00Z</dcterms:modified>
</cp:coreProperties>
</file>