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78340F" w:rsidRDefault="00B23ABD" w:rsidP="0078340F">
      <w:pPr>
        <w:ind w:right="-1"/>
        <w:jc w:val="both"/>
      </w:pPr>
      <w:r>
        <w:t xml:space="preserve">Karar No: </w:t>
      </w:r>
      <w:r w:rsidR="0078340F">
        <w:t>759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D3033F" w:rsidRDefault="00D3033F" w:rsidP="00BF2B54">
      <w:pPr>
        <w:ind w:right="-1"/>
        <w:jc w:val="center"/>
      </w:pPr>
    </w:p>
    <w:p w:rsidR="00E46DF7" w:rsidRDefault="00E46DF7" w:rsidP="00BF2B54">
      <w:pPr>
        <w:ind w:right="-1"/>
        <w:jc w:val="center"/>
      </w:pPr>
    </w:p>
    <w:p w:rsidR="0078340F" w:rsidRDefault="005C0890" w:rsidP="0078340F">
      <w:pPr>
        <w:ind w:right="-1"/>
        <w:jc w:val="center"/>
      </w:pPr>
      <w:r w:rsidRPr="002D00A5">
        <w:t>K A R A R</w:t>
      </w:r>
    </w:p>
    <w:p w:rsidR="00D3033F" w:rsidRDefault="00D3033F" w:rsidP="00AA7ED1">
      <w:pPr>
        <w:ind w:right="-1"/>
      </w:pPr>
    </w:p>
    <w:p w:rsidR="00E46DF7" w:rsidRDefault="00E46DF7" w:rsidP="00AA7ED1">
      <w:pPr>
        <w:ind w:right="-1"/>
      </w:pPr>
    </w:p>
    <w:p w:rsidR="00EC582E" w:rsidRDefault="0078340F" w:rsidP="00AA7ED1">
      <w:pPr>
        <w:ind w:right="-1" w:firstLine="708"/>
        <w:jc w:val="both"/>
      </w:pPr>
      <w:r w:rsidRPr="007E7F67">
        <w:t xml:space="preserve">Çamlıdere İlçesi Ozmuş Mahallesi mezralarında kırsal yerleşik alan ve civarı sınırına </w:t>
      </w:r>
      <w:r>
        <w:t xml:space="preserve">ilişkin </w:t>
      </w:r>
      <w:r w:rsidR="00005846" w:rsidRPr="00A35AF8">
        <w:t>İmar ve Bayındırlık</w:t>
      </w:r>
      <w:r w:rsidR="00A574C9" w:rsidRPr="007F325F">
        <w:t xml:space="preserve"> Komisyonu</w:t>
      </w:r>
      <w:r w:rsidR="00005846">
        <w:t xml:space="preserve">nun </w:t>
      </w:r>
      <w:r>
        <w:t>20</w:t>
      </w:r>
      <w:r w:rsidR="00005846">
        <w:t>.</w:t>
      </w:r>
      <w:r w:rsidR="00463690">
        <w:t>05</w:t>
      </w:r>
      <w:r w:rsidR="003C3229">
        <w:t>.2026</w:t>
      </w:r>
      <w:r w:rsidR="00EC582E" w:rsidRPr="00E35A5A">
        <w:t xml:space="preserve"> tarihli ve </w:t>
      </w:r>
      <w:r>
        <w:t xml:space="preserve">58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78340F" w:rsidRDefault="00EC582E" w:rsidP="0078340F">
      <w:pPr>
        <w:tabs>
          <w:tab w:val="left" w:pos="9638"/>
        </w:tabs>
        <w:ind w:right="-1" w:firstLine="709"/>
        <w:jc w:val="both"/>
      </w:pPr>
      <w:r w:rsidRPr="00E35A5A">
        <w:t>Konu üzerinde yapılan görüşmelerde;</w:t>
      </w:r>
      <w:r w:rsidR="00896330">
        <w:t xml:space="preserve"> </w:t>
      </w:r>
      <w:r w:rsidR="0078340F">
        <w:t>Çamlıdere Belediye Başkanlığının 14.01.2026 tarihli 143 sayılı yazı ekinde sunulan Çamlıdere Belediye Meclisinin 05.12.2025 gün ve 84 sayılı kararı ile uygun görülen Çamlıdere İlçesi Ozmuş Mahallesi Çay Mandırası ve Enişdibi Mandırasına ilişkin “Kırsal Yerleşik Alan ve Civarı Sınırı” teklifi, 3194 sayılı İmar Kanunun 27’inci maddesi ve 5216 sayılı Kanun gereği bir karara bağlanmak üzere İmar ve Şehircilik Dairesi Başkanlığına sunulduğu,</w:t>
      </w:r>
    </w:p>
    <w:p w:rsidR="0078340F" w:rsidRDefault="0078340F" w:rsidP="0078340F">
      <w:pPr>
        <w:tabs>
          <w:tab w:val="left" w:pos="9638"/>
        </w:tabs>
        <w:ind w:right="-1" w:firstLine="709"/>
        <w:jc w:val="both"/>
      </w:pPr>
    </w:p>
    <w:p w:rsidR="0078340F" w:rsidRDefault="0078340F" w:rsidP="0078340F">
      <w:pPr>
        <w:tabs>
          <w:tab w:val="left" w:pos="9638"/>
        </w:tabs>
        <w:ind w:right="-1"/>
        <w:jc w:val="both"/>
      </w:pPr>
      <w:r>
        <w:t>   Yapılan incelemede;</w:t>
      </w:r>
    </w:p>
    <w:p w:rsidR="0078340F" w:rsidRDefault="0078340F" w:rsidP="0078340F">
      <w:pPr>
        <w:tabs>
          <w:tab w:val="left" w:pos="9638"/>
        </w:tabs>
        <w:ind w:right="-1"/>
        <w:jc w:val="both"/>
      </w:pPr>
      <w:r>
        <w:t>   Teklife konu alanlar mevcut imar durumu ve mevzuat açısından değerlendirildiğinde;</w:t>
      </w:r>
    </w:p>
    <w:p w:rsidR="0078340F" w:rsidRDefault="0078340F" w:rsidP="0078340F">
      <w:pPr>
        <w:tabs>
          <w:tab w:val="left" w:pos="9638"/>
        </w:tabs>
        <w:ind w:right="-1"/>
        <w:jc w:val="both"/>
      </w:pPr>
      <w:r>
        <w:t>   Teklife konu kırsal yerleşik alan ve civarı sınırlarının Ozmuş Mahallesi Çay Mandırası ve Enişdibi Mandırasına ilişkin olduğu,</w:t>
      </w:r>
    </w:p>
    <w:p w:rsidR="0078340F" w:rsidRDefault="0078340F" w:rsidP="0078340F">
      <w:pPr>
        <w:tabs>
          <w:tab w:val="left" w:pos="9638"/>
        </w:tabs>
        <w:ind w:right="-1"/>
        <w:jc w:val="both"/>
      </w:pPr>
    </w:p>
    <w:p w:rsidR="0078340F" w:rsidRDefault="0078340F" w:rsidP="0078340F">
      <w:pPr>
        <w:tabs>
          <w:tab w:val="left" w:pos="9638"/>
        </w:tabs>
        <w:ind w:right="-1"/>
        <w:jc w:val="both"/>
      </w:pPr>
      <w:r>
        <w:t>   Ozmuş Mahallesi Tokarlar Mezrasına ait kırsal yerleşik alan ve civarı sınırı, 3194 sayılı İmar Kanunun 27 inci maddesinde (Ek fıkra:14/2/2020-7221/8 md.) yer alan "Kırsal yerleşik alanı ve civarı sınırları; belediye sınırı il sınırı olan yerlerde ilçe belediye meclisinin teklifi üzerine büyükşehir belediye meclisi kararıyla, diğer yerlerde ise il genel meclisi kararıyla belirlenir." ifadeleri doğrultusunda, Çamlıdere Belediye Meclisinin 02.04.2021 gün ve 29 sayılı kararı ile uygun görülerek, Büyükşehir Belediyesi Meclisinin 10.08.2021 gün ve 1535 sayılı kararı ile 5403 sayılı Toprak Koruma ve Arazi Kullanımı Kanununda belirtilen izinler alınmadan uygulama yapılamayacağına ilişkin plan notu ilavesiyle onaylandığı,</w:t>
      </w:r>
    </w:p>
    <w:p w:rsidR="0078340F" w:rsidRDefault="0078340F" w:rsidP="0078340F">
      <w:pPr>
        <w:tabs>
          <w:tab w:val="left" w:pos="9638"/>
        </w:tabs>
        <w:ind w:right="-1"/>
        <w:jc w:val="both"/>
      </w:pPr>
    </w:p>
    <w:p w:rsidR="0078340F" w:rsidRDefault="0078340F" w:rsidP="0078340F">
      <w:pPr>
        <w:tabs>
          <w:tab w:val="left" w:pos="9638"/>
        </w:tabs>
        <w:ind w:right="-1"/>
        <w:jc w:val="both"/>
      </w:pPr>
      <w:r>
        <w:t>   Bununla birlikte, Ozmuş Mahallesi Köy Yerleşimine ilişkin İl Özel İdaresinin 02.11.2011 gün ve 262/297 sayılı İl Encümen Kararı ile onaylı Köy Yerleşik Alan sınırın bulunduğu,</w:t>
      </w:r>
    </w:p>
    <w:p w:rsidR="0078340F" w:rsidRDefault="0078340F" w:rsidP="0078340F">
      <w:pPr>
        <w:tabs>
          <w:tab w:val="left" w:pos="9638"/>
        </w:tabs>
        <w:ind w:right="-1"/>
        <w:jc w:val="both"/>
      </w:pPr>
    </w:p>
    <w:p w:rsidR="0078340F" w:rsidRDefault="0078340F" w:rsidP="0078340F">
      <w:pPr>
        <w:tabs>
          <w:tab w:val="left" w:pos="9638"/>
        </w:tabs>
        <w:ind w:right="-1"/>
        <w:jc w:val="both"/>
      </w:pPr>
      <w:r>
        <w:t>   İlgili mevzuat açısından, 3194 sayılı İmar Kanunun 8’inci maddesi c) (Ek: 3/7/2005 - 5403/25 md.) (Değişik:4/7/2019-7181/6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78340F" w:rsidRDefault="0078340F" w:rsidP="0078340F">
      <w:pPr>
        <w:tabs>
          <w:tab w:val="left" w:pos="9638"/>
        </w:tabs>
        <w:ind w:right="-1"/>
        <w:jc w:val="both"/>
      </w:pPr>
    </w:p>
    <w:p w:rsidR="0078340F" w:rsidRDefault="0078340F" w:rsidP="0078340F">
      <w:pPr>
        <w:tabs>
          <w:tab w:val="left" w:pos="9638"/>
        </w:tabs>
        <w:ind w:right="-1"/>
        <w:jc w:val="both"/>
      </w:pPr>
      <w:r>
        <w:t xml:space="preserve">   Büyükşehir Belediye Meclisinin 09.06.2022 tarih ve 1182 sayılı karar ile onaylanan Kırsal Yerleşme Alanları ve Kırsal Yerleşme Alan Dışında Kalan (İskan Dışı) Kalan Alanlarda Yapılaşma Koşulları'nın,​ 2.4’üncü maddesinde,''...Kırsal mahallelerde, ortak yapıların bulunduğu mezralarda, yerleşik alan ve civarı tespiti, kırsal yerleşik alan ve civarı tespiti ile ilgili usullere uyulmak koşuluyla yapılır. </w:t>
      </w:r>
    </w:p>
    <w:p w:rsidR="0078340F" w:rsidRDefault="0078340F" w:rsidP="0078340F">
      <w:pPr>
        <w:tabs>
          <w:tab w:val="left" w:pos="9638"/>
        </w:tabs>
        <w:ind w:right="-1"/>
        <w:jc w:val="both"/>
      </w:pPr>
    </w:p>
    <w:p w:rsidR="0078340F" w:rsidRDefault="0078340F" w:rsidP="0078340F">
      <w:pPr>
        <w:tabs>
          <w:tab w:val="left" w:pos="9638"/>
        </w:tabs>
        <w:ind w:right="-1"/>
        <w:jc w:val="both"/>
      </w:pPr>
    </w:p>
    <w:p w:rsidR="0078340F" w:rsidRDefault="0078340F" w:rsidP="0078340F">
      <w:pPr>
        <w:tabs>
          <w:tab w:val="left" w:pos="9638"/>
        </w:tabs>
        <w:ind w:right="-1"/>
        <w:jc w:val="both"/>
      </w:pPr>
    </w:p>
    <w:p w:rsidR="0078340F" w:rsidRDefault="0078340F" w:rsidP="0078340F">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8340F" w:rsidRPr="002D00A5" w:rsidTr="00347CF9">
        <w:trPr>
          <w:trHeight w:val="1008"/>
        </w:trPr>
        <w:tc>
          <w:tcPr>
            <w:tcW w:w="3510" w:type="dxa"/>
          </w:tcPr>
          <w:p w:rsidR="0078340F" w:rsidRPr="002D00A5" w:rsidRDefault="0078340F" w:rsidP="00347CF9">
            <w:pPr>
              <w:ind w:right="-1"/>
              <w:jc w:val="center"/>
            </w:pPr>
            <w:r w:rsidRPr="002D00A5">
              <w:t>T.C.</w:t>
            </w:r>
          </w:p>
          <w:p w:rsidR="0078340F" w:rsidRPr="002D00A5" w:rsidRDefault="0078340F" w:rsidP="00347CF9">
            <w:pPr>
              <w:ind w:right="-1"/>
              <w:jc w:val="center"/>
            </w:pPr>
            <w:r w:rsidRPr="002D00A5">
              <w:t>ANKARA BÜYÜKŞEHİR</w:t>
            </w:r>
          </w:p>
          <w:p w:rsidR="0078340F" w:rsidRPr="002D00A5" w:rsidRDefault="0078340F" w:rsidP="00347CF9">
            <w:pPr>
              <w:ind w:right="-1"/>
              <w:jc w:val="center"/>
            </w:pPr>
            <w:r w:rsidRPr="002D00A5">
              <w:t>BELEDİYE MECLİSİ</w:t>
            </w:r>
          </w:p>
        </w:tc>
      </w:tr>
    </w:tbl>
    <w:p w:rsidR="0078340F" w:rsidRDefault="0078340F" w:rsidP="0078340F">
      <w:pPr>
        <w:tabs>
          <w:tab w:val="left" w:pos="1935"/>
          <w:tab w:val="left" w:pos="9356"/>
        </w:tabs>
        <w:ind w:right="-1"/>
        <w:jc w:val="both"/>
      </w:pPr>
    </w:p>
    <w:p w:rsidR="0078340F" w:rsidRDefault="0078340F" w:rsidP="0078340F">
      <w:pPr>
        <w:tabs>
          <w:tab w:val="left" w:pos="1935"/>
          <w:tab w:val="left" w:pos="9356"/>
        </w:tabs>
        <w:ind w:right="-1"/>
        <w:jc w:val="both"/>
      </w:pPr>
    </w:p>
    <w:p w:rsidR="0078340F" w:rsidRDefault="0078340F" w:rsidP="0078340F">
      <w:pPr>
        <w:tabs>
          <w:tab w:val="left" w:pos="9638"/>
        </w:tabs>
        <w:ind w:right="-1"/>
        <w:jc w:val="both"/>
      </w:pPr>
      <w:r>
        <w:t>Karar No: 759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78340F" w:rsidRDefault="0078340F" w:rsidP="0078340F">
      <w:pPr>
        <w:tabs>
          <w:tab w:val="left" w:pos="9638"/>
        </w:tabs>
        <w:ind w:right="-1"/>
        <w:jc w:val="both"/>
      </w:pPr>
    </w:p>
    <w:p w:rsidR="0078340F" w:rsidRDefault="0078340F" w:rsidP="0078340F">
      <w:pPr>
        <w:tabs>
          <w:tab w:val="left" w:pos="9638"/>
        </w:tabs>
        <w:ind w:right="-1"/>
        <w:jc w:val="both"/>
      </w:pPr>
    </w:p>
    <w:p w:rsidR="0078340F" w:rsidRDefault="0078340F" w:rsidP="0078340F">
      <w:pPr>
        <w:tabs>
          <w:tab w:val="left" w:pos="9638"/>
        </w:tabs>
        <w:ind w:right="-1"/>
        <w:jc w:val="center"/>
      </w:pPr>
      <w:r>
        <w:t>-2-</w:t>
      </w:r>
    </w:p>
    <w:p w:rsidR="0078340F" w:rsidRDefault="0078340F" w:rsidP="0078340F">
      <w:pPr>
        <w:tabs>
          <w:tab w:val="left" w:pos="9638"/>
        </w:tabs>
        <w:ind w:right="-1"/>
        <w:jc w:val="both"/>
      </w:pPr>
    </w:p>
    <w:p w:rsidR="0078340F" w:rsidRDefault="0078340F" w:rsidP="0078340F">
      <w:pPr>
        <w:tabs>
          <w:tab w:val="left" w:pos="9638"/>
        </w:tabs>
        <w:ind w:right="-1"/>
        <w:jc w:val="both"/>
      </w:pPr>
    </w:p>
    <w:p w:rsidR="0078340F" w:rsidRDefault="0078340F" w:rsidP="0078340F">
      <w:pPr>
        <w:tabs>
          <w:tab w:val="left" w:pos="9638"/>
        </w:tabs>
        <w:ind w:right="-1"/>
        <w:jc w:val="both"/>
      </w:pPr>
      <w:r>
        <w:t>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 ifadelerinin yer aldığı,</w:t>
      </w:r>
    </w:p>
    <w:p w:rsidR="0078340F" w:rsidRDefault="0078340F" w:rsidP="0078340F">
      <w:pPr>
        <w:tabs>
          <w:tab w:val="left" w:pos="9638"/>
        </w:tabs>
        <w:ind w:right="-1"/>
        <w:jc w:val="both"/>
      </w:pPr>
    </w:p>
    <w:p w:rsidR="0078340F" w:rsidRDefault="0078340F" w:rsidP="0078340F">
      <w:pPr>
        <w:tabs>
          <w:tab w:val="left" w:pos="9638"/>
        </w:tabs>
        <w:ind w:right="-1"/>
        <w:jc w:val="both"/>
      </w:pPr>
      <w:r>
        <w:t>   Sınır tekliflerine ilişkin yapılan incelemede;</w:t>
      </w:r>
    </w:p>
    <w:p w:rsidR="0078340F" w:rsidRDefault="0078340F" w:rsidP="0078340F">
      <w:pPr>
        <w:tabs>
          <w:tab w:val="left" w:pos="9638"/>
        </w:tabs>
        <w:ind w:right="-1"/>
        <w:jc w:val="both"/>
      </w:pPr>
      <w:r>
        <w:t>   TKGM Parsel Sorgu Uygulamasında Çay Mandırasına ilişkin tespit edilen kırsal yerleşik alan sınırı içerisinde Mera ve Yaylak Alanlarının yer aldığının tespit edildiği,</w:t>
      </w:r>
    </w:p>
    <w:p w:rsidR="0078340F" w:rsidRDefault="0078340F" w:rsidP="0078340F">
      <w:pPr>
        <w:tabs>
          <w:tab w:val="left" w:pos="9638"/>
        </w:tabs>
        <w:ind w:right="-1"/>
        <w:jc w:val="both"/>
      </w:pPr>
    </w:p>
    <w:p w:rsidR="0078340F" w:rsidRDefault="0078340F" w:rsidP="0078340F">
      <w:pPr>
        <w:tabs>
          <w:tab w:val="left" w:pos="9638"/>
        </w:tabs>
        <w:ind w:right="-1"/>
        <w:jc w:val="both"/>
      </w:pPr>
      <w:r>
        <w:t>   Teklife konu meclis kararında Çay Mandırası ve Enişdibi Mandırasına ilişkin belirlenen kırsal yerleşik alan ve civarı sınırı içerisinde ortak yapı niteliğinde bir yapının bulunup bulunmadığına dair bilgi ve belgeye rastlanmadığı,</w:t>
      </w:r>
    </w:p>
    <w:p w:rsidR="0078340F" w:rsidRDefault="0078340F" w:rsidP="0078340F">
      <w:pPr>
        <w:tabs>
          <w:tab w:val="left" w:pos="9638"/>
        </w:tabs>
        <w:ind w:right="-1"/>
        <w:jc w:val="both"/>
      </w:pPr>
    </w:p>
    <w:p w:rsidR="0078340F" w:rsidRDefault="0078340F" w:rsidP="0078340F">
      <w:pPr>
        <w:tabs>
          <w:tab w:val="left" w:pos="9638"/>
        </w:tabs>
        <w:ind w:right="-1"/>
        <w:jc w:val="both"/>
      </w:pPr>
      <w:r>
        <w:t>   Teklife konu sınırların 2022/1182 sayılı ABBMK ile onaylanan Kırsal Yerleşme Alanları ve Kırsal Yerleşme Alan Dışında Kalan (İskan Dışı) Kalan Alanlarda Yapılaşma Koşullarında belirtilen ''2.1. Kırsal Yerleşik Alan ve Civarı: Yapımı tarihinde yürürlükte bulunan mevzuat hükümlerine uygun olarak inşa edilmiş yapıların toplu olarak bulunduğu ve önceden belirlenerek ilgili mevzuata göre onaylanmış kırsal/köy yerleşik alan sınırı kapsamında kalan veya yerleşik alan sınırı daha önceden belirlenmemiş yerlerde ise mevcut binaların en dışta olanlarının dış kenarlarından en fazla 300 metre kuş uçuşu mesafeden geçirilen çizginin içinde kalan alanlardır.''  ifadelerinde yer alan​kırsal yerleşik alan tanımına uygun tespit edilmediği,</w:t>
      </w:r>
    </w:p>
    <w:p w:rsidR="0078340F" w:rsidRDefault="0078340F" w:rsidP="0078340F">
      <w:pPr>
        <w:tabs>
          <w:tab w:val="left" w:pos="9638"/>
        </w:tabs>
        <w:ind w:right="-1"/>
        <w:jc w:val="both"/>
      </w:pPr>
      <w:r>
        <w:t>  </w:t>
      </w:r>
    </w:p>
    <w:p w:rsidR="0078340F" w:rsidRDefault="0078340F" w:rsidP="0078340F">
      <w:pPr>
        <w:tabs>
          <w:tab w:val="left" w:pos="9638"/>
        </w:tabs>
        <w:ind w:right="-1"/>
        <w:jc w:val="both"/>
      </w:pPr>
      <w:r>
        <w:t>   Kırsal Yerleşik Alan ve Civarı Sınırı tespitine ilişkin 5403 sayılı Toprak Koruma ve Arazi Kullanımı Kanunu ile Mera Kanununda belirtilen izinlerin alınmadığı, </w:t>
      </w:r>
    </w:p>
    <w:p w:rsidR="0078340F" w:rsidRDefault="0078340F" w:rsidP="0078340F">
      <w:pPr>
        <w:tabs>
          <w:tab w:val="left" w:pos="9638"/>
        </w:tabs>
        <w:ind w:right="-1"/>
        <w:jc w:val="both"/>
      </w:pPr>
    </w:p>
    <w:p w:rsidR="0078340F" w:rsidRDefault="0078340F" w:rsidP="0078340F">
      <w:pPr>
        <w:tabs>
          <w:tab w:val="left" w:pos="9638"/>
        </w:tabs>
        <w:ind w:right="-1"/>
        <w:jc w:val="both"/>
      </w:pPr>
      <w:r>
        <w:t xml:space="preserve">            Bununla birlikte, sınır paftalarında ''İlçe belediye meclisince uygun görülerek büyükşehir belediye meclisince aynen/tadilen onaylanan kırsal yerleşme alan sınırlarına ilişkin, 3194 sayılı İmar Kanunu uyarınca, 5403 sayılı Toprak Koruma ve Arazi Kullanımı Kanununda belirtilen izinler alınmadan, uygulama (ruhsatlandırma, izinlendirme, planlama...vb.) yapılamaz. Sınırlara ilişkin izinler alınana kadar ki süreçte, belirlenen kırsal yerleşme alan sınırı içinde kalan parsellerde, mevzuat hükümleri çerçevesinde kurum görüşlerinin alınmasını müteakip, uygulama yapılabilir.'' şeklinde plan notu bulunmadığı,</w:t>
      </w:r>
    </w:p>
    <w:p w:rsidR="0078340F" w:rsidRDefault="0078340F" w:rsidP="0078340F">
      <w:pPr>
        <w:tabs>
          <w:tab w:val="left" w:pos="9638"/>
        </w:tabs>
        <w:ind w:right="-1" w:firstLine="709"/>
        <w:jc w:val="both"/>
      </w:pPr>
    </w:p>
    <w:p w:rsidR="0078340F" w:rsidRDefault="0078340F" w:rsidP="0078340F">
      <w:pPr>
        <w:tabs>
          <w:tab w:val="left" w:pos="9638"/>
        </w:tabs>
        <w:ind w:right="-1" w:firstLine="709"/>
        <w:jc w:val="both"/>
      </w:pPr>
      <w:r w:rsidRPr="00056FFF">
        <w:t>Ayrıca, konuya ilişkin ASKİ Genel Müdürlüğü'nün 17.02.2026 gün ve 988841 sayılı görüşü ve ekinde; ''Çamlıdere İlçesi, Ozmuş Mahallesi Çal (Çay) ve Yayla (Enişdibi) mevkii Çamlıdere Barajı ve Gerede Işıklı Regülatörü Havzaları Özel Hükümleri ve Koruma Planı esaslarına göre Çamlıdere Baraj Havzasının Uzun Mesafeli Koruma Alanı-2 ve yer</w:t>
      </w:r>
      <w:r>
        <w:t>leşik alan dışında kalmaktadır.</w:t>
      </w:r>
    </w:p>
    <w:p w:rsidR="0078340F" w:rsidRDefault="0078340F" w:rsidP="0078340F">
      <w:pPr>
        <w:tabs>
          <w:tab w:val="left" w:pos="9638"/>
        </w:tabs>
        <w:ind w:right="-1" w:firstLine="709"/>
        <w:jc w:val="both"/>
      </w:pPr>
    </w:p>
    <w:p w:rsidR="0078340F" w:rsidRDefault="0078340F" w:rsidP="0078340F">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8340F" w:rsidRPr="002D00A5" w:rsidTr="00347CF9">
        <w:trPr>
          <w:trHeight w:val="1008"/>
        </w:trPr>
        <w:tc>
          <w:tcPr>
            <w:tcW w:w="3510" w:type="dxa"/>
          </w:tcPr>
          <w:p w:rsidR="0078340F" w:rsidRPr="002D00A5" w:rsidRDefault="0078340F" w:rsidP="00347CF9">
            <w:pPr>
              <w:ind w:right="-1"/>
              <w:jc w:val="center"/>
            </w:pPr>
            <w:r w:rsidRPr="002D00A5">
              <w:lastRenderedPageBreak/>
              <w:t>T.C.</w:t>
            </w:r>
          </w:p>
          <w:p w:rsidR="0078340F" w:rsidRPr="002D00A5" w:rsidRDefault="0078340F" w:rsidP="00347CF9">
            <w:pPr>
              <w:ind w:right="-1"/>
              <w:jc w:val="center"/>
            </w:pPr>
            <w:r w:rsidRPr="002D00A5">
              <w:t>ANKARA BÜYÜKŞEHİR</w:t>
            </w:r>
          </w:p>
          <w:p w:rsidR="0078340F" w:rsidRPr="002D00A5" w:rsidRDefault="0078340F" w:rsidP="00347CF9">
            <w:pPr>
              <w:ind w:right="-1"/>
              <w:jc w:val="center"/>
            </w:pPr>
            <w:r w:rsidRPr="002D00A5">
              <w:t>BELEDİYE MECLİSİ</w:t>
            </w:r>
          </w:p>
        </w:tc>
      </w:tr>
    </w:tbl>
    <w:p w:rsidR="0078340F" w:rsidRDefault="0078340F" w:rsidP="0078340F">
      <w:pPr>
        <w:tabs>
          <w:tab w:val="left" w:pos="1935"/>
          <w:tab w:val="left" w:pos="9356"/>
        </w:tabs>
        <w:ind w:right="-1"/>
        <w:jc w:val="both"/>
      </w:pPr>
    </w:p>
    <w:p w:rsidR="0078340F" w:rsidRDefault="0078340F" w:rsidP="0078340F">
      <w:pPr>
        <w:tabs>
          <w:tab w:val="left" w:pos="1935"/>
          <w:tab w:val="left" w:pos="9356"/>
        </w:tabs>
        <w:ind w:right="-1"/>
        <w:jc w:val="both"/>
      </w:pPr>
    </w:p>
    <w:p w:rsidR="0078340F" w:rsidRDefault="0078340F" w:rsidP="0078340F">
      <w:pPr>
        <w:tabs>
          <w:tab w:val="left" w:pos="9638"/>
        </w:tabs>
        <w:ind w:right="-1"/>
        <w:jc w:val="both"/>
      </w:pPr>
      <w:r>
        <w:t>Karar No: 759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78340F" w:rsidRDefault="0078340F" w:rsidP="0078340F">
      <w:pPr>
        <w:tabs>
          <w:tab w:val="left" w:pos="9638"/>
        </w:tabs>
        <w:ind w:right="-1"/>
        <w:jc w:val="both"/>
      </w:pPr>
    </w:p>
    <w:p w:rsidR="0078340F" w:rsidRDefault="0078340F" w:rsidP="0078340F">
      <w:pPr>
        <w:tabs>
          <w:tab w:val="left" w:pos="9638"/>
        </w:tabs>
        <w:ind w:right="-1"/>
        <w:jc w:val="center"/>
      </w:pPr>
      <w:r>
        <w:t>-3-</w:t>
      </w:r>
    </w:p>
    <w:p w:rsidR="0078340F" w:rsidRDefault="0078340F" w:rsidP="0078340F">
      <w:pPr>
        <w:tabs>
          <w:tab w:val="left" w:pos="9638"/>
        </w:tabs>
        <w:ind w:right="-1" w:firstLine="709"/>
        <w:jc w:val="both"/>
      </w:pPr>
    </w:p>
    <w:p w:rsidR="0078340F" w:rsidRDefault="0078340F" w:rsidP="0078340F">
      <w:pPr>
        <w:tabs>
          <w:tab w:val="left" w:pos="9638"/>
        </w:tabs>
        <w:ind w:right="-1"/>
        <w:jc w:val="both"/>
      </w:pPr>
      <w:r w:rsidRPr="00056FFF">
        <w:t>Çamlıdere Barajı ve Gerede Işıklı Regülatörü Havzaları Özel Hükümleri ve Koruma Planı 1.4.6. maddesinde '' Çamlıdere Barajı ve Gerede Işıklı Regülatör Havzası’nın tamamında kurum ve kuruluşlar ile gerçek ve tüzel kişilerce, havzada yapacakları her türlü faaliyet konusunda bu Koruma Planı hükümlerine aykırı işlem yapılamaz. '' 1.4.15 maddesinde '' Havza genelinde yeni yerleşim alanları teşkil edilemez. '' ve 1.4.31. maddesi ''Havza genelinde mevcut orman alanları, mera arazileri ile İl Tarım ve Orman Müdürlüklerince tarımsal niteliği korunacak alan olarak belirlenen araziler yerleşime açılamaz. '' hükümleri yer almaktadır. Sonuç olarak; Çamlıdere İlçesi, Ozmuş Mahallesi, Çal ve Yayla (Enişdibi) mevkiine ilişkin yerleşik alan ve civarı sınırı teklifi yerleşik alan sınırı dışında olması nedeniyle yukarıda belirtilen özel hüküm maddeleri gereği uygun değildir. Alanın yayla olması nedeniyle de 4342 sayılı Mera Kanunu çerçevesinde ayrıca değerlendirilmesi hususunda</w:t>
      </w:r>
      <w:r>
        <w:t>.</w:t>
      </w:r>
      <w:r w:rsidRPr="00056FFF">
        <w:t>..'' ifadelerinin yer aldığı,</w:t>
      </w:r>
    </w:p>
    <w:p w:rsidR="0078340F" w:rsidRDefault="0078340F" w:rsidP="0078340F">
      <w:pPr>
        <w:tabs>
          <w:tab w:val="left" w:pos="9638"/>
        </w:tabs>
        <w:ind w:right="-1"/>
        <w:jc w:val="both"/>
      </w:pPr>
    </w:p>
    <w:p w:rsidR="0078340F" w:rsidRDefault="0078340F" w:rsidP="0078340F">
      <w:pPr>
        <w:tabs>
          <w:tab w:val="left" w:pos="9638"/>
        </w:tabs>
        <w:ind w:right="-1"/>
        <w:jc w:val="both"/>
      </w:pPr>
      <w:r>
        <w:t>   Başkanlığımızca yapılan değerlendirmede;</w:t>
      </w:r>
    </w:p>
    <w:p w:rsidR="0078340F" w:rsidRDefault="0078340F" w:rsidP="0078340F">
      <w:pPr>
        <w:tabs>
          <w:tab w:val="left" w:pos="9638"/>
        </w:tabs>
        <w:ind w:right="-1"/>
        <w:jc w:val="both"/>
      </w:pPr>
      <w:r>
        <w:t>   Teklife konu kırsal yerleşik alan sınırların 2022/1182 sayılı ABBMK ile onaylanan Kırsal Yerleşme Alanları ve Kırsal Yerleşme Alan Dışında Kalan (İskân Dışı) Kalan Alanlarda Yapılaşma Koşullarının 2.1 maddesinde belirtilen ''toplu yerleşim'' tanımına uygun olmadığı,</w:t>
      </w:r>
    </w:p>
    <w:p w:rsidR="0078340F" w:rsidRDefault="0078340F" w:rsidP="0078340F">
      <w:pPr>
        <w:tabs>
          <w:tab w:val="left" w:pos="9638"/>
        </w:tabs>
        <w:ind w:right="-1"/>
        <w:jc w:val="both"/>
      </w:pPr>
    </w:p>
    <w:p w:rsidR="0078340F" w:rsidRDefault="0078340F" w:rsidP="0078340F">
      <w:pPr>
        <w:tabs>
          <w:tab w:val="left" w:pos="9638"/>
        </w:tabs>
        <w:ind w:right="-1"/>
        <w:jc w:val="both"/>
      </w:pPr>
      <w:r>
        <w:t xml:space="preserve">             Bununla birlikte, 2022/1182 sayılı ABBMK ile belirlenen 2.4 üncü maddesinde,'' Aynı mahallenin mülki sınırları içinde kalmakla birlikte kırsal yerleşik alanı ile civarının dışında kalan mezralarda mevcut kamusal ortak yapıları yok ise yerleşik alan ve civarı tespiti yapılamaz.''  ifadeleri doğrultusunda kamusal ortak yapının yer almadığının anlaşıldığı Çay Mandırası ve Enişdibi Mandırasında sınır tespiti yapılmasının mevzuat açısında uygun olmadığı,</w:t>
      </w:r>
    </w:p>
    <w:p w:rsidR="0078340F" w:rsidRDefault="0078340F" w:rsidP="0078340F">
      <w:pPr>
        <w:tabs>
          <w:tab w:val="left" w:pos="9638"/>
        </w:tabs>
        <w:ind w:right="-1"/>
        <w:jc w:val="both"/>
      </w:pPr>
    </w:p>
    <w:p w:rsidR="0078340F" w:rsidRDefault="0078340F" w:rsidP="0078340F">
      <w:pPr>
        <w:tabs>
          <w:tab w:val="left" w:pos="9638"/>
        </w:tabs>
        <w:ind w:right="-1"/>
        <w:jc w:val="both"/>
      </w:pPr>
      <w:r>
        <w:t>   Ayrıca söz konusu sınırlara isabet mera ve yaylak alanlarına ilişkin 4342 sayılı  Mera Kanununun 14'üncü  maddesi  hükümleri  uyarınca  "Tahsis  Amacı  Değişikliği"  ve  ''Mera Vasıf Değişikliği'' amacıyla İl Mera Komisyon Kararlarının alınması gerektiği,</w:t>
      </w:r>
    </w:p>
    <w:p w:rsidR="0078340F" w:rsidRDefault="0078340F" w:rsidP="0078340F">
      <w:pPr>
        <w:tabs>
          <w:tab w:val="left" w:pos="9638"/>
        </w:tabs>
        <w:ind w:right="-1"/>
        <w:jc w:val="both"/>
      </w:pPr>
      <w:r>
        <w:t xml:space="preserve">            İlave olarak, ASKİ Genel Müdürlüğünün 17.02.2026 gün ve 988841 sayılı görüş yazısında Çay Mandırası ve Enişdibi Mandırasının Çamlıdere Barajı ve Gerede Işıklı Regülatörü Havzaları Özel Hükümleri ve Koruma Planı esaslarına göre Çamlıdere Baraj Havzasının Uzun Mesafeli Koruma Alanı-2 ve yerleşik alan dışında kalması nedeniyle kırsal yerleşik alan ve civarı sınırı tespitine ilişkin olumsuz görüşünün de göz önünde tutularak yazımızda belirtilen hususlar ve ilgili mevzuat hükümleri doğrultusunda Belediyemiz Meclisince karar verilmesi gerektiği görüş ve sonucuna varıldığı,</w:t>
      </w:r>
    </w:p>
    <w:p w:rsidR="0078340F" w:rsidRDefault="0078340F" w:rsidP="0078340F">
      <w:pPr>
        <w:tabs>
          <w:tab w:val="left" w:pos="9638"/>
        </w:tabs>
        <w:ind w:right="-1"/>
        <w:jc w:val="both"/>
      </w:pPr>
    </w:p>
    <w:p w:rsidR="00463690" w:rsidRDefault="0078340F" w:rsidP="0078340F">
      <w:pPr>
        <w:ind w:right="-1" w:firstLine="709"/>
        <w:jc w:val="both"/>
      </w:pPr>
      <w:r>
        <w:t>Hususları tespit edilmiş olup, Çamlıdere İlçesi Ozmuş Mahallesi mezralarında kırsal yerleşik alan ve civarı sınırı teklifinin, mevcut yapıların haklarının korunmasına yönelik dağınık yerleşke kabulü ile, Mera Kanununa tabi alanlar, orman alanları ile yapı bulunmayan alanların sınır dışına çıkartılması, yeni yapı yapılması halinde Tarım, ASKİ Genel Müdürlüğü gibi kurumlardan görüş alınması gerektiğine dair plan notu ilavesi suretiyle “tadilen onayı”</w:t>
      </w:r>
      <w:r w:rsidR="00DF0B2E">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Pr="0078340F">
        <w:t>oylanarak AK Parti, MHP ve BBP gruplarının ret oyuna karşı oyçokluğu ile kabul edildi.</w:t>
      </w:r>
    </w:p>
    <w:p w:rsidR="00463690" w:rsidRDefault="00463690"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BD001D" w:rsidRPr="00A35AF8" w:rsidRDefault="00BD001D" w:rsidP="00BD001D">
      <w:pPr>
        <w:jc w:val="center"/>
      </w:pPr>
      <w:r w:rsidRPr="00A35AF8">
        <w:t>T.C.</w:t>
      </w:r>
    </w:p>
    <w:p w:rsidR="00BD001D" w:rsidRPr="00A35AF8" w:rsidRDefault="00BD001D" w:rsidP="00BD001D">
      <w:pPr>
        <w:jc w:val="center"/>
      </w:pPr>
      <w:r w:rsidRPr="00A35AF8">
        <w:t>ANKARA BÜYÜKŞEHİR BELEDİYE MECLİSİ</w:t>
      </w:r>
    </w:p>
    <w:p w:rsidR="00BD001D" w:rsidRDefault="00BD001D" w:rsidP="00BD001D">
      <w:pPr>
        <w:jc w:val="center"/>
      </w:pPr>
      <w:r w:rsidRPr="00A35AF8">
        <w:t>İmar ve Bayındırlık Komisyonu Raporu</w:t>
      </w:r>
      <w:r>
        <w:t xml:space="preserve"> </w:t>
      </w:r>
    </w:p>
    <w:p w:rsidR="00BD001D" w:rsidRDefault="00BD001D" w:rsidP="00BD001D"/>
    <w:p w:rsidR="00BD001D" w:rsidRDefault="00BD001D" w:rsidP="00BD001D">
      <w:pPr>
        <w:jc w:val="center"/>
      </w:pPr>
      <w:r w:rsidRPr="00A35AF8">
        <w:t>Rapor No:</w:t>
      </w:r>
      <w:r>
        <w:t xml:space="preserve"> 58</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BD001D" w:rsidRDefault="00BD001D" w:rsidP="00BD001D"/>
    <w:p w:rsidR="00BD001D" w:rsidRDefault="00BD001D" w:rsidP="00BD001D">
      <w:pPr>
        <w:jc w:val="center"/>
      </w:pPr>
      <w:r w:rsidRPr="00A35AF8">
        <w:t>BÜYÜKŞEHİR BELEDİYE MECLİSİ BAŞKANLIĞINA</w:t>
      </w:r>
    </w:p>
    <w:p w:rsidR="00BD001D" w:rsidRDefault="00BD001D" w:rsidP="00BD001D">
      <w:pPr>
        <w:tabs>
          <w:tab w:val="left" w:pos="0"/>
        </w:tabs>
        <w:jc w:val="both"/>
      </w:pPr>
    </w:p>
    <w:p w:rsidR="00BD001D" w:rsidRDefault="00BD001D" w:rsidP="00BD001D">
      <w:pPr>
        <w:tabs>
          <w:tab w:val="left" w:pos="0"/>
        </w:tabs>
        <w:jc w:val="both"/>
      </w:pPr>
    </w:p>
    <w:p w:rsidR="00BD001D" w:rsidRDefault="00BD001D" w:rsidP="00BD001D">
      <w:pPr>
        <w:tabs>
          <w:tab w:val="left" w:pos="9638"/>
        </w:tabs>
        <w:ind w:right="-1" w:firstLine="709"/>
        <w:jc w:val="both"/>
      </w:pPr>
      <w:r w:rsidRPr="007E7F67">
        <w:t>Çamlıdere İlçesi Ozmuş Mahallesi mezralarında kırsal yerleşik alan ve civarı sınırına</w:t>
      </w:r>
      <w:r>
        <w:t xml:space="preserve"> ilişkin </w:t>
      </w:r>
      <w:r w:rsidRPr="00B63D4C">
        <w:t>İmar ve Bayındırlık Komi</w:t>
      </w:r>
      <w:r>
        <w:t>syonunun 17.04.2026 tarih ve 10</w:t>
      </w:r>
      <w:r w:rsidRPr="00B63D4C">
        <w:t xml:space="preserve"> sayılı raporu ile komisyonumuza yeniden havale edilen dosya incelendi.</w:t>
      </w:r>
    </w:p>
    <w:p w:rsidR="00BD001D" w:rsidRDefault="00BD001D" w:rsidP="00BD001D">
      <w:pPr>
        <w:tabs>
          <w:tab w:val="left" w:pos="0"/>
        </w:tabs>
        <w:ind w:firstLine="709"/>
        <w:jc w:val="both"/>
      </w:pPr>
    </w:p>
    <w:p w:rsidR="00BD001D" w:rsidRDefault="00BD001D" w:rsidP="00BD001D">
      <w:pPr>
        <w:tabs>
          <w:tab w:val="left" w:pos="9638"/>
        </w:tabs>
        <w:ind w:right="-1" w:firstLine="709"/>
        <w:jc w:val="both"/>
      </w:pPr>
      <w:r w:rsidRPr="00CF6DE1">
        <w:t xml:space="preserve">Komisyonumuzca yapılan incelemeler neticesinde; </w:t>
      </w:r>
      <w:r>
        <w:t>Çamlıdere Belediye Başkanlığının 14.01.2026 tarihli 143 sayılı yazı ekinde sunulan Çamlıdere Belediye Meclisinin 05.12.2025 gün ve 84 sayılı kararı ile uygun görülen Çamlıdere İlçesi Ozmuş Mahallesi Çay Mandırası ve Enişdibi Mandırasına ilişkin “Kırsal Yerleşik Alan ve Civarı Sınırı” teklifi, 3194 sayılı İmar Kanunun 27’inci maddesi ve 5216 sayılı Kanun gereği bir karara bağlanmak üzere İmar ve Şehircilik Dairesi Başkanlığına sunulduğu,</w:t>
      </w:r>
    </w:p>
    <w:p w:rsidR="00BD001D" w:rsidRDefault="00BD001D" w:rsidP="00BD001D">
      <w:pPr>
        <w:tabs>
          <w:tab w:val="left" w:pos="9638"/>
        </w:tabs>
        <w:ind w:right="-1" w:firstLine="709"/>
        <w:jc w:val="both"/>
      </w:pPr>
    </w:p>
    <w:p w:rsidR="00BD001D" w:rsidRDefault="00BD001D" w:rsidP="00BD001D">
      <w:pPr>
        <w:tabs>
          <w:tab w:val="left" w:pos="9638"/>
        </w:tabs>
        <w:ind w:right="-1"/>
        <w:jc w:val="both"/>
      </w:pPr>
      <w:r>
        <w:t>   Yapılan incelemede;</w:t>
      </w:r>
    </w:p>
    <w:p w:rsidR="00BD001D" w:rsidRDefault="00BD001D" w:rsidP="00BD001D">
      <w:pPr>
        <w:tabs>
          <w:tab w:val="left" w:pos="9638"/>
        </w:tabs>
        <w:ind w:right="-1"/>
        <w:jc w:val="both"/>
      </w:pPr>
      <w:r>
        <w:t>   Teklife konu alanlar mevcut imar durumu ve mevzuat açısından değerlendirildiğinde;</w:t>
      </w:r>
    </w:p>
    <w:p w:rsidR="00BD001D" w:rsidRDefault="00BD001D" w:rsidP="00BD001D">
      <w:pPr>
        <w:tabs>
          <w:tab w:val="left" w:pos="9638"/>
        </w:tabs>
        <w:ind w:right="-1"/>
        <w:jc w:val="both"/>
      </w:pPr>
      <w:r>
        <w:t>   Teklife konu kırsal yerleşik alan ve civarı sınırlarının Ozmuş Mahallesi Çay Mandırası ve Enişdibi Mandırasına ilişkin olduğu,</w:t>
      </w:r>
    </w:p>
    <w:p w:rsidR="00BD001D" w:rsidRDefault="00BD001D" w:rsidP="00BD001D">
      <w:pPr>
        <w:tabs>
          <w:tab w:val="left" w:pos="9638"/>
        </w:tabs>
        <w:ind w:right="-1"/>
        <w:jc w:val="both"/>
      </w:pPr>
    </w:p>
    <w:p w:rsidR="00BD001D" w:rsidRDefault="00BD001D" w:rsidP="00BD001D">
      <w:pPr>
        <w:tabs>
          <w:tab w:val="left" w:pos="9638"/>
        </w:tabs>
        <w:ind w:right="-1"/>
        <w:jc w:val="both"/>
      </w:pPr>
      <w:r>
        <w:t>   Ozmuş Mahallesi Tokarlar Mezrasına ait kırsal yerleşik alan ve civarı sınırı, 3194 sayılı İmar Kanunun 27 inci maddesinde (Ek fıkra:14/2/2020-7221/8 md.) yer alan "Kırsal yerleşik alanı ve civarı sınırları; belediye sınırı il sınırı olan yerlerde ilçe belediye meclisinin teklifi üzerine büyükşehir belediye meclisi kararıyla, diğer yerlerde ise il genel meclisi kararıyla belirlenir." ifadeleri doğrultusunda, Çamlıdere Belediye Meclisinin 02.04.2021 gün ve 29 sayılı kararı ile uygun görülerek, Büyükşehir Belediyesi Meclisinin 10.08.2021 gün ve 1535 sayılı kararı ile 5403 sayılı Toprak Koruma ve Arazi Kullanımı Kanununda belirtilen izinler alınmadan uygulama yapılamayacağına ilişkin plan notu ilavesiyle onaylandığı,</w:t>
      </w:r>
    </w:p>
    <w:p w:rsidR="00BD001D" w:rsidRDefault="00BD001D" w:rsidP="00BD001D">
      <w:pPr>
        <w:tabs>
          <w:tab w:val="left" w:pos="9638"/>
        </w:tabs>
        <w:ind w:right="-1"/>
        <w:jc w:val="both"/>
      </w:pPr>
    </w:p>
    <w:p w:rsidR="00BD001D" w:rsidRDefault="00BD001D" w:rsidP="00BD001D">
      <w:pPr>
        <w:tabs>
          <w:tab w:val="left" w:pos="9638"/>
        </w:tabs>
        <w:ind w:right="-1"/>
        <w:jc w:val="both"/>
      </w:pPr>
      <w:r>
        <w:t>   Bununla birlikte, Ozmuş Mahallesi Köy Yerleşimine ilişkin İl Özel İdaresinin 02.11.2011 gün ve 262/297 sayılı İl Encümen Kararı ile onaylı Köy Yerleşik Alan sınırın bulunduğu,</w:t>
      </w:r>
    </w:p>
    <w:p w:rsidR="00BD001D" w:rsidRDefault="00BD001D" w:rsidP="00BD001D">
      <w:pPr>
        <w:tabs>
          <w:tab w:val="left" w:pos="9638"/>
        </w:tabs>
        <w:ind w:right="-1"/>
        <w:jc w:val="both"/>
      </w:pPr>
    </w:p>
    <w:p w:rsidR="00BD001D" w:rsidRDefault="00BD001D" w:rsidP="00BD001D">
      <w:pPr>
        <w:tabs>
          <w:tab w:val="left" w:pos="9638"/>
        </w:tabs>
        <w:ind w:right="-1"/>
        <w:jc w:val="both"/>
      </w:pPr>
      <w:r>
        <w:t>   İlgili mevzuat açısından, 3194 sayılı İmar Kanunun 8’inci maddesi c) (Ek: 3/7/2005 - 5403/25 md.) (Değişik:4/7/2019-7181/6 md.)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
    <w:p w:rsidR="00BD001D" w:rsidRDefault="00BD001D" w:rsidP="00BD001D">
      <w:pPr>
        <w:tabs>
          <w:tab w:val="left" w:pos="9638"/>
        </w:tabs>
        <w:ind w:right="-1"/>
        <w:jc w:val="both"/>
      </w:pPr>
    </w:p>
    <w:p w:rsidR="00BD001D" w:rsidRDefault="00BD001D" w:rsidP="00BD001D">
      <w:pPr>
        <w:tabs>
          <w:tab w:val="left" w:pos="9638"/>
        </w:tabs>
        <w:ind w:right="-1"/>
        <w:jc w:val="both"/>
      </w:pPr>
      <w:r>
        <w:t>   Büyükşehir Belediye Meclisinin 09.06.2022 tarih ve 1182 sayılı karar ile onaylanan Kırsal Yerleşme Alanları ve Kırsal Yerleşme Alan Dışında Kalan (İskan Dışı) Kalan Alanlarda Yapılaşma Koşulları'nın,​ 2.4’üncü maddesinde,''...Kırsal mahallelerde, ortak yapıların bulunduğu mezralarda, yerleşik alan ve civarı tespiti, kırsal yerleşik alan ve civarı tespiti ile ilgili usullere uyulmak koşuluyla yapılır.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 ifadelerinin yer aldığı,</w:t>
      </w:r>
    </w:p>
    <w:p w:rsidR="00BD001D" w:rsidRDefault="00BD001D" w:rsidP="00BD001D">
      <w:pPr>
        <w:tabs>
          <w:tab w:val="left" w:pos="9638"/>
        </w:tabs>
        <w:ind w:right="-1"/>
        <w:jc w:val="both"/>
      </w:pPr>
    </w:p>
    <w:p w:rsidR="00BD001D" w:rsidRDefault="00BD001D" w:rsidP="00BD001D">
      <w:pPr>
        <w:jc w:val="center"/>
      </w:pPr>
    </w:p>
    <w:p w:rsidR="00BD001D" w:rsidRPr="00A35AF8" w:rsidRDefault="00BD001D" w:rsidP="00BD001D">
      <w:pPr>
        <w:jc w:val="center"/>
      </w:pPr>
      <w:r w:rsidRPr="00A35AF8">
        <w:t>T.C.</w:t>
      </w:r>
    </w:p>
    <w:p w:rsidR="00BD001D" w:rsidRPr="00A35AF8" w:rsidRDefault="00BD001D" w:rsidP="00BD001D">
      <w:pPr>
        <w:jc w:val="center"/>
      </w:pPr>
      <w:r w:rsidRPr="00A35AF8">
        <w:t>ANKARA BÜYÜKŞEHİR BELEDİYE MECLİSİ</w:t>
      </w:r>
    </w:p>
    <w:p w:rsidR="00BD001D" w:rsidRDefault="00BD001D" w:rsidP="00BD001D">
      <w:pPr>
        <w:jc w:val="center"/>
      </w:pPr>
      <w:r w:rsidRPr="00A35AF8">
        <w:t>İmar ve Bayındırlık Komisyonu Raporu</w:t>
      </w:r>
      <w:r>
        <w:t xml:space="preserve"> </w:t>
      </w:r>
    </w:p>
    <w:p w:rsidR="00BD001D" w:rsidRDefault="00BD001D" w:rsidP="00BD001D">
      <w:pPr>
        <w:jc w:val="center"/>
      </w:pPr>
    </w:p>
    <w:p w:rsidR="00BD001D" w:rsidRDefault="00BD001D" w:rsidP="00BD001D">
      <w:pPr>
        <w:jc w:val="center"/>
      </w:pPr>
      <w:r w:rsidRPr="00A35AF8">
        <w:t>Rapor No:</w:t>
      </w:r>
      <w:r>
        <w:t xml:space="preserve"> 58</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BD001D" w:rsidRDefault="00BD001D" w:rsidP="00BD001D">
      <w:pPr>
        <w:tabs>
          <w:tab w:val="left" w:pos="9638"/>
        </w:tabs>
        <w:ind w:right="-1"/>
        <w:jc w:val="center"/>
      </w:pPr>
    </w:p>
    <w:p w:rsidR="00BD001D" w:rsidRDefault="00BD001D" w:rsidP="00BD001D">
      <w:pPr>
        <w:tabs>
          <w:tab w:val="left" w:pos="9638"/>
        </w:tabs>
        <w:ind w:right="-1"/>
        <w:jc w:val="center"/>
      </w:pPr>
      <w:r>
        <w:t>-2-</w:t>
      </w:r>
    </w:p>
    <w:p w:rsidR="00BD001D" w:rsidRDefault="00BD001D" w:rsidP="00BD001D">
      <w:pPr>
        <w:tabs>
          <w:tab w:val="left" w:pos="9638"/>
        </w:tabs>
        <w:ind w:right="-1"/>
        <w:jc w:val="both"/>
      </w:pPr>
    </w:p>
    <w:p w:rsidR="00BD001D" w:rsidRDefault="00BD001D" w:rsidP="00BD001D">
      <w:pPr>
        <w:tabs>
          <w:tab w:val="left" w:pos="9638"/>
        </w:tabs>
        <w:ind w:right="-1"/>
        <w:jc w:val="both"/>
      </w:pPr>
    </w:p>
    <w:p w:rsidR="00BD001D" w:rsidRDefault="00BD001D" w:rsidP="00BD001D">
      <w:pPr>
        <w:tabs>
          <w:tab w:val="left" w:pos="9638"/>
        </w:tabs>
        <w:ind w:right="-1"/>
        <w:jc w:val="both"/>
      </w:pPr>
      <w:r>
        <w:t>   Sınır tekliflerine ilişkin yapılan incelemede;</w:t>
      </w:r>
    </w:p>
    <w:p w:rsidR="00BD001D" w:rsidRDefault="00BD001D" w:rsidP="00BD001D">
      <w:pPr>
        <w:tabs>
          <w:tab w:val="left" w:pos="9638"/>
        </w:tabs>
        <w:ind w:right="-1"/>
        <w:jc w:val="both"/>
      </w:pPr>
      <w:r>
        <w:t>   TKGM Parsel Sorgu Uygulamasında Çay Mandırasına ilişkin tespit edilen kırsal yerleşik alan sınırı içerisinde Mera ve Yaylak Alanlarının yer aldığının tespit edildiği,</w:t>
      </w:r>
    </w:p>
    <w:p w:rsidR="00BD001D" w:rsidRDefault="00BD001D" w:rsidP="00BD001D">
      <w:pPr>
        <w:tabs>
          <w:tab w:val="left" w:pos="9638"/>
        </w:tabs>
        <w:ind w:right="-1"/>
        <w:jc w:val="both"/>
      </w:pPr>
    </w:p>
    <w:p w:rsidR="00BD001D" w:rsidRDefault="00BD001D" w:rsidP="00BD001D">
      <w:pPr>
        <w:tabs>
          <w:tab w:val="left" w:pos="9638"/>
        </w:tabs>
        <w:ind w:right="-1"/>
        <w:jc w:val="both"/>
      </w:pPr>
      <w:r>
        <w:t>   Teklife konu meclis kararında Çay Mandırası ve Enişdibi Mandırasına ilişkin belirlenen kırsal yerleşik alan ve civarı sınırı içerisinde ortak yapı niteliğinde bir yapının bulunup bulunmadığına dair bilgi ve belgeye rastlanmadığı,</w:t>
      </w:r>
    </w:p>
    <w:p w:rsidR="00BD001D" w:rsidRDefault="00BD001D" w:rsidP="00BD001D">
      <w:pPr>
        <w:tabs>
          <w:tab w:val="left" w:pos="9638"/>
        </w:tabs>
        <w:ind w:right="-1"/>
        <w:jc w:val="both"/>
      </w:pPr>
    </w:p>
    <w:p w:rsidR="00BD001D" w:rsidRDefault="00BD001D" w:rsidP="00BD001D">
      <w:pPr>
        <w:tabs>
          <w:tab w:val="left" w:pos="9638"/>
        </w:tabs>
        <w:ind w:right="-1"/>
        <w:jc w:val="both"/>
      </w:pPr>
      <w:r>
        <w:t>   Teklife konu sınırların 2022/1182 sayılı ABBMK ile onaylanan Kırsal Yerleşme Alanları ve Kırsal Yerleşme Alan Dışında Kalan (İskan Dışı) Kalan Alanlarda Yapılaşma Koşullarında belirtilen ''2.1. Kırsal Yerleşik Alan ve Civarı: Yapımı tarihinde yürürlükte bulunan mevzuat hükümlerine uygun olarak inşa edilmiş yapıların toplu olarak bulunduğu ve önceden belirlenerek ilgili mevzuata göre onaylanmış kırsal/köy yerleşik alan sınırı kapsamında kalan veya yerleşik alan sınırı daha önceden belirlenmemiş yerlerde ise mevcut binaların en dışta olanlarının dış kenarlarından en fazla 300 metre kuş uçuşu mesafeden geçirilen çizginin içinde kalan alanlardır.''  ifadelerinde yer alan​kırsal yerleşik alan tanımına uygun tespit edilmediği,</w:t>
      </w:r>
    </w:p>
    <w:p w:rsidR="00BD001D" w:rsidRDefault="00BD001D" w:rsidP="00BD001D">
      <w:pPr>
        <w:tabs>
          <w:tab w:val="left" w:pos="9638"/>
        </w:tabs>
        <w:ind w:right="-1"/>
        <w:jc w:val="both"/>
      </w:pPr>
      <w:r>
        <w:t>  </w:t>
      </w:r>
    </w:p>
    <w:p w:rsidR="00BD001D" w:rsidRDefault="00BD001D" w:rsidP="00BD001D">
      <w:pPr>
        <w:tabs>
          <w:tab w:val="left" w:pos="9638"/>
        </w:tabs>
        <w:ind w:right="-1"/>
        <w:jc w:val="both"/>
      </w:pPr>
      <w:r>
        <w:t>   Kırsal Yerleşik Alan ve Civarı Sınırı tespitine ilişkin 5403 sayılı Toprak Koruma ve Arazi Kullanımı Kanunu ile Mera Kanununda belirtilen izinlerin alınmadığı, </w:t>
      </w:r>
    </w:p>
    <w:p w:rsidR="00BD001D" w:rsidRDefault="00BD001D" w:rsidP="00BD001D">
      <w:pPr>
        <w:tabs>
          <w:tab w:val="left" w:pos="9638"/>
        </w:tabs>
        <w:ind w:right="-1"/>
        <w:jc w:val="both"/>
      </w:pPr>
    </w:p>
    <w:p w:rsidR="00BD001D" w:rsidRDefault="00BD001D" w:rsidP="00BD001D">
      <w:pPr>
        <w:tabs>
          <w:tab w:val="left" w:pos="9638"/>
        </w:tabs>
        <w:ind w:right="-1"/>
        <w:jc w:val="both"/>
      </w:pPr>
      <w:r>
        <w:t xml:space="preserve">            Bununla birlikte, sınır paftalarında ''İlçe belediye meclisince uygun görülerek büyükşehir belediye meclisince aynen/tadilen onaylanan kırsal yerleşme alan sınırlarına ilişkin, 3194 sayılı İmar Kanunu uyarınca, 5403 sayılı Toprak Koruma ve Arazi Kullanımı Kanununda belirtilen izinler alınmadan, uygulama (ruhsatlandırma, izinlendirme, planlama...vb.) yapılamaz. Sınırlara ilişkin izinler alınana kadar ki süreçte, belirlenen kırsal yerleşme alan sınırı içinde kalan parsellerde, mevzuat hükümleri çerçevesinde kurum görüşlerinin alınmasını müteakip, uygulama yapılabilir.'' şeklinde plan notu bulunmadığı,</w:t>
      </w:r>
    </w:p>
    <w:p w:rsidR="00BD001D" w:rsidRDefault="00BD001D" w:rsidP="00BD001D">
      <w:pPr>
        <w:tabs>
          <w:tab w:val="left" w:pos="9638"/>
        </w:tabs>
        <w:ind w:right="-1" w:firstLine="709"/>
        <w:jc w:val="both"/>
      </w:pPr>
    </w:p>
    <w:p w:rsidR="00BD001D" w:rsidRDefault="00BD001D" w:rsidP="00BD001D">
      <w:pPr>
        <w:tabs>
          <w:tab w:val="left" w:pos="9638"/>
        </w:tabs>
        <w:ind w:right="-1" w:firstLine="709"/>
        <w:jc w:val="both"/>
      </w:pPr>
      <w:r w:rsidRPr="00056FFF">
        <w:t>Ayrıca, konuya ilişkin ASKİ Genel Müdürlüğü'nün 17.02.2026 gün ve 988841 sayılı görüşü ve ekinde; ''Çamlıdere İlçesi, Ozmuş Mahallesi Çal (Çay) ve Yayla (Enişdibi) mevkii Çamlıdere Barajı ve Gerede Işıklı Regülatörü Havzaları Özel Hükümleri ve Koruma Planı esaslarına göre Çamlıdere Baraj Havzasının Uzun Mesafeli Koruma Alanı-2 ve yerleşik alan dışında kalmaktadır. Çamlıdere Barajı ve Gerede Işıklı Regülatörü Havzaları Özel Hükümleri ve Koruma Planı 1.4.6. maddesinde '' Çamlıdere Barajı ve Gerede Işıklı Regülatör Havzası’nın tamamında kurum ve kuruluşlar ile gerçek ve tüzel kişilerce, havzada yapacakları her türlü faaliyet konusunda bu Koruma Planı hükümlerine aykırı işlem yapılamaz. '' 1.4.15 maddesinde '' Havza genelinde yeni yerleşim alanları teşkil edilemez. '' ve 1.4.31. maddesi ''Havza genelinde mevcut orman alanları, mera arazileri ile İl Tarım ve Orman Müdürlüklerince tarımsal niteliği korunacak alan olarak belirlenen araziler yerleşime açılamaz. '' hükümleri yer almaktadır. Sonuç olarak; Çamlıdere İlçesi, Ozmuş Mahallesi, Çal ve Yayla (Enişdibi) mevkiine ilişkin yerleşik alan ve civarı sınırı teklifi yerleşik alan sınırı dışında olması nedeniyle yukarıda belirtilen özel hüküm maddeleri gereği uygun değildir. Alanın yayla olması nedeniyle de 4342 sayılı Mera Kanunu çerçevesinde ayrıca değerlendirilmesi hususunda</w:t>
      </w:r>
      <w:r>
        <w:t>.</w:t>
      </w:r>
      <w:r w:rsidRPr="00056FFF">
        <w:t>..'' ifadelerinin yer aldığı,</w:t>
      </w:r>
    </w:p>
    <w:p w:rsidR="00BD001D" w:rsidRDefault="00BD001D" w:rsidP="00BD001D">
      <w:pPr>
        <w:jc w:val="center"/>
      </w:pPr>
    </w:p>
    <w:p w:rsidR="00BD001D" w:rsidRDefault="00BD001D" w:rsidP="00BD001D">
      <w:pPr>
        <w:jc w:val="center"/>
      </w:pPr>
    </w:p>
    <w:p w:rsidR="00BD001D" w:rsidRPr="00A35AF8" w:rsidRDefault="00BD001D" w:rsidP="00BD001D">
      <w:pPr>
        <w:jc w:val="center"/>
      </w:pPr>
      <w:bookmarkStart w:id="0" w:name="_GoBack"/>
      <w:bookmarkEnd w:id="0"/>
      <w:r w:rsidRPr="00A35AF8">
        <w:t>T.C.</w:t>
      </w:r>
    </w:p>
    <w:p w:rsidR="00BD001D" w:rsidRPr="00A35AF8" w:rsidRDefault="00BD001D" w:rsidP="00BD001D">
      <w:pPr>
        <w:jc w:val="center"/>
      </w:pPr>
      <w:r w:rsidRPr="00A35AF8">
        <w:t>ANKARA BÜYÜKŞEHİR BELEDİYE MECLİSİ</w:t>
      </w:r>
    </w:p>
    <w:p w:rsidR="00BD001D" w:rsidRDefault="00BD001D" w:rsidP="00BD001D">
      <w:pPr>
        <w:jc w:val="center"/>
      </w:pPr>
      <w:r w:rsidRPr="00A35AF8">
        <w:t>İmar ve Bayındırlık Komisyonu Raporu</w:t>
      </w:r>
      <w:r>
        <w:t xml:space="preserve"> </w:t>
      </w:r>
    </w:p>
    <w:p w:rsidR="00BD001D" w:rsidRDefault="00BD001D" w:rsidP="00BD001D">
      <w:pPr>
        <w:jc w:val="center"/>
      </w:pPr>
    </w:p>
    <w:p w:rsidR="00BD001D" w:rsidRDefault="00BD001D" w:rsidP="00BD001D">
      <w:pPr>
        <w:jc w:val="center"/>
      </w:pPr>
      <w:r w:rsidRPr="00A35AF8">
        <w:t>Rapor No:</w:t>
      </w:r>
      <w:r>
        <w:t xml:space="preserve"> 58</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BD001D" w:rsidRDefault="00BD001D" w:rsidP="00BD001D">
      <w:pPr>
        <w:tabs>
          <w:tab w:val="left" w:pos="9638"/>
        </w:tabs>
        <w:ind w:right="-1"/>
        <w:jc w:val="center"/>
      </w:pPr>
    </w:p>
    <w:p w:rsidR="00BD001D" w:rsidRDefault="00BD001D" w:rsidP="00BD001D">
      <w:pPr>
        <w:tabs>
          <w:tab w:val="left" w:pos="9638"/>
        </w:tabs>
        <w:ind w:right="-1"/>
        <w:jc w:val="center"/>
      </w:pPr>
      <w:r>
        <w:t>-3-</w:t>
      </w:r>
    </w:p>
    <w:p w:rsidR="00BD001D" w:rsidRDefault="00BD001D" w:rsidP="00BD001D">
      <w:pPr>
        <w:tabs>
          <w:tab w:val="left" w:pos="9638"/>
        </w:tabs>
        <w:ind w:right="-1"/>
        <w:jc w:val="both"/>
      </w:pPr>
    </w:p>
    <w:p w:rsidR="00BD001D" w:rsidRDefault="00BD001D" w:rsidP="00BD001D">
      <w:pPr>
        <w:tabs>
          <w:tab w:val="left" w:pos="9638"/>
        </w:tabs>
        <w:ind w:right="-1"/>
        <w:jc w:val="both"/>
      </w:pPr>
    </w:p>
    <w:p w:rsidR="00BD001D" w:rsidRDefault="00BD001D" w:rsidP="00BD001D">
      <w:pPr>
        <w:tabs>
          <w:tab w:val="left" w:pos="9638"/>
        </w:tabs>
        <w:ind w:right="-1"/>
        <w:jc w:val="both"/>
      </w:pPr>
      <w:r>
        <w:t>   Başkanlığımızca yapılan değerlendirmede;</w:t>
      </w:r>
    </w:p>
    <w:p w:rsidR="00BD001D" w:rsidRDefault="00BD001D" w:rsidP="00BD001D">
      <w:pPr>
        <w:tabs>
          <w:tab w:val="left" w:pos="9638"/>
        </w:tabs>
        <w:ind w:right="-1"/>
        <w:jc w:val="both"/>
      </w:pPr>
      <w:r>
        <w:t>   Teklife konu kırsal yerleşik alan sınırların 2022/1182 sayılı ABBMK ile onaylanan Kırsal Yerleşme Alanları ve Kırsal Yerleşme Alan Dışında Kalan (İskân Dışı) Kalan Alanlarda Yapılaşma Koşullarının 2.1 maddesinde belirtilen ''toplu yerleşim'' tanımına uygun olmadığı,</w:t>
      </w:r>
    </w:p>
    <w:p w:rsidR="00BD001D" w:rsidRDefault="00BD001D" w:rsidP="00BD001D">
      <w:pPr>
        <w:tabs>
          <w:tab w:val="left" w:pos="9638"/>
        </w:tabs>
        <w:ind w:right="-1"/>
        <w:jc w:val="both"/>
      </w:pPr>
    </w:p>
    <w:p w:rsidR="00BD001D" w:rsidRDefault="00BD001D" w:rsidP="00BD001D">
      <w:pPr>
        <w:tabs>
          <w:tab w:val="left" w:pos="9638"/>
        </w:tabs>
        <w:ind w:right="-1"/>
        <w:jc w:val="both"/>
      </w:pPr>
      <w:r>
        <w:t xml:space="preserve">             Bununla birlikte, 2022/1182 sayılı ABBMK ile belirlenen 2.4 üncü maddesinde,'' Aynı mahallenin mülki sınırları içinde kalmakla birlikte kırsal yerleşik alanı ile civarının dışında kalan mezralarda mevcut kamusal ortak yapıları yok ise yerleşik alan ve civarı tespiti yapılamaz.''  ifadeleri doğrultusunda kamusal ortak yapının yer almadığının anlaşıldığı Çay Mandırası ve Enişdibi Mandırasında sınır tespiti yapılmasının mevzuat açısında uygun olmadığı,</w:t>
      </w:r>
    </w:p>
    <w:p w:rsidR="00BD001D" w:rsidRDefault="00BD001D" w:rsidP="00BD001D">
      <w:pPr>
        <w:tabs>
          <w:tab w:val="left" w:pos="9638"/>
        </w:tabs>
        <w:ind w:right="-1"/>
        <w:jc w:val="both"/>
      </w:pPr>
    </w:p>
    <w:p w:rsidR="00BD001D" w:rsidRDefault="00BD001D" w:rsidP="00BD001D">
      <w:pPr>
        <w:tabs>
          <w:tab w:val="left" w:pos="9638"/>
        </w:tabs>
        <w:ind w:right="-1"/>
        <w:jc w:val="both"/>
      </w:pPr>
      <w:r>
        <w:t>   Ayrıca söz konusu sınırlara isabet mera ve yaylak alanlarına ilişkin 4342 sayılı  Mera Kanununun 14'üncü  maddesi  hükümleri  uyarınca  "Tahsis  Amacı  Değişikliği"  ve  ''Mera Vasıf Değişikliği'' amacıyla İl Mera Komisyon Kararlarının alınması gerektiği,</w:t>
      </w:r>
    </w:p>
    <w:p w:rsidR="00BD001D" w:rsidRDefault="00BD001D" w:rsidP="00BD001D">
      <w:pPr>
        <w:tabs>
          <w:tab w:val="left" w:pos="9638"/>
        </w:tabs>
        <w:ind w:right="-1"/>
        <w:jc w:val="both"/>
      </w:pPr>
      <w:r>
        <w:t xml:space="preserve">            İlave olarak, ASKİ Genel Müdürlüğünün 17.02.2026 gün ve 988841 sayılı görüş yazısında Çay Mandırası ve Enişdibi Mandırasının Çamlıdere Barajı ve Gerede Işıklı Regülatörü Havzaları Özel Hükümleri ve Koruma Planı esaslarına göre Çamlıdere Baraj Havzasının Uzun Mesafeli Koruma Alanı-2 ve yerleşik alan dışında kalması nedeniyle kırsal yerleşik alan ve civarı sınırı tespitine ilişkin olumsuz görüşünün de göz önünde tutularak yazımızda belirtilen hususlar ve ilgili mevzuat hükümleri doğrultusunda Belediyemiz Meclisince karar verilmesi gerektiği görüş ve sonucuna varıldığı,</w:t>
      </w:r>
    </w:p>
    <w:p w:rsidR="00BD001D" w:rsidRDefault="00BD001D" w:rsidP="00BD001D">
      <w:pPr>
        <w:tabs>
          <w:tab w:val="left" w:pos="9638"/>
        </w:tabs>
        <w:ind w:right="-1"/>
        <w:jc w:val="both"/>
      </w:pPr>
    </w:p>
    <w:p w:rsidR="00BD001D" w:rsidRDefault="00BD001D" w:rsidP="00BD001D">
      <w:pPr>
        <w:tabs>
          <w:tab w:val="left" w:pos="0"/>
        </w:tabs>
        <w:ind w:right="-1" w:firstLine="709"/>
        <w:jc w:val="both"/>
      </w:pPr>
      <w:r>
        <w:t>Hususları tespit edilmiş olup, Çamlıdere İlçesi Ozmuş Mahallesi mezralarında kırsal yerleşik alan ve civarı sınırı teklifinin, mevcut yapıların haklarının korunmasına yönelik dağınık yerleşke kabulü ile, Mera Kanununa tabi alanlar, orman alanları ile yapı bulunmayan alanların sınır dışına çıkartılması, yeni yapı yapılması halinde Tarım, ASKİ Genel Müdürlüğü gibi kurumlardan görüş alınması gerektiğine dair plan notu ilavesi suretiyle “tadilen onayı” komisyonumuzca oyçokluğu ile uygun görülmüştür.</w:t>
      </w:r>
    </w:p>
    <w:p w:rsidR="00BD001D" w:rsidRPr="0099373E" w:rsidRDefault="00BD001D" w:rsidP="00BD001D">
      <w:pPr>
        <w:ind w:firstLine="709"/>
        <w:jc w:val="both"/>
      </w:pPr>
    </w:p>
    <w:p w:rsidR="00BD001D" w:rsidRDefault="00BD001D" w:rsidP="00BD001D">
      <w:pPr>
        <w:tabs>
          <w:tab w:val="left" w:pos="0"/>
        </w:tabs>
        <w:ind w:firstLine="709"/>
        <w:jc w:val="both"/>
      </w:pPr>
      <w:r w:rsidRPr="00D33C0D">
        <w:t>Raporumuz Büyükşehir Belediye Meclisinin onayına arz olunur.</w:t>
      </w:r>
    </w:p>
    <w:p w:rsidR="00BD001D" w:rsidRDefault="00BD001D" w:rsidP="00BD001D">
      <w:pPr>
        <w:tabs>
          <w:tab w:val="left" w:pos="0"/>
        </w:tabs>
        <w:ind w:firstLine="709"/>
        <w:jc w:val="both"/>
      </w:pPr>
    </w:p>
    <w:p w:rsidR="00BD001D" w:rsidRDefault="00BD001D" w:rsidP="00BD001D">
      <w:pPr>
        <w:tabs>
          <w:tab w:val="left" w:pos="0"/>
        </w:tabs>
        <w:ind w:firstLine="709"/>
        <w:jc w:val="both"/>
      </w:pPr>
    </w:p>
    <w:tbl>
      <w:tblPr>
        <w:tblW w:w="9456" w:type="dxa"/>
        <w:tblInd w:w="-34" w:type="dxa"/>
        <w:tblLook w:val="04A0" w:firstRow="1" w:lastRow="0" w:firstColumn="1" w:lastColumn="0" w:noHBand="0" w:noVBand="1"/>
      </w:tblPr>
      <w:tblGrid>
        <w:gridCol w:w="3337"/>
        <w:gridCol w:w="2921"/>
        <w:gridCol w:w="3198"/>
      </w:tblGrid>
      <w:tr w:rsidR="00BD001D" w:rsidTr="00983B04">
        <w:trPr>
          <w:trHeight w:val="1134"/>
        </w:trPr>
        <w:tc>
          <w:tcPr>
            <w:tcW w:w="3337" w:type="dxa"/>
            <w:hideMark/>
          </w:tcPr>
          <w:p w:rsidR="00BD001D" w:rsidRDefault="00BD001D" w:rsidP="00983B04">
            <w:pPr>
              <w:jc w:val="center"/>
            </w:pPr>
            <w:r>
              <w:t>Coşkun TORUN</w:t>
            </w:r>
          </w:p>
          <w:p w:rsidR="00BD001D" w:rsidRDefault="00BD001D" w:rsidP="00983B04">
            <w:pPr>
              <w:pStyle w:val="ListeParagraf"/>
              <w:ind w:left="0"/>
              <w:jc w:val="center"/>
            </w:pPr>
            <w:r>
              <w:t>İmar ve Bayındırlık Komisyonu Başkanı</w:t>
            </w:r>
          </w:p>
        </w:tc>
        <w:tc>
          <w:tcPr>
            <w:tcW w:w="2921" w:type="dxa"/>
            <w:hideMark/>
          </w:tcPr>
          <w:p w:rsidR="00BD001D" w:rsidRDefault="00BD001D" w:rsidP="00983B04">
            <w:pPr>
              <w:jc w:val="center"/>
            </w:pPr>
            <w:r>
              <w:t>Ozan YİĞİT</w:t>
            </w:r>
          </w:p>
          <w:p w:rsidR="00BD001D" w:rsidRDefault="00BD001D" w:rsidP="00983B04">
            <w:pPr>
              <w:jc w:val="center"/>
            </w:pPr>
            <w:r>
              <w:t>Başkan V.</w:t>
            </w:r>
          </w:p>
        </w:tc>
        <w:tc>
          <w:tcPr>
            <w:tcW w:w="3198" w:type="dxa"/>
            <w:hideMark/>
          </w:tcPr>
          <w:p w:rsidR="00BD001D" w:rsidRDefault="00BD001D" w:rsidP="00983B04">
            <w:pPr>
              <w:jc w:val="center"/>
            </w:pPr>
            <w:r>
              <w:t>Atila ÇELİK</w:t>
            </w:r>
          </w:p>
          <w:p w:rsidR="00BD001D" w:rsidRDefault="00BD001D" w:rsidP="00983B04">
            <w:pPr>
              <w:jc w:val="center"/>
            </w:pPr>
            <w:r>
              <w:t>Üye</w:t>
            </w:r>
          </w:p>
        </w:tc>
      </w:tr>
      <w:tr w:rsidR="00BD001D" w:rsidTr="00983B04">
        <w:trPr>
          <w:trHeight w:val="1134"/>
        </w:trPr>
        <w:tc>
          <w:tcPr>
            <w:tcW w:w="3337" w:type="dxa"/>
            <w:vAlign w:val="center"/>
          </w:tcPr>
          <w:p w:rsidR="00BD001D" w:rsidRDefault="00BD001D" w:rsidP="00983B04">
            <w:pPr>
              <w:jc w:val="center"/>
            </w:pPr>
          </w:p>
          <w:p w:rsidR="00BD001D" w:rsidRDefault="00BD001D" w:rsidP="00983B04">
            <w:pPr>
              <w:jc w:val="center"/>
            </w:pPr>
            <w:r>
              <w:t>Naki DEMİR</w:t>
            </w:r>
          </w:p>
          <w:p w:rsidR="00BD001D" w:rsidRDefault="00BD001D" w:rsidP="00983B04">
            <w:pPr>
              <w:jc w:val="center"/>
            </w:pPr>
            <w:r>
              <w:t>Üye</w:t>
            </w:r>
          </w:p>
          <w:p w:rsidR="00BD001D" w:rsidRDefault="00BD001D" w:rsidP="00983B04">
            <w:pPr>
              <w:jc w:val="center"/>
            </w:pPr>
          </w:p>
        </w:tc>
        <w:tc>
          <w:tcPr>
            <w:tcW w:w="2921" w:type="dxa"/>
            <w:vAlign w:val="center"/>
            <w:hideMark/>
          </w:tcPr>
          <w:p w:rsidR="00BD001D" w:rsidRDefault="00BD001D" w:rsidP="00983B04">
            <w:pPr>
              <w:jc w:val="center"/>
            </w:pPr>
            <w:r>
              <w:t>Metin TEPELİ</w:t>
            </w:r>
          </w:p>
          <w:p w:rsidR="00BD001D" w:rsidRDefault="00BD001D" w:rsidP="00983B04">
            <w:pPr>
              <w:jc w:val="center"/>
            </w:pPr>
            <w:r>
              <w:t>Üye</w:t>
            </w:r>
          </w:p>
        </w:tc>
        <w:tc>
          <w:tcPr>
            <w:tcW w:w="3198" w:type="dxa"/>
            <w:vAlign w:val="center"/>
            <w:hideMark/>
          </w:tcPr>
          <w:p w:rsidR="00BD001D" w:rsidRDefault="00BD001D" w:rsidP="00983B04">
            <w:pPr>
              <w:jc w:val="center"/>
            </w:pPr>
          </w:p>
          <w:p w:rsidR="00BD001D" w:rsidRDefault="00BD001D" w:rsidP="00983B04">
            <w:pPr>
              <w:jc w:val="center"/>
            </w:pPr>
            <w:r>
              <w:t>Cemal TEKİN</w:t>
            </w:r>
          </w:p>
          <w:p w:rsidR="00BD001D" w:rsidRDefault="00BD001D" w:rsidP="00983B04">
            <w:pPr>
              <w:jc w:val="center"/>
            </w:pPr>
            <w:r>
              <w:t>Üye</w:t>
            </w:r>
          </w:p>
          <w:p w:rsidR="00BD001D" w:rsidRDefault="00BD001D" w:rsidP="00983B04">
            <w:pPr>
              <w:jc w:val="center"/>
            </w:pPr>
            <w:r>
              <w:t>(Muhalif)</w:t>
            </w:r>
          </w:p>
        </w:tc>
      </w:tr>
      <w:tr w:rsidR="00BD001D" w:rsidTr="00983B04">
        <w:trPr>
          <w:trHeight w:val="1134"/>
        </w:trPr>
        <w:tc>
          <w:tcPr>
            <w:tcW w:w="3337" w:type="dxa"/>
            <w:vAlign w:val="bottom"/>
            <w:hideMark/>
          </w:tcPr>
          <w:p w:rsidR="00BD001D" w:rsidRDefault="00BD001D" w:rsidP="00983B04">
            <w:pPr>
              <w:jc w:val="center"/>
            </w:pPr>
            <w:r>
              <w:t>Mehmet Emin AYAZ</w:t>
            </w:r>
          </w:p>
          <w:p w:rsidR="00BD001D" w:rsidRDefault="00BD001D" w:rsidP="00983B04">
            <w:pPr>
              <w:jc w:val="center"/>
            </w:pPr>
            <w:r>
              <w:t>Üye</w:t>
            </w:r>
          </w:p>
        </w:tc>
        <w:tc>
          <w:tcPr>
            <w:tcW w:w="2921" w:type="dxa"/>
            <w:vAlign w:val="bottom"/>
            <w:hideMark/>
          </w:tcPr>
          <w:p w:rsidR="00BD001D" w:rsidRDefault="00BD001D" w:rsidP="00983B04">
            <w:pPr>
              <w:jc w:val="center"/>
            </w:pPr>
            <w:r>
              <w:t>Fethi ÇAKMAK</w:t>
            </w:r>
          </w:p>
          <w:p w:rsidR="00BD001D" w:rsidRDefault="00BD001D" w:rsidP="00983B04">
            <w:pPr>
              <w:jc w:val="center"/>
            </w:pPr>
            <w:r>
              <w:t>Üye</w:t>
            </w:r>
          </w:p>
        </w:tc>
        <w:tc>
          <w:tcPr>
            <w:tcW w:w="3198" w:type="dxa"/>
            <w:vAlign w:val="bottom"/>
            <w:hideMark/>
          </w:tcPr>
          <w:p w:rsidR="00BD001D" w:rsidRDefault="00BD001D" w:rsidP="00983B04">
            <w:pPr>
              <w:jc w:val="center"/>
            </w:pPr>
            <w:r>
              <w:t>Murat YALÇIN</w:t>
            </w:r>
          </w:p>
          <w:p w:rsidR="00BD001D" w:rsidRDefault="00BD001D" w:rsidP="00983B04">
            <w:pPr>
              <w:jc w:val="center"/>
            </w:pPr>
            <w:r>
              <w:t>Üye</w:t>
            </w:r>
          </w:p>
        </w:tc>
      </w:tr>
    </w:tbl>
    <w:p w:rsidR="00BD001D" w:rsidRDefault="00BD001D" w:rsidP="00BD001D">
      <w:pPr>
        <w:tabs>
          <w:tab w:val="left" w:pos="0"/>
        </w:tabs>
        <w:ind w:firstLine="709"/>
        <w:jc w:val="both"/>
      </w:pPr>
      <w:r>
        <w:t xml:space="preserve">     (Muhalif)</w:t>
      </w:r>
      <w:r>
        <w:tab/>
        <w:t xml:space="preserve">                                  (Muhalif)</w:t>
      </w:r>
      <w:r w:rsidRPr="0080636B">
        <w:t xml:space="preserve"> </w:t>
      </w:r>
      <w:r>
        <w:t xml:space="preserve">                                      (Muhalif)</w:t>
      </w:r>
    </w:p>
    <w:p w:rsidR="00BD001D" w:rsidRDefault="00BD001D" w:rsidP="00F430A7">
      <w:pPr>
        <w:tabs>
          <w:tab w:val="left" w:pos="709"/>
        </w:tabs>
        <w:ind w:right="-1"/>
        <w:jc w:val="both"/>
      </w:pPr>
    </w:p>
    <w:sectPr w:rsidR="00BD001D"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2DB0"/>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40F"/>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1D"/>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C69"/>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6DF7"/>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3EBB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DEBC5-7EB5-48CB-A4B9-4E8EB420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2385</Words>
  <Characters>16745</Characters>
  <Application>Microsoft Office Word</Application>
  <DocSecurity>0</DocSecurity>
  <Lines>139</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2026-06-10T07:53:00Z</dcterms:created>
  <dcterms:modified xsi:type="dcterms:W3CDTF">2026-06-16T08:12:00Z</dcterms:modified>
</cp:coreProperties>
</file>