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D3033F" w:rsidRDefault="00B23ABD" w:rsidP="000B3EEE">
      <w:pPr>
        <w:ind w:right="-1"/>
        <w:jc w:val="both"/>
      </w:pPr>
      <w:r>
        <w:t xml:space="preserve">Karar No: </w:t>
      </w:r>
      <w:r w:rsidR="000B3EEE">
        <w:t>763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E5344F">
        <w:t xml:space="preserve">  09</w:t>
      </w:r>
      <w:r w:rsidR="00305F2F">
        <w:t>.</w:t>
      </w:r>
      <w:r w:rsidR="00463690">
        <w:t>06</w:t>
      </w:r>
      <w:r w:rsidR="0077160C">
        <w:t>.202</w:t>
      </w:r>
      <w:r w:rsidR="003C3229">
        <w:t>6</w:t>
      </w:r>
    </w:p>
    <w:p w:rsidR="00E46DF7" w:rsidRDefault="00E46DF7" w:rsidP="00BF2B54">
      <w:pPr>
        <w:ind w:right="-1"/>
        <w:jc w:val="center"/>
      </w:pPr>
    </w:p>
    <w:p w:rsidR="00E46DF7" w:rsidRDefault="005C0890" w:rsidP="000B3EEE">
      <w:pPr>
        <w:ind w:right="-1"/>
        <w:jc w:val="center"/>
      </w:pPr>
      <w:r w:rsidRPr="002D00A5">
        <w:t>K A R A R</w:t>
      </w:r>
    </w:p>
    <w:p w:rsidR="000B3EEE" w:rsidRDefault="000B3EEE" w:rsidP="000B3EEE">
      <w:pPr>
        <w:ind w:right="-1"/>
        <w:jc w:val="center"/>
      </w:pPr>
    </w:p>
    <w:p w:rsidR="000B3EEE" w:rsidRDefault="000B3EEE" w:rsidP="000B3EEE">
      <w:pPr>
        <w:ind w:right="-1"/>
        <w:jc w:val="center"/>
      </w:pPr>
    </w:p>
    <w:p w:rsidR="00EC582E" w:rsidRDefault="000B3EEE" w:rsidP="00AA7ED1">
      <w:pPr>
        <w:ind w:right="-1" w:firstLine="708"/>
        <w:jc w:val="both"/>
      </w:pPr>
      <w:r>
        <w:t xml:space="preserve">Yenimahalle İlçesi İlkyerleşim Mahallesi 15365 ada 1 parselde 1/1000 ölçekli uygulama imar plan değişikliğine ilişkin </w:t>
      </w:r>
      <w:r w:rsidR="00005846" w:rsidRPr="00A35AF8">
        <w:t>İmar ve Bayındırlık</w:t>
      </w:r>
      <w:r w:rsidR="00A574C9" w:rsidRPr="007F325F">
        <w:t xml:space="preserve"> Komisyonu</w:t>
      </w:r>
      <w:r w:rsidR="00005846">
        <w:t xml:space="preserve">nun </w:t>
      </w:r>
      <w:r>
        <w:t>22</w:t>
      </w:r>
      <w:r w:rsidR="00005846">
        <w:t>.</w:t>
      </w:r>
      <w:r w:rsidR="00463690">
        <w:t>05</w:t>
      </w:r>
      <w:r w:rsidR="003C3229">
        <w:t>.2026</w:t>
      </w:r>
      <w:r w:rsidR="00EC582E" w:rsidRPr="00E35A5A">
        <w:t xml:space="preserve"> tarihli ve </w:t>
      </w:r>
      <w:r>
        <w:t>63</w:t>
      </w:r>
      <w:r w:rsidR="00312DB0">
        <w:t xml:space="preserve"> </w:t>
      </w:r>
      <w:r w:rsidR="00EC582E" w:rsidRPr="00E35A5A">
        <w:t xml:space="preserve">sayılı Raporu Büyükşehir Belediye Meclisinin </w:t>
      </w:r>
      <w:r w:rsidR="00E5344F">
        <w:t>09</w:t>
      </w:r>
      <w:r w:rsidR="00EC582E" w:rsidRPr="00E35A5A">
        <w:t>.</w:t>
      </w:r>
      <w:r w:rsidR="00463690">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B3EEE" w:rsidRDefault="00EC582E" w:rsidP="000B3EEE">
      <w:pPr>
        <w:tabs>
          <w:tab w:val="left" w:pos="0"/>
        </w:tabs>
        <w:ind w:right="-1" w:firstLine="709"/>
        <w:jc w:val="both"/>
      </w:pPr>
      <w:r w:rsidRPr="00E35A5A">
        <w:t>Konu üzerinde yapılan görüşmelerde;</w:t>
      </w:r>
      <w:r w:rsidR="00896330">
        <w:t xml:space="preserve"> </w:t>
      </w:r>
      <w:r w:rsidR="000B3EEE" w:rsidRPr="00304559">
        <w:t>Yenimahalle Belediye B</w:t>
      </w:r>
      <w:r w:rsidR="000B3EEE">
        <w:t>aşkanlığı Yazı İşleri Müdürlüğü</w:t>
      </w:r>
      <w:r w:rsidR="000B3EEE" w:rsidRPr="00304559">
        <w:t>nün 05.03.2026 tarihli ve 18426575-487672 sayılı yazısı ile; Yenimahalle Belediye Meclisinin 04.03.2026 tarih ve 100 sayılı Kararı ile uygun görülen "</w:t>
      </w:r>
      <w:r w:rsidR="000B3EEE" w:rsidRPr="00304559">
        <w:rPr>
          <w:iCs/>
        </w:rPr>
        <w:t>Yenimahalle İlçesi, İlkyerleşim Mahallesi, 15365 ada 1 sayılı parsele ilişkin 1/1000 Ölçekli Uygulama İmar Planı Değişikliği'</w:t>
      </w:r>
      <w:r w:rsidR="000B3EEE">
        <w:t xml:space="preserve">' </w:t>
      </w:r>
      <w:r w:rsidR="000B3EEE" w:rsidRPr="00304559">
        <w:t>teklifine ilişkin dosya</w:t>
      </w:r>
      <w:r w:rsidR="000B3EEE">
        <w:t>nın</w:t>
      </w:r>
      <w:r w:rsidR="000B3EEE" w:rsidRPr="00304559">
        <w:t xml:space="preserve">, 5216 sayılı Kanun uyarınca </w:t>
      </w:r>
      <w:r w:rsidR="000B3EEE">
        <w:t xml:space="preserve">İmar ve Şehircilik Dairesi </w:t>
      </w:r>
      <w:r w:rsidR="000B3EEE" w:rsidRPr="00304559">
        <w:t>Başkanlığı</w:t>
      </w:r>
      <w:r w:rsidR="000B3EEE">
        <w:t>na</w:t>
      </w:r>
      <w:r w:rsidR="000B3EEE" w:rsidRPr="00304559">
        <w:t xml:space="preserve"> sunul</w:t>
      </w:r>
      <w:r w:rsidR="000B3EEE">
        <w:t>duğu,</w:t>
      </w:r>
    </w:p>
    <w:p w:rsidR="000B3EEE" w:rsidRDefault="000B3EEE" w:rsidP="000B3EEE">
      <w:pPr>
        <w:tabs>
          <w:tab w:val="left" w:pos="0"/>
        </w:tabs>
        <w:ind w:right="-1" w:firstLine="709"/>
        <w:jc w:val="both"/>
      </w:pPr>
    </w:p>
    <w:p w:rsidR="000B3EEE" w:rsidRPr="00304559" w:rsidRDefault="000B3EEE" w:rsidP="000B3EEE">
      <w:pPr>
        <w:tabs>
          <w:tab w:val="left" w:pos="0"/>
        </w:tabs>
        <w:ind w:right="-1" w:firstLine="709"/>
        <w:jc w:val="both"/>
        <w:rPr>
          <w:b/>
        </w:rPr>
      </w:pPr>
      <w:r w:rsidRPr="00304559">
        <w:rPr>
          <w:b/>
        </w:rPr>
        <w:t>Yapılan incelemede;</w:t>
      </w:r>
    </w:p>
    <w:p w:rsidR="000B3EEE" w:rsidRDefault="000B3EEE" w:rsidP="000B3EEE">
      <w:pPr>
        <w:tabs>
          <w:tab w:val="left" w:pos="0"/>
        </w:tabs>
        <w:ind w:right="-1" w:firstLine="709"/>
        <w:jc w:val="both"/>
      </w:pPr>
      <w:r w:rsidRPr="00304559">
        <w:rPr>
          <w:b/>
          <w:bCs/>
        </w:rPr>
        <w:t>Teklife Konu Alanın Mülkiyet ve Mevcut İmar Durumunun; </w:t>
      </w:r>
      <w:r>
        <w:t>Maliye Hazinesi</w:t>
      </w:r>
      <w:r w:rsidRPr="00304559">
        <w:t>ne ait 14.792,00 m</w:t>
      </w:r>
      <w:r w:rsidRPr="002738A6">
        <w:rPr>
          <w:vertAlign w:val="superscript"/>
        </w:rPr>
        <w:t>2</w:t>
      </w:r>
      <w:r w:rsidRPr="00304559">
        <w:t> büyüklüğündeki 15365 ada 1 sayılı parselinde içinde bulunduğu alanın, Belediyemiz Meclisinin 07.03.1994 gün ve 134 sayılı Kararı ile onaylanan ''</w:t>
      </w:r>
      <w:r w:rsidRPr="00304559">
        <w:rPr>
          <w:iCs/>
        </w:rPr>
        <w:t>Batıkent Toplu Konut Alanı Revizyon İmar Planı kapsamında'</w:t>
      </w:r>
      <w:r w:rsidRPr="00304559">
        <w:t>' E:0.50, Hmaks:Serbest yapılaşma koşulları ile </w:t>
      </w:r>
      <w:r w:rsidRPr="00304559">
        <w:rPr>
          <w:iCs/>
        </w:rPr>
        <w:t>"Temel Eğitim Alanı"</w:t>
      </w:r>
      <w:r w:rsidRPr="00304559">
        <w:t> kullanımında olduğu, </w:t>
      </w:r>
    </w:p>
    <w:p w:rsidR="000B3EEE" w:rsidRDefault="000B3EEE" w:rsidP="000B3EEE">
      <w:pPr>
        <w:tabs>
          <w:tab w:val="left" w:pos="0"/>
        </w:tabs>
        <w:ind w:right="-1" w:firstLine="709"/>
        <w:jc w:val="both"/>
      </w:pPr>
    </w:p>
    <w:p w:rsidR="000B3EEE" w:rsidRDefault="000B3EEE" w:rsidP="000B3EEE">
      <w:pPr>
        <w:tabs>
          <w:tab w:val="left" w:pos="0"/>
        </w:tabs>
        <w:ind w:right="-1" w:firstLine="709"/>
        <w:jc w:val="both"/>
      </w:pPr>
      <w:r w:rsidRPr="00304559">
        <w:t>7221 sayılı Kanun gereğince yapı yüksekliklerinin belirlenmesine ilişk</w:t>
      </w:r>
      <w:r>
        <w:t>in Yenimahalle Belediye Meclisi</w:t>
      </w:r>
      <w:r w:rsidRPr="00304559">
        <w:t>nin 03.07.2020 tarih ve 370 sayılı Kararı ile uygun görülerek, Belediyemiz Meclisinin 12.11.2020 ve 1495 sayılı Kararı ile onaylanan ''</w:t>
      </w:r>
      <w:r w:rsidRPr="00304559">
        <w:rPr>
          <w:iCs/>
        </w:rPr>
        <w:t>1/1000 Ölçekli Batıkent Uygulama İmar Planı ile Meri İmar Planı Sınırı İçinde Yapılmış Plan Değişiklikleri Kapsamında Yapı Yüksekliklerinin Belirlenmesine İlişkin Uygulama İmar Plan Notu Değişikliği</w:t>
      </w:r>
      <w:r w:rsidRPr="00304559">
        <w:t>'' kapsamında Temel Eğitim ve Eğitim Alanlarında yapı yüksekliklerinin "</w:t>
      </w:r>
      <w:r w:rsidRPr="00304559">
        <w:rPr>
          <w:iCs/>
        </w:rPr>
        <w:t>Yençok:5 Kat" </w:t>
      </w:r>
      <w:r w:rsidRPr="00304559">
        <w:t>olarak değiştirildiği,</w:t>
      </w:r>
    </w:p>
    <w:p w:rsidR="000B3EEE" w:rsidRDefault="000B3EEE" w:rsidP="000B3EEE">
      <w:pPr>
        <w:tabs>
          <w:tab w:val="left" w:pos="0"/>
        </w:tabs>
        <w:ind w:right="-1" w:firstLine="709"/>
        <w:jc w:val="both"/>
      </w:pPr>
    </w:p>
    <w:p w:rsidR="000B3EEE" w:rsidRDefault="000B3EEE" w:rsidP="000B3EEE">
      <w:pPr>
        <w:tabs>
          <w:tab w:val="left" w:pos="0"/>
        </w:tabs>
        <w:ind w:right="-1" w:firstLine="709"/>
        <w:jc w:val="both"/>
      </w:pPr>
      <w:r w:rsidRPr="00304559">
        <w:rPr>
          <w:b/>
          <w:bCs/>
        </w:rPr>
        <w:t>Plan Teklifi ve Açıklama Raporunda; </w:t>
      </w:r>
      <w:r w:rsidRPr="00304559">
        <w:t>Ankara Valiliği İl Sağlık Müdürlüğü’nün talebi ile Yenimahalle Belediye Başkanlığı tarafından İdaremize sunulan 05.03.2026 tarih ve 487672 sayılı yazı ekinde;</w:t>
      </w:r>
    </w:p>
    <w:p w:rsidR="000B3EEE" w:rsidRDefault="000B3EEE" w:rsidP="000B3EEE">
      <w:pPr>
        <w:tabs>
          <w:tab w:val="left" w:pos="0"/>
        </w:tabs>
        <w:ind w:right="-1" w:firstLine="709"/>
        <w:jc w:val="both"/>
      </w:pPr>
    </w:p>
    <w:p w:rsidR="000B3EEE" w:rsidRDefault="000B3EEE" w:rsidP="000B3EEE">
      <w:pPr>
        <w:tabs>
          <w:tab w:val="left" w:pos="0"/>
        </w:tabs>
        <w:ind w:right="-1" w:firstLine="709"/>
        <w:jc w:val="both"/>
      </w:pPr>
      <w:r w:rsidRPr="00304559">
        <w:t>- Söz konusu ada parselde aktif olarak kullanılan Yavuz Çavuş İlkokulu'nun bulunduğu,</w:t>
      </w:r>
    </w:p>
    <w:p w:rsidR="000B3EEE" w:rsidRDefault="000B3EEE" w:rsidP="000B3EEE">
      <w:pPr>
        <w:tabs>
          <w:tab w:val="left" w:pos="0"/>
        </w:tabs>
        <w:ind w:right="-1" w:firstLine="709"/>
        <w:jc w:val="both"/>
      </w:pPr>
      <w:r w:rsidRPr="00304559">
        <w:t>- Yazı ekinde yer alan krokide belirlenen alan sınırlarını aşmamak ve okul giriş-çıkışlarını etkilememek kaydıyla, 15365 ada 1 sayılı parselin bahçesinde yapılması planlanan Aile Sağlığı Merkezi (ASM)'ne ilişkin Sağlık Bakanlığı'na tahsis edildiği,</w:t>
      </w:r>
    </w:p>
    <w:p w:rsidR="000B3EEE" w:rsidRDefault="000B3EEE" w:rsidP="000B3EEE">
      <w:pPr>
        <w:tabs>
          <w:tab w:val="left" w:pos="0"/>
        </w:tabs>
        <w:ind w:right="-1" w:firstLine="709"/>
        <w:jc w:val="both"/>
        <w:rPr>
          <w:iCs/>
        </w:rPr>
      </w:pPr>
      <w:r w:rsidRPr="00304559">
        <w:rPr>
          <w:iCs/>
        </w:rPr>
        <w:t>- '1-15365 ada 1 parselde Sağlık Bakanlığı'na ait tesisler yer alabilir.</w:t>
      </w:r>
    </w:p>
    <w:p w:rsidR="000B3EEE" w:rsidRDefault="000B3EEE" w:rsidP="000B3EEE">
      <w:pPr>
        <w:tabs>
          <w:tab w:val="left" w:pos="0"/>
        </w:tabs>
        <w:ind w:right="-1" w:firstLine="709"/>
        <w:jc w:val="both"/>
      </w:pPr>
      <w:r w:rsidRPr="00304559">
        <w:rPr>
          <w:iCs/>
        </w:rPr>
        <w:t>2-Enerjisa Başkent Elektrik Dağıtım A.Ş., Başkent Gaz Dağıtım A.Ş., EGO Genel Müdürlüğü ve ASKİ'nin kurum görüşü alınmadan herhangi bir imar uygulaması yapılamaz.</w:t>
      </w:r>
    </w:p>
    <w:p w:rsidR="000B3EEE" w:rsidRDefault="000B3EEE" w:rsidP="000B3EEE">
      <w:pPr>
        <w:tabs>
          <w:tab w:val="left" w:pos="0"/>
        </w:tabs>
        <w:ind w:right="-1" w:firstLine="709"/>
        <w:jc w:val="both"/>
      </w:pPr>
      <w:r w:rsidRPr="00304559">
        <w:rPr>
          <w:iCs/>
        </w:rPr>
        <w:t>3-Belirtilmeyen hususlarda meri imar planı hükümlerine, 3194 sayılı İmar Kanunu ve ilgili yönetmelik hükümlerine uyulacaktır.'</w:t>
      </w:r>
      <w:r w:rsidRPr="00304559">
        <w:t> şeklinde 3 adet plan notu eklendiği,</w:t>
      </w:r>
    </w:p>
    <w:p w:rsidR="000B3EEE" w:rsidRDefault="000B3EEE" w:rsidP="000B3EEE">
      <w:pPr>
        <w:tabs>
          <w:tab w:val="left" w:pos="0"/>
        </w:tabs>
        <w:ind w:right="-1"/>
        <w:jc w:val="both"/>
      </w:pPr>
    </w:p>
    <w:p w:rsidR="000B3EEE" w:rsidRDefault="000B3EEE" w:rsidP="000B3EEE">
      <w:pPr>
        <w:tabs>
          <w:tab w:val="left" w:pos="0"/>
        </w:tabs>
        <w:ind w:right="-1" w:firstLine="709"/>
        <w:jc w:val="both"/>
      </w:pPr>
      <w:r w:rsidRPr="00304559">
        <w:rPr>
          <w:b/>
          <w:bCs/>
        </w:rPr>
        <w:t>Başkanlığımızca yapılan değerlendirmede;</w:t>
      </w:r>
    </w:p>
    <w:p w:rsidR="000B3EEE" w:rsidRDefault="000B3EEE" w:rsidP="000B3EEE">
      <w:pPr>
        <w:tabs>
          <w:tab w:val="left" w:pos="0"/>
        </w:tabs>
        <w:ind w:right="-1" w:firstLine="709"/>
        <w:jc w:val="both"/>
      </w:pPr>
      <w:r w:rsidRPr="00304559">
        <w:t>- Plan değişikliği teklifi kapsamında ilave edilmesi planlanan plan notlarının 2nci maddesinde belirtilen kurum/kuruluş görüşlerinden ENERJİSA Başkent Elektrik Dağıtım A.Ş.'nin kurum görüşünün alındığı, diğer görüşlerin teklif dosyasında bulunmadığı, </w:t>
      </w:r>
    </w:p>
    <w:p w:rsidR="000B3EEE" w:rsidRDefault="000B3EEE" w:rsidP="000B3EEE">
      <w:pPr>
        <w:tabs>
          <w:tab w:val="left" w:pos="0"/>
        </w:tabs>
        <w:ind w:right="-1" w:firstLine="709"/>
        <w:jc w:val="both"/>
      </w:pPr>
    </w:p>
    <w:p w:rsidR="000B3EEE" w:rsidRDefault="000B3EEE" w:rsidP="000B3EE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B3EEE" w:rsidRPr="002D00A5" w:rsidTr="00347CF9">
        <w:trPr>
          <w:trHeight w:val="1008"/>
        </w:trPr>
        <w:tc>
          <w:tcPr>
            <w:tcW w:w="3510" w:type="dxa"/>
          </w:tcPr>
          <w:p w:rsidR="000B3EEE" w:rsidRPr="002D00A5" w:rsidRDefault="000B3EEE" w:rsidP="00347CF9">
            <w:pPr>
              <w:ind w:right="-1"/>
              <w:jc w:val="center"/>
            </w:pPr>
            <w:r w:rsidRPr="002D00A5">
              <w:t>T.C.</w:t>
            </w:r>
          </w:p>
          <w:p w:rsidR="000B3EEE" w:rsidRPr="002D00A5" w:rsidRDefault="000B3EEE" w:rsidP="00347CF9">
            <w:pPr>
              <w:ind w:right="-1"/>
              <w:jc w:val="center"/>
            </w:pPr>
            <w:r w:rsidRPr="002D00A5">
              <w:t>ANKARA BÜYÜKŞEHİR</w:t>
            </w:r>
          </w:p>
          <w:p w:rsidR="000B3EEE" w:rsidRPr="002D00A5" w:rsidRDefault="000B3EEE" w:rsidP="00347CF9">
            <w:pPr>
              <w:ind w:right="-1"/>
              <w:jc w:val="center"/>
            </w:pPr>
            <w:r w:rsidRPr="002D00A5">
              <w:t>BELEDİYE MECLİSİ</w:t>
            </w:r>
          </w:p>
        </w:tc>
      </w:tr>
    </w:tbl>
    <w:p w:rsidR="000B3EEE" w:rsidRDefault="000B3EEE" w:rsidP="000B3EEE">
      <w:pPr>
        <w:tabs>
          <w:tab w:val="left" w:pos="1935"/>
          <w:tab w:val="left" w:pos="9356"/>
        </w:tabs>
        <w:ind w:right="-1"/>
        <w:jc w:val="both"/>
      </w:pPr>
    </w:p>
    <w:p w:rsidR="000B3EEE" w:rsidRDefault="000B3EEE" w:rsidP="000B3EEE">
      <w:pPr>
        <w:tabs>
          <w:tab w:val="left" w:pos="1935"/>
          <w:tab w:val="left" w:pos="9356"/>
        </w:tabs>
        <w:ind w:right="-1"/>
        <w:jc w:val="both"/>
      </w:pPr>
    </w:p>
    <w:p w:rsidR="000B3EEE" w:rsidRDefault="000B3EEE" w:rsidP="000B3EEE">
      <w:pPr>
        <w:tabs>
          <w:tab w:val="left" w:pos="0"/>
        </w:tabs>
        <w:ind w:right="-1"/>
        <w:jc w:val="both"/>
      </w:pPr>
      <w:r>
        <w:t>Karar No: 763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0B3EEE" w:rsidRDefault="000B3EEE" w:rsidP="000B3EEE">
      <w:pPr>
        <w:tabs>
          <w:tab w:val="left" w:pos="0"/>
        </w:tabs>
        <w:ind w:right="-1"/>
        <w:jc w:val="both"/>
      </w:pPr>
    </w:p>
    <w:p w:rsidR="000B3EEE" w:rsidRDefault="000B3EEE" w:rsidP="000B3EEE">
      <w:pPr>
        <w:tabs>
          <w:tab w:val="left" w:pos="0"/>
        </w:tabs>
        <w:ind w:right="-1"/>
        <w:jc w:val="center"/>
      </w:pPr>
      <w:r>
        <w:t>-2-</w:t>
      </w:r>
    </w:p>
    <w:p w:rsidR="000B3EEE" w:rsidRDefault="000B3EEE" w:rsidP="000B3EEE">
      <w:pPr>
        <w:tabs>
          <w:tab w:val="left" w:pos="0"/>
        </w:tabs>
        <w:ind w:right="-1"/>
        <w:jc w:val="center"/>
      </w:pPr>
    </w:p>
    <w:p w:rsidR="000B3EEE" w:rsidRDefault="000B3EEE" w:rsidP="000B3EEE">
      <w:pPr>
        <w:tabs>
          <w:tab w:val="left" w:pos="0"/>
        </w:tabs>
        <w:ind w:right="-1" w:firstLine="709"/>
        <w:jc w:val="both"/>
      </w:pPr>
    </w:p>
    <w:p w:rsidR="000B3EEE" w:rsidRDefault="000B3EEE" w:rsidP="000B3EEE">
      <w:pPr>
        <w:tabs>
          <w:tab w:val="left" w:pos="0"/>
        </w:tabs>
        <w:ind w:right="-1" w:firstLine="709"/>
        <w:jc w:val="both"/>
      </w:pPr>
      <w:r w:rsidRPr="00304559">
        <w:t>- Mekânsal Planlar Yapım Yönetmeliği'nde yer alan '</w:t>
      </w:r>
      <w:r w:rsidRPr="00304559">
        <w:rPr>
          <w:iCs/>
        </w:rPr>
        <w:t>İmar Planı Değişiklikleri</w:t>
      </w:r>
      <w:r w:rsidRPr="00304559">
        <w:t>' başlıklı kısmın 26</w:t>
      </w:r>
      <w:r>
        <w:t>’</w:t>
      </w:r>
      <w:r w:rsidRPr="00304559">
        <w:t>ncı maddesinde yer alan '</w:t>
      </w:r>
      <w:r w:rsidRPr="00304559">
        <w:rPr>
          <w:iCs/>
        </w:rPr>
        <w:t>'İmar planı değişikliği; plan ana kararlarını, sürekliliğini, bütünlüğünü, sosyal ve teknik altyapı dengesini bozmayacak nitelikte, kamu yararı amaçlı, teknik ve nesnel gerekçelere dayanılarak yapılır.''</w:t>
      </w:r>
      <w:r w:rsidRPr="00304559">
        <w:t> hükmü gereğince değişikliklerin plan ana kararlarını ve bütünlüğünü bozmayacak şekilde </w:t>
      </w:r>
      <w:r w:rsidRPr="00A547D9">
        <w:rPr>
          <w:u w:val="single"/>
        </w:rPr>
        <w:t>1/5000 Ölçekli Nazım İmar Planı ve ona uygun şekilde hazırlanacak 1/1000 Ölçekli Uygulama İmar Planı Değişikliği</w:t>
      </w:r>
      <w:r w:rsidRPr="00304559">
        <w:t> ile gerçekleştirilmesi gerektiği,</w:t>
      </w:r>
    </w:p>
    <w:p w:rsidR="000B3EEE" w:rsidRDefault="000B3EEE" w:rsidP="000B3EEE">
      <w:pPr>
        <w:tabs>
          <w:tab w:val="left" w:pos="0"/>
        </w:tabs>
        <w:ind w:right="-1" w:firstLine="709"/>
        <w:jc w:val="both"/>
      </w:pPr>
    </w:p>
    <w:p w:rsidR="000B3EEE" w:rsidRDefault="000B3EEE" w:rsidP="000B3EEE">
      <w:pPr>
        <w:tabs>
          <w:tab w:val="left" w:pos="0"/>
        </w:tabs>
        <w:ind w:right="-1" w:firstLine="709"/>
        <w:jc w:val="both"/>
      </w:pPr>
      <w:r w:rsidRPr="00304559">
        <w:t>- Aynı yönetmeliğin '</w:t>
      </w:r>
      <w:r w:rsidRPr="00304559">
        <w:rPr>
          <w:iCs/>
        </w:rPr>
        <w:t>Standartlar</w:t>
      </w:r>
      <w:r w:rsidRPr="00304559">
        <w:t>' başlıklı 11inci maddesinde yer alan </w:t>
      </w:r>
      <w:r w:rsidRPr="00304559">
        <w:rPr>
          <w:iCs/>
        </w:rPr>
        <w:t>''İmar planlarının yapımı ve değişikliklerinde planlanan alanın veya bölgenin şartları ile gelecekteki gereksinimleri göz önünde tutularak kentsel, sosyal ve teknik altyapı alanlarında bu Yönetmeliğin EK-2 Tablosunda belirtilen asgari standartlara ve alan büyüklüklerine uyulur.''</w:t>
      </w:r>
      <w:r w:rsidRPr="00304559">
        <w:t> hükmü gereğince sosyal ve teknik altyapı dengesinin, asgari standartlara uygun olacak şekilde plan bütünlüğü içinde değerlendirilmesi gerektiği,</w:t>
      </w:r>
    </w:p>
    <w:p w:rsidR="000B3EEE" w:rsidRDefault="000B3EEE" w:rsidP="000B3EEE">
      <w:pPr>
        <w:tabs>
          <w:tab w:val="left" w:pos="0"/>
        </w:tabs>
        <w:ind w:right="-1" w:firstLine="709"/>
        <w:jc w:val="both"/>
      </w:pPr>
    </w:p>
    <w:p w:rsidR="000B3EEE" w:rsidRDefault="000B3EEE" w:rsidP="000B3EEE">
      <w:pPr>
        <w:tabs>
          <w:tab w:val="left" w:pos="0"/>
        </w:tabs>
        <w:ind w:right="-1" w:firstLine="709"/>
        <w:jc w:val="both"/>
      </w:pPr>
      <w:r w:rsidRPr="00304559">
        <w:t>- Planlı Alanlar İmar Yönetmeliği'nin '</w:t>
      </w:r>
      <w:r w:rsidRPr="00304559">
        <w:rPr>
          <w:iCs/>
        </w:rPr>
        <w:t>Tanımlar</w:t>
      </w:r>
      <w:r w:rsidRPr="00304559">
        <w:t>' başlıklı 4üncü maddesinde yer alan</w:t>
      </w:r>
      <w:r w:rsidRPr="00304559">
        <w:rPr>
          <w:iCs/>
        </w:rPr>
        <w:t> '''...rrr) Sağlık tesisleri alanı: Hastane, sağlık ocağı, aile sağlık merkezi, doğumevi, dispanser ve poliklinik, ağız ve diş sağlığı merkezi, fizik tedavi ve rehabilitasyon merkezi, entegre sağlık kampüsü gibi fonksiyonlarda hizmet veren gerçek veya tüzel kişilere veya kamuya ait tesisler için </w:t>
      </w:r>
      <w:r w:rsidRPr="00A547D9">
        <w:rPr>
          <w:iCs/>
          <w:u w:val="single"/>
        </w:rPr>
        <w:t>uygulama imar planında özel veya kamu tesisi alanı olduğu belirtilmek suretiyle ayrılan alanları</w:t>
      </w:r>
      <w:r w:rsidRPr="00304559">
        <w:rPr>
          <w:iCs/>
        </w:rPr>
        <w:t> (Özel sağlık tesisi yapılacak alanlar belirlenmeden Sağlık Bakanlığının taşra teşkilatının uygun görüşü alınır.)...ifade eder.'' </w:t>
      </w:r>
      <w:r w:rsidRPr="00304559">
        <w:t>hükmü gereğince yapılması planlanan '</w:t>
      </w:r>
      <w:r w:rsidRPr="00304559">
        <w:rPr>
          <w:iCs/>
        </w:rPr>
        <w:t>Sağlık Tesis Alanı'</w:t>
      </w:r>
      <w:r w:rsidRPr="00304559">
        <w:t>na ilişkin yönetmelikle belirlenmiş asgari standartlar uyarınca planla belirlenmiş bir alan ayrılması gerektiği,</w:t>
      </w:r>
    </w:p>
    <w:p w:rsidR="000B3EEE" w:rsidRDefault="000B3EEE" w:rsidP="000B3EEE">
      <w:pPr>
        <w:tabs>
          <w:tab w:val="left" w:pos="0"/>
        </w:tabs>
        <w:ind w:right="-1" w:firstLine="709"/>
        <w:jc w:val="both"/>
      </w:pPr>
    </w:p>
    <w:p w:rsidR="000B3EEE" w:rsidRDefault="000B3EEE" w:rsidP="000B3EEE">
      <w:pPr>
        <w:tabs>
          <w:tab w:val="left" w:pos="0"/>
        </w:tabs>
        <w:ind w:right="-1" w:firstLine="709"/>
        <w:jc w:val="both"/>
      </w:pPr>
      <w:r w:rsidRPr="00304559">
        <w:t>- Bu bağlamda; talep edilen değişikliğin '</w:t>
      </w:r>
      <w:r w:rsidRPr="00304559">
        <w:rPr>
          <w:iCs/>
        </w:rPr>
        <w:t>plan notu ilavesi ile</w:t>
      </w:r>
      <w:r w:rsidRPr="00304559">
        <w:t>' düzenlenmesinin uygun olmayacağı, planların kademeli birliktelik ilkesi uyarınca; 1/1000 ölçekli uygulama imar planı değişikliği ile 1/5000 ölçekli nazım imar planı değişikliğinin birlikte değerlendirilmesi ve yukarıda yapılan tespitler doğrultusunda Büyükşehir Belediye Meclisi'nce bir karar alınması gerektiği,</w:t>
      </w:r>
      <w:r>
        <w:t xml:space="preserve"> </w:t>
      </w:r>
      <w:r w:rsidRPr="00304559">
        <w:rPr>
          <w:b/>
        </w:rPr>
        <w:t>g</w:t>
      </w:r>
      <w:r>
        <w:rPr>
          <w:b/>
          <w:bCs/>
        </w:rPr>
        <w:t>örüş ve sonucuna varıldığı,</w:t>
      </w:r>
    </w:p>
    <w:p w:rsidR="000B3EEE" w:rsidRDefault="000B3EEE" w:rsidP="000B3EEE">
      <w:pPr>
        <w:tabs>
          <w:tab w:val="left" w:pos="0"/>
        </w:tabs>
        <w:ind w:right="-1" w:firstLine="709"/>
        <w:jc w:val="both"/>
      </w:pPr>
    </w:p>
    <w:p w:rsidR="00445B0D" w:rsidRDefault="000B3EEE" w:rsidP="000B3EEE">
      <w:pPr>
        <w:ind w:right="-1" w:firstLine="709"/>
        <w:jc w:val="both"/>
      </w:pPr>
      <w:r>
        <w:t xml:space="preserve">Hususları tespit edilmiş olup, </w:t>
      </w:r>
      <w:r>
        <w:rPr>
          <w:iCs/>
        </w:rPr>
        <w:t>Yenimahalle İlçesi</w:t>
      </w:r>
      <w:r w:rsidRPr="00304559">
        <w:rPr>
          <w:iCs/>
        </w:rPr>
        <w:t xml:space="preserve"> İlkyerleşim Mahallesi 15365 ada 1 parsele </w:t>
      </w:r>
      <w:r>
        <w:rPr>
          <w:iCs/>
        </w:rPr>
        <w:t>yönelik</w:t>
      </w:r>
      <w:r w:rsidRPr="00304559">
        <w:rPr>
          <w:iCs/>
        </w:rPr>
        <w:t>  hazırlanan 1/1000 ölçekli uygulama i</w:t>
      </w:r>
      <w:r>
        <w:rPr>
          <w:iCs/>
        </w:rPr>
        <w:t>mar planı değişikliğinin nazım imar planı ile birlikte fiziki yerin belirlenmesi şekli ile “tadilen onayı”</w:t>
      </w:r>
      <w:r w:rsidR="00DF0B2E">
        <w:rPr>
          <w:rStyle w:val="Vurgu"/>
          <w:i w:val="0"/>
          <w:color w:val="000000"/>
        </w:rPr>
        <w:t>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E1E6D">
        <w:t xml:space="preserve">oylanarak </w:t>
      </w:r>
      <w:r w:rsidR="00E46DF7">
        <w:t xml:space="preserve">oybirliği </w:t>
      </w:r>
      <w:r w:rsidR="00463690" w:rsidRPr="00463690">
        <w:t>ile kabul edildi.</w:t>
      </w:r>
    </w:p>
    <w:p w:rsidR="00445B0D" w:rsidRDefault="00445B0D" w:rsidP="00445B0D">
      <w:pPr>
        <w:tabs>
          <w:tab w:val="left" w:pos="0"/>
        </w:tabs>
        <w:ind w:right="-1" w:firstLine="709"/>
        <w:jc w:val="both"/>
      </w:pPr>
    </w:p>
    <w:p w:rsidR="00463690" w:rsidRDefault="00463690" w:rsidP="00445B0D">
      <w:pPr>
        <w:tabs>
          <w:tab w:val="left" w:pos="0"/>
        </w:tabs>
        <w:ind w:right="-1" w:firstLine="709"/>
        <w:jc w:val="both"/>
      </w:pPr>
    </w:p>
    <w:p w:rsidR="00463690" w:rsidRDefault="00463690" w:rsidP="00445B0D">
      <w:pPr>
        <w:tabs>
          <w:tab w:val="left" w:pos="0"/>
        </w:tabs>
        <w:ind w:right="-1" w:firstLine="709"/>
        <w:jc w:val="both"/>
      </w:pPr>
    </w:p>
    <w:p w:rsidR="000B3EEE" w:rsidRDefault="000B3EEE" w:rsidP="00445B0D">
      <w:pPr>
        <w:tabs>
          <w:tab w:val="left" w:pos="0"/>
        </w:tabs>
        <w:ind w:right="-1" w:firstLine="709"/>
        <w:jc w:val="both"/>
      </w:pPr>
    </w:p>
    <w:p w:rsidR="000B3EEE" w:rsidRDefault="000B3EEE" w:rsidP="00445B0D">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463690" w:rsidP="00BF3B11">
            <w:pPr>
              <w:autoSpaceDE w:val="0"/>
              <w:autoSpaceDN w:val="0"/>
              <w:adjustRightInd w:val="0"/>
              <w:rPr>
                <w:color w:val="000000"/>
              </w:rPr>
            </w:pPr>
            <w:r>
              <w:rPr>
                <w:color w:val="000000"/>
              </w:rPr>
              <w:t xml:space="preserve">              </w:t>
            </w:r>
            <w:r w:rsidR="00802712">
              <w:rPr>
                <w:color w:val="000000"/>
              </w:rPr>
              <w:t>E</w:t>
            </w:r>
            <w:r>
              <w:rPr>
                <w:color w:val="000000"/>
              </w:rPr>
              <w:t>mre DOĞAN</w:t>
            </w:r>
          </w:p>
          <w:p w:rsidR="00B73ABE" w:rsidRPr="007C6922" w:rsidRDefault="00463690" w:rsidP="00802712">
            <w:pPr>
              <w:autoSpaceDE w:val="0"/>
              <w:autoSpaceDN w:val="0"/>
              <w:adjustRightInd w:val="0"/>
              <w:jc w:val="center"/>
              <w:rPr>
                <w:color w:val="000000"/>
              </w:rPr>
            </w:pPr>
            <w:r>
              <w:rPr>
                <w:color w:val="000000"/>
              </w:rPr>
              <w:t>Meclis 2</w:t>
            </w:r>
            <w:r w:rsidR="00802712">
              <w:rPr>
                <w:color w:val="000000"/>
              </w:rPr>
              <w:t>. Başkan V.</w:t>
            </w:r>
          </w:p>
        </w:tc>
        <w:tc>
          <w:tcPr>
            <w:tcW w:w="3402" w:type="dxa"/>
            <w:vAlign w:val="center"/>
          </w:tcPr>
          <w:p w:rsidR="00463690" w:rsidRDefault="00463690"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463690" w:rsidRDefault="00463690" w:rsidP="00463690">
            <w:pPr>
              <w:tabs>
                <w:tab w:val="left" w:pos="3268"/>
              </w:tabs>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4C7CC9" w:rsidRDefault="004C7CC9" w:rsidP="00F430A7">
      <w:pPr>
        <w:tabs>
          <w:tab w:val="left" w:pos="709"/>
        </w:tabs>
        <w:ind w:right="-1"/>
        <w:jc w:val="both"/>
      </w:pPr>
    </w:p>
    <w:p w:rsidR="004C7CC9" w:rsidRDefault="004C7CC9" w:rsidP="00F430A7">
      <w:pPr>
        <w:tabs>
          <w:tab w:val="left" w:pos="709"/>
        </w:tabs>
        <w:ind w:right="-1"/>
        <w:jc w:val="both"/>
      </w:pPr>
    </w:p>
    <w:p w:rsidR="004C7CC9" w:rsidRDefault="004C7CC9" w:rsidP="00F430A7">
      <w:pPr>
        <w:tabs>
          <w:tab w:val="left" w:pos="709"/>
        </w:tabs>
        <w:ind w:right="-1"/>
        <w:jc w:val="both"/>
      </w:pPr>
    </w:p>
    <w:p w:rsidR="004C7CC9" w:rsidRPr="00A35AF8" w:rsidRDefault="004C7CC9" w:rsidP="004C7CC9">
      <w:pPr>
        <w:jc w:val="center"/>
      </w:pPr>
      <w:r w:rsidRPr="00A35AF8">
        <w:t>T.C.</w:t>
      </w:r>
    </w:p>
    <w:p w:rsidR="004C7CC9" w:rsidRPr="00A35AF8" w:rsidRDefault="004C7CC9" w:rsidP="004C7CC9">
      <w:pPr>
        <w:jc w:val="center"/>
      </w:pPr>
      <w:r w:rsidRPr="00A35AF8">
        <w:t>ANKARA BÜYÜKŞEHİR BELEDİYE MECLİSİ</w:t>
      </w:r>
    </w:p>
    <w:p w:rsidR="004C7CC9" w:rsidRDefault="004C7CC9" w:rsidP="004C7CC9">
      <w:pPr>
        <w:jc w:val="center"/>
      </w:pPr>
      <w:r w:rsidRPr="00A35AF8">
        <w:t>İmar ve Bayındırlık Komisyonu Raporu</w:t>
      </w:r>
      <w:r>
        <w:t xml:space="preserve"> </w:t>
      </w:r>
    </w:p>
    <w:p w:rsidR="004C7CC9" w:rsidRDefault="004C7CC9" w:rsidP="004C7CC9"/>
    <w:p w:rsidR="004C7CC9" w:rsidRDefault="004C7CC9" w:rsidP="004C7CC9">
      <w:pPr>
        <w:jc w:val="center"/>
      </w:pPr>
      <w:r w:rsidRPr="00A35AF8">
        <w:t>Rapor No:</w:t>
      </w:r>
      <w:r>
        <w:t xml:space="preserve"> 63</w:t>
      </w:r>
      <w:r>
        <w:tab/>
      </w:r>
      <w:r w:rsidRPr="00A35AF8">
        <w:tab/>
      </w:r>
      <w:r w:rsidRPr="00A35AF8">
        <w:tab/>
      </w:r>
      <w:r w:rsidRPr="00A35AF8">
        <w:tab/>
      </w:r>
      <w:r w:rsidRPr="00A35AF8">
        <w:tab/>
      </w:r>
      <w:r>
        <w:tab/>
      </w:r>
      <w:r>
        <w:tab/>
        <w:t xml:space="preserve"> </w:t>
      </w:r>
      <w:r>
        <w:tab/>
      </w:r>
      <w:r>
        <w:tab/>
        <w:t xml:space="preserve">             22</w:t>
      </w:r>
      <w:r w:rsidRPr="00A35AF8">
        <w:t>.</w:t>
      </w:r>
      <w:r>
        <w:t>05</w:t>
      </w:r>
      <w:r w:rsidRPr="00A35AF8">
        <w:t>.202</w:t>
      </w:r>
      <w:r>
        <w:t>6</w:t>
      </w:r>
    </w:p>
    <w:p w:rsidR="004C7CC9" w:rsidRDefault="004C7CC9" w:rsidP="004C7CC9"/>
    <w:p w:rsidR="004C7CC9" w:rsidRDefault="004C7CC9" w:rsidP="004C7CC9">
      <w:pPr>
        <w:jc w:val="center"/>
      </w:pPr>
      <w:r w:rsidRPr="00A35AF8">
        <w:t>BÜYÜKŞEHİR BELEDİYE MECLİSİ BAŞKANLIĞINA</w:t>
      </w:r>
    </w:p>
    <w:p w:rsidR="004C7CC9" w:rsidRDefault="004C7CC9" w:rsidP="004C7CC9">
      <w:pPr>
        <w:tabs>
          <w:tab w:val="left" w:pos="0"/>
        </w:tabs>
        <w:jc w:val="both"/>
      </w:pPr>
    </w:p>
    <w:p w:rsidR="004C7CC9" w:rsidRDefault="004C7CC9" w:rsidP="004C7CC9">
      <w:pPr>
        <w:tabs>
          <w:tab w:val="left" w:pos="0"/>
        </w:tabs>
        <w:jc w:val="both"/>
      </w:pPr>
    </w:p>
    <w:p w:rsidR="004C7CC9" w:rsidRDefault="004C7CC9" w:rsidP="004C7CC9">
      <w:pPr>
        <w:tabs>
          <w:tab w:val="left" w:pos="9638"/>
        </w:tabs>
        <w:ind w:right="-1" w:firstLine="709"/>
        <w:jc w:val="both"/>
      </w:pPr>
      <w:r>
        <w:t xml:space="preserve">Yenimahalle İlçesi İlkyerleşim Mahallesi 15365 ada 1 parselde 1/1000 ölçekli uygulama imar plan değişikliğine ilişkin </w:t>
      </w:r>
      <w:r w:rsidRPr="00B63D4C">
        <w:t>İmar ve Bayındırlık Komi</w:t>
      </w:r>
      <w:r>
        <w:t>syonunun 24.04.2026 tarih ve 24</w:t>
      </w:r>
      <w:r w:rsidRPr="00B63D4C">
        <w:t xml:space="preserve"> sayılı raporu ile komisyonumuza yeniden havale edilen dosya incelendi.</w:t>
      </w:r>
    </w:p>
    <w:p w:rsidR="004C7CC9" w:rsidRDefault="004C7CC9" w:rsidP="004C7CC9">
      <w:pPr>
        <w:tabs>
          <w:tab w:val="left" w:pos="0"/>
        </w:tabs>
        <w:ind w:firstLine="709"/>
        <w:jc w:val="both"/>
      </w:pPr>
    </w:p>
    <w:p w:rsidR="004C7CC9" w:rsidRDefault="004C7CC9" w:rsidP="004C7CC9">
      <w:pPr>
        <w:tabs>
          <w:tab w:val="left" w:pos="0"/>
        </w:tabs>
        <w:ind w:right="-1" w:firstLine="709"/>
        <w:jc w:val="both"/>
      </w:pPr>
      <w:r w:rsidRPr="00CF6DE1">
        <w:t xml:space="preserve">Komisyonumuzca yapılan incelemeler neticesinde; </w:t>
      </w:r>
      <w:r w:rsidRPr="00304559">
        <w:t>Yenimahalle Belediye B</w:t>
      </w:r>
      <w:r>
        <w:t>aşkanlığı Yazı İşleri Müdürlüğü</w:t>
      </w:r>
      <w:r w:rsidRPr="00304559">
        <w:t>nün 05.03.2026 tarihli ve 18426575-487672 sayılı yazısı ile; Yenimahalle Belediye Meclisinin 04.03.2026 tarih ve 100 sayılı Kararı ile uygun görülen "</w:t>
      </w:r>
      <w:r w:rsidRPr="00304559">
        <w:rPr>
          <w:iCs/>
        </w:rPr>
        <w:t>Yenimahalle İlçesi, İlkyerleşim Mahallesi, 15365 ada 1 sayılı parsele ilişkin 1/1000 Ölçekli Uygulama İmar Planı Değişikliği'</w:t>
      </w:r>
      <w:r>
        <w:t xml:space="preserve">' </w:t>
      </w:r>
      <w:r w:rsidRPr="00304559">
        <w:t>teklifine ilişkin dosya</w:t>
      </w:r>
      <w:r>
        <w:t>nın</w:t>
      </w:r>
      <w:r w:rsidRPr="00304559">
        <w:t xml:space="preserve">, 5216 sayılı Kanun uyarınca </w:t>
      </w:r>
      <w:r>
        <w:t xml:space="preserve">İmar ve Şehircilik Dairesi </w:t>
      </w:r>
      <w:r w:rsidRPr="00304559">
        <w:t>Başkanlığı</w:t>
      </w:r>
      <w:r>
        <w:t>na</w:t>
      </w:r>
      <w:r w:rsidRPr="00304559">
        <w:t xml:space="preserve"> sunul</w:t>
      </w:r>
      <w:r>
        <w:t>duğu,</w:t>
      </w:r>
    </w:p>
    <w:p w:rsidR="004C7CC9" w:rsidRDefault="004C7CC9" w:rsidP="004C7CC9">
      <w:pPr>
        <w:tabs>
          <w:tab w:val="left" w:pos="0"/>
        </w:tabs>
        <w:ind w:right="-1" w:firstLine="709"/>
        <w:jc w:val="both"/>
      </w:pPr>
    </w:p>
    <w:p w:rsidR="004C7CC9" w:rsidRPr="00304559" w:rsidRDefault="004C7CC9" w:rsidP="004C7CC9">
      <w:pPr>
        <w:tabs>
          <w:tab w:val="left" w:pos="0"/>
        </w:tabs>
        <w:ind w:right="-1" w:firstLine="709"/>
        <w:jc w:val="both"/>
        <w:rPr>
          <w:b/>
        </w:rPr>
      </w:pPr>
      <w:r w:rsidRPr="00304559">
        <w:rPr>
          <w:b/>
        </w:rPr>
        <w:t>Yapılan incelemede;</w:t>
      </w:r>
    </w:p>
    <w:p w:rsidR="004C7CC9" w:rsidRDefault="004C7CC9" w:rsidP="004C7CC9">
      <w:pPr>
        <w:tabs>
          <w:tab w:val="left" w:pos="0"/>
        </w:tabs>
        <w:ind w:right="-1" w:firstLine="709"/>
        <w:jc w:val="both"/>
      </w:pPr>
      <w:r w:rsidRPr="00304559">
        <w:rPr>
          <w:b/>
          <w:bCs/>
        </w:rPr>
        <w:t>Teklife Konu Alanın Mülkiyet ve Mevcut İmar Durumunun; </w:t>
      </w:r>
      <w:r>
        <w:t>Maliye Hazinesi</w:t>
      </w:r>
      <w:r w:rsidRPr="00304559">
        <w:t>ne ait 14.792,00 m</w:t>
      </w:r>
      <w:r w:rsidRPr="002738A6">
        <w:rPr>
          <w:vertAlign w:val="superscript"/>
        </w:rPr>
        <w:t>2</w:t>
      </w:r>
      <w:r w:rsidRPr="00304559">
        <w:t> büyüklüğündeki 15365 ada 1 sayılı parselinde içinde bulunduğu alanın, Belediyemiz Meclisinin 07.03.1994 gün ve 134 sayılı Kararı ile onaylanan ''</w:t>
      </w:r>
      <w:r w:rsidRPr="00304559">
        <w:rPr>
          <w:iCs/>
        </w:rPr>
        <w:t>Batıkent Toplu Konut Alanı Revizyon İmar Planı kapsamında'</w:t>
      </w:r>
      <w:r w:rsidRPr="00304559">
        <w:t>' E:0.50, Hmaks:Serbest yapılaşma koşulları ile </w:t>
      </w:r>
      <w:r w:rsidRPr="00304559">
        <w:rPr>
          <w:iCs/>
        </w:rPr>
        <w:t>"Temel Eğitim Alanı"</w:t>
      </w:r>
      <w:r w:rsidRPr="00304559">
        <w:t> kullanımında olduğu, </w:t>
      </w:r>
    </w:p>
    <w:p w:rsidR="004C7CC9" w:rsidRDefault="004C7CC9" w:rsidP="004C7CC9">
      <w:pPr>
        <w:tabs>
          <w:tab w:val="left" w:pos="0"/>
        </w:tabs>
        <w:ind w:right="-1" w:firstLine="709"/>
        <w:jc w:val="both"/>
      </w:pPr>
    </w:p>
    <w:p w:rsidR="004C7CC9" w:rsidRDefault="004C7CC9" w:rsidP="004C7CC9">
      <w:pPr>
        <w:tabs>
          <w:tab w:val="left" w:pos="0"/>
        </w:tabs>
        <w:ind w:right="-1" w:firstLine="709"/>
        <w:jc w:val="both"/>
      </w:pPr>
      <w:r w:rsidRPr="00304559">
        <w:t>7221 sayılı Kanun gereğince yapı yüksekliklerinin belirlenmesine ilişk</w:t>
      </w:r>
      <w:r>
        <w:t>in Yenimahalle Belediye Meclisi</w:t>
      </w:r>
      <w:r w:rsidRPr="00304559">
        <w:t>nin 03.07.2020 tarih ve 370 sayılı Kararı ile uygun görülerek, Belediyemiz Meclisinin 12.11.2020 ve 1495 sayılı Kararı ile onaylanan ''</w:t>
      </w:r>
      <w:r w:rsidRPr="00304559">
        <w:rPr>
          <w:iCs/>
        </w:rPr>
        <w:t>1/1000 Ölçekli Batıkent Uygulama İmar Planı ile Meri İmar Planı Sınırı İçinde Yapılmış Plan Değişiklikleri Kapsamında Yapı Yüksekliklerinin Belirlenmesine İlişkin Uygulama İmar Plan Notu Değişikliği</w:t>
      </w:r>
      <w:r w:rsidRPr="00304559">
        <w:t>'' kapsamında Temel Eğitim ve Eğitim Alanlarında yapı yüksekliklerinin "</w:t>
      </w:r>
      <w:r w:rsidRPr="00304559">
        <w:rPr>
          <w:iCs/>
        </w:rPr>
        <w:t>Yençok:5 Kat" </w:t>
      </w:r>
      <w:r w:rsidRPr="00304559">
        <w:t>olarak değiştirildiği,</w:t>
      </w:r>
    </w:p>
    <w:p w:rsidR="004C7CC9" w:rsidRDefault="004C7CC9" w:rsidP="004C7CC9">
      <w:pPr>
        <w:tabs>
          <w:tab w:val="left" w:pos="0"/>
        </w:tabs>
        <w:ind w:right="-1" w:firstLine="709"/>
        <w:jc w:val="both"/>
      </w:pPr>
    </w:p>
    <w:p w:rsidR="004C7CC9" w:rsidRDefault="004C7CC9" w:rsidP="004C7CC9">
      <w:pPr>
        <w:tabs>
          <w:tab w:val="left" w:pos="0"/>
        </w:tabs>
        <w:ind w:right="-1" w:firstLine="709"/>
        <w:jc w:val="both"/>
      </w:pPr>
      <w:r w:rsidRPr="00304559">
        <w:rPr>
          <w:b/>
          <w:bCs/>
        </w:rPr>
        <w:t>Plan Teklifi ve Açıklama Raporunda; </w:t>
      </w:r>
      <w:r w:rsidRPr="00304559">
        <w:t>Ankara Valiliği İl Sağlık Müdürlüğü’nün talebi ile Yenimahalle Belediye Başkanlığı tarafından İdaremize sunulan 05.03.2026 tarih ve 487672 sayılı yazı ekinde;</w:t>
      </w:r>
    </w:p>
    <w:p w:rsidR="004C7CC9" w:rsidRDefault="004C7CC9" w:rsidP="004C7CC9">
      <w:pPr>
        <w:tabs>
          <w:tab w:val="left" w:pos="0"/>
        </w:tabs>
        <w:ind w:right="-1" w:firstLine="709"/>
        <w:jc w:val="both"/>
      </w:pPr>
    </w:p>
    <w:p w:rsidR="004C7CC9" w:rsidRDefault="004C7CC9" w:rsidP="004C7CC9">
      <w:pPr>
        <w:tabs>
          <w:tab w:val="left" w:pos="0"/>
        </w:tabs>
        <w:ind w:right="-1" w:firstLine="709"/>
        <w:jc w:val="both"/>
      </w:pPr>
      <w:r w:rsidRPr="00304559">
        <w:t>- Söz konusu ada parselde aktif olarak kullanılan Yavuz Çavuş İlkokulu'nun bulunduğu,</w:t>
      </w:r>
    </w:p>
    <w:p w:rsidR="004C7CC9" w:rsidRDefault="004C7CC9" w:rsidP="004C7CC9">
      <w:pPr>
        <w:tabs>
          <w:tab w:val="left" w:pos="0"/>
        </w:tabs>
        <w:ind w:right="-1" w:firstLine="709"/>
        <w:jc w:val="both"/>
      </w:pPr>
      <w:r w:rsidRPr="00304559">
        <w:t>- Yazı ekinde yer alan krokide belirlenen alan sınırlarını aşmamak ve okul giriş-çıkışlarını etkilememek kaydıyla, 15365 ada 1 sayılı parselin bahçesinde yapılması planlanan Aile Sağlığı Merkezi (ASM)'ne ilişkin Sağlık Bakanlığı'na tahsis edildiği,</w:t>
      </w:r>
    </w:p>
    <w:p w:rsidR="004C7CC9" w:rsidRDefault="004C7CC9" w:rsidP="004C7CC9">
      <w:pPr>
        <w:tabs>
          <w:tab w:val="left" w:pos="0"/>
        </w:tabs>
        <w:ind w:right="-1" w:firstLine="709"/>
        <w:jc w:val="both"/>
        <w:rPr>
          <w:iCs/>
        </w:rPr>
      </w:pPr>
      <w:r w:rsidRPr="00304559">
        <w:rPr>
          <w:iCs/>
        </w:rPr>
        <w:t>- '1-15365 ada 1 parselde Sağlık Bakanlığı'na ait tesisler yer alabilir.</w:t>
      </w:r>
    </w:p>
    <w:p w:rsidR="004C7CC9" w:rsidRDefault="004C7CC9" w:rsidP="004C7CC9">
      <w:pPr>
        <w:tabs>
          <w:tab w:val="left" w:pos="0"/>
        </w:tabs>
        <w:ind w:right="-1" w:firstLine="709"/>
        <w:jc w:val="both"/>
      </w:pPr>
      <w:r w:rsidRPr="00304559">
        <w:rPr>
          <w:iCs/>
        </w:rPr>
        <w:t>2-Enerjisa Başkent Elektrik Dağıtım A.Ş., Başkent Gaz Dağıtım A.Ş., EGO Genel Müdürlüğü ve ASKİ'nin kurum görüşü alınmadan herhangi bir imar uygulaması yapılamaz.</w:t>
      </w:r>
    </w:p>
    <w:p w:rsidR="004C7CC9" w:rsidRDefault="004C7CC9" w:rsidP="004C7CC9">
      <w:pPr>
        <w:tabs>
          <w:tab w:val="left" w:pos="0"/>
        </w:tabs>
        <w:ind w:right="-1" w:firstLine="709"/>
        <w:jc w:val="both"/>
      </w:pPr>
      <w:r w:rsidRPr="00304559">
        <w:rPr>
          <w:iCs/>
        </w:rPr>
        <w:t>3-Belirtilmeyen hususlarda meri imar planı hükümlerine, 3194 sayılı İmar Kanunu ve ilgili yönetmelik hükümlerine uyulacaktır.'</w:t>
      </w:r>
      <w:r w:rsidRPr="00304559">
        <w:t> şeklinde 3 adet plan notu eklendiği,</w:t>
      </w:r>
    </w:p>
    <w:p w:rsidR="004C7CC9" w:rsidRDefault="004C7CC9" w:rsidP="004C7CC9">
      <w:pPr>
        <w:tabs>
          <w:tab w:val="left" w:pos="0"/>
        </w:tabs>
        <w:ind w:right="-1"/>
        <w:jc w:val="both"/>
      </w:pPr>
    </w:p>
    <w:p w:rsidR="004C7CC9" w:rsidRDefault="004C7CC9" w:rsidP="004C7CC9">
      <w:pPr>
        <w:tabs>
          <w:tab w:val="left" w:pos="0"/>
        </w:tabs>
        <w:ind w:right="-1" w:firstLine="709"/>
        <w:jc w:val="both"/>
      </w:pPr>
      <w:r w:rsidRPr="00304559">
        <w:rPr>
          <w:b/>
          <w:bCs/>
        </w:rPr>
        <w:t>Başkanlığımızca yapılan değerlendirmede;</w:t>
      </w:r>
    </w:p>
    <w:p w:rsidR="004C7CC9" w:rsidRDefault="004C7CC9" w:rsidP="004C7CC9">
      <w:pPr>
        <w:tabs>
          <w:tab w:val="left" w:pos="0"/>
        </w:tabs>
        <w:ind w:right="-1" w:firstLine="709"/>
        <w:jc w:val="both"/>
      </w:pPr>
      <w:r w:rsidRPr="00304559">
        <w:t>- Plan değişikliği teklifi kapsamında ilave edilmesi planlanan plan notlarının 2nci maddesinde belirtilen kurum/kuruluş görüşlerinden ENERJİSA Başkent Elektrik Dağıtım A.Ş.'nin kurum görüşünün alındığı, diğer görüşlerin teklif dosyasında bulunmadığı, </w:t>
      </w:r>
    </w:p>
    <w:p w:rsidR="004C7CC9" w:rsidRDefault="004C7CC9" w:rsidP="004C7CC9">
      <w:pPr>
        <w:tabs>
          <w:tab w:val="left" w:pos="0"/>
        </w:tabs>
        <w:ind w:right="-1" w:firstLine="709"/>
        <w:jc w:val="both"/>
      </w:pPr>
    </w:p>
    <w:p w:rsidR="004C7CC9" w:rsidRDefault="004C7CC9" w:rsidP="004C7CC9">
      <w:pPr>
        <w:tabs>
          <w:tab w:val="left" w:pos="0"/>
        </w:tabs>
        <w:ind w:right="-1" w:firstLine="709"/>
        <w:jc w:val="both"/>
      </w:pPr>
    </w:p>
    <w:p w:rsidR="004C7CC9" w:rsidRDefault="004C7CC9" w:rsidP="004C7CC9">
      <w:pPr>
        <w:tabs>
          <w:tab w:val="left" w:pos="0"/>
        </w:tabs>
        <w:ind w:right="-1" w:firstLine="709"/>
        <w:jc w:val="both"/>
      </w:pPr>
    </w:p>
    <w:p w:rsidR="004C7CC9" w:rsidRDefault="004C7CC9" w:rsidP="004C7CC9">
      <w:pPr>
        <w:jc w:val="center"/>
      </w:pPr>
    </w:p>
    <w:p w:rsidR="004C7CC9" w:rsidRDefault="004C7CC9" w:rsidP="004C7CC9">
      <w:pPr>
        <w:jc w:val="center"/>
      </w:pPr>
    </w:p>
    <w:p w:rsidR="004C7CC9" w:rsidRDefault="004C7CC9" w:rsidP="004C7CC9">
      <w:pPr>
        <w:jc w:val="center"/>
      </w:pPr>
    </w:p>
    <w:p w:rsidR="004C7CC9" w:rsidRPr="00A35AF8" w:rsidRDefault="004C7CC9" w:rsidP="004C7CC9">
      <w:pPr>
        <w:jc w:val="center"/>
      </w:pPr>
      <w:r w:rsidRPr="00A35AF8">
        <w:t>T.C.</w:t>
      </w:r>
    </w:p>
    <w:p w:rsidR="004C7CC9" w:rsidRPr="00A35AF8" w:rsidRDefault="004C7CC9" w:rsidP="004C7CC9">
      <w:pPr>
        <w:jc w:val="center"/>
      </w:pPr>
      <w:r w:rsidRPr="00A35AF8">
        <w:t>ANKARA BÜYÜKŞEHİR BELEDİYE MECLİSİ</w:t>
      </w:r>
    </w:p>
    <w:p w:rsidR="004C7CC9" w:rsidRDefault="004C7CC9" w:rsidP="004C7CC9">
      <w:pPr>
        <w:jc w:val="center"/>
      </w:pPr>
      <w:r w:rsidRPr="00A35AF8">
        <w:t>İmar ve Bayındırlık Komisyonu Raporu</w:t>
      </w:r>
      <w:r>
        <w:t xml:space="preserve"> </w:t>
      </w:r>
    </w:p>
    <w:p w:rsidR="004C7CC9" w:rsidRDefault="004C7CC9" w:rsidP="004C7CC9"/>
    <w:p w:rsidR="004C7CC9" w:rsidRDefault="004C7CC9" w:rsidP="004C7CC9">
      <w:pPr>
        <w:jc w:val="center"/>
      </w:pPr>
      <w:r w:rsidRPr="00A35AF8">
        <w:t>Rapor No:</w:t>
      </w:r>
      <w:r>
        <w:t xml:space="preserve"> 63</w:t>
      </w:r>
      <w:r>
        <w:tab/>
      </w:r>
      <w:r w:rsidRPr="00A35AF8">
        <w:tab/>
      </w:r>
      <w:r w:rsidRPr="00A35AF8">
        <w:tab/>
      </w:r>
      <w:r w:rsidRPr="00A35AF8">
        <w:tab/>
      </w:r>
      <w:r w:rsidRPr="00A35AF8">
        <w:tab/>
      </w:r>
      <w:r>
        <w:tab/>
      </w:r>
      <w:r>
        <w:tab/>
        <w:t xml:space="preserve"> </w:t>
      </w:r>
      <w:r>
        <w:tab/>
      </w:r>
      <w:r>
        <w:tab/>
        <w:t xml:space="preserve">             22</w:t>
      </w:r>
      <w:r w:rsidRPr="00A35AF8">
        <w:t>.</w:t>
      </w:r>
      <w:r>
        <w:t>05</w:t>
      </w:r>
      <w:r w:rsidRPr="00A35AF8">
        <w:t>.202</w:t>
      </w:r>
      <w:r>
        <w:t>6</w:t>
      </w:r>
    </w:p>
    <w:p w:rsidR="004C7CC9" w:rsidRDefault="004C7CC9" w:rsidP="004C7CC9">
      <w:pPr>
        <w:tabs>
          <w:tab w:val="left" w:pos="0"/>
        </w:tabs>
        <w:ind w:right="-1"/>
        <w:jc w:val="center"/>
      </w:pPr>
      <w:r>
        <w:t>-2-</w:t>
      </w:r>
    </w:p>
    <w:p w:rsidR="004C7CC9" w:rsidRDefault="004C7CC9" w:rsidP="004C7CC9">
      <w:pPr>
        <w:tabs>
          <w:tab w:val="left" w:pos="0"/>
        </w:tabs>
        <w:ind w:right="-1" w:firstLine="709"/>
        <w:jc w:val="both"/>
      </w:pPr>
    </w:p>
    <w:p w:rsidR="004C7CC9" w:rsidRDefault="004C7CC9" w:rsidP="004C7CC9">
      <w:pPr>
        <w:tabs>
          <w:tab w:val="left" w:pos="0"/>
        </w:tabs>
        <w:ind w:right="-1" w:firstLine="709"/>
        <w:jc w:val="both"/>
      </w:pPr>
      <w:r w:rsidRPr="00304559">
        <w:t>- Mekânsal Planlar Yapım Yönetmeliği'nde yer alan '</w:t>
      </w:r>
      <w:r w:rsidRPr="00304559">
        <w:rPr>
          <w:iCs/>
        </w:rPr>
        <w:t>İmar Planı Değişiklikleri</w:t>
      </w:r>
      <w:r w:rsidRPr="00304559">
        <w:t>' başlıklı kısmın 26</w:t>
      </w:r>
      <w:r>
        <w:t>’</w:t>
      </w:r>
      <w:r w:rsidRPr="00304559">
        <w:t>ncı maddesinde yer alan '</w:t>
      </w:r>
      <w:r w:rsidRPr="00304559">
        <w:rPr>
          <w:iCs/>
        </w:rPr>
        <w:t>'İmar planı değişikliği; plan ana kararlarını, sürekliliğini, bütünlüğünü, sosyal ve teknik altyapı dengesini bozmayacak nitelikte, kamu yararı amaçlı, teknik ve nesnel gerekçelere dayanılarak yapılır.''</w:t>
      </w:r>
      <w:r w:rsidRPr="00304559">
        <w:t> hükmü gereğince değişikliklerin plan ana kararlarını ve bütünlüğünü bozmayacak şekilde </w:t>
      </w:r>
      <w:r w:rsidRPr="00A547D9">
        <w:rPr>
          <w:u w:val="single"/>
        </w:rPr>
        <w:t>1/5000 Ölçekli Nazım İmar Planı ve ona uygun şekilde hazırlanacak 1/1000 Ölçekli Uygulama İmar Planı Değişikliği</w:t>
      </w:r>
      <w:r w:rsidRPr="00304559">
        <w:t> ile gerçekleştirilmesi gerektiği,</w:t>
      </w:r>
    </w:p>
    <w:p w:rsidR="004C7CC9" w:rsidRDefault="004C7CC9" w:rsidP="004C7CC9">
      <w:pPr>
        <w:tabs>
          <w:tab w:val="left" w:pos="0"/>
        </w:tabs>
        <w:ind w:right="-1" w:firstLine="709"/>
        <w:jc w:val="both"/>
      </w:pPr>
    </w:p>
    <w:p w:rsidR="004C7CC9" w:rsidRDefault="004C7CC9" w:rsidP="004C7CC9">
      <w:pPr>
        <w:tabs>
          <w:tab w:val="left" w:pos="0"/>
        </w:tabs>
        <w:ind w:right="-1" w:firstLine="709"/>
        <w:jc w:val="both"/>
      </w:pPr>
      <w:r w:rsidRPr="00304559">
        <w:t>- Aynı yönetmeliğin '</w:t>
      </w:r>
      <w:r w:rsidRPr="00304559">
        <w:rPr>
          <w:iCs/>
        </w:rPr>
        <w:t>Standartlar</w:t>
      </w:r>
      <w:r w:rsidRPr="00304559">
        <w:t>' başlıklı 11inci maddesinde yer alan </w:t>
      </w:r>
      <w:r w:rsidRPr="00304559">
        <w:rPr>
          <w:iCs/>
        </w:rPr>
        <w:t>''İmar planlarının yapımı ve değişikliklerinde planlanan alanın veya bölgenin şartları ile gelecekteki gereksinimleri göz önünde tutularak kentsel, sosyal ve teknik altyapı alanlarında bu Yönetmeliğin EK-2 Tablosunda belirtilen asgari standartlara ve alan büyüklüklerine uyulur.''</w:t>
      </w:r>
      <w:r w:rsidRPr="00304559">
        <w:t> hükmü gereğince sosyal ve teknik altyapı dengesinin, asgari standartlara uygun olacak şekilde plan bütünlüğü içinde değerlendirilmesi gerektiği,</w:t>
      </w:r>
    </w:p>
    <w:p w:rsidR="004C7CC9" w:rsidRDefault="004C7CC9" w:rsidP="004C7CC9">
      <w:pPr>
        <w:tabs>
          <w:tab w:val="left" w:pos="0"/>
        </w:tabs>
        <w:ind w:right="-1" w:firstLine="709"/>
        <w:jc w:val="both"/>
      </w:pPr>
    </w:p>
    <w:p w:rsidR="004C7CC9" w:rsidRDefault="004C7CC9" w:rsidP="004C7CC9">
      <w:pPr>
        <w:tabs>
          <w:tab w:val="left" w:pos="0"/>
        </w:tabs>
        <w:ind w:right="-1" w:firstLine="709"/>
        <w:jc w:val="both"/>
      </w:pPr>
      <w:r w:rsidRPr="00304559">
        <w:t>- Planlı Alanlar İmar Yönetmeliği'nin '</w:t>
      </w:r>
      <w:r w:rsidRPr="00304559">
        <w:rPr>
          <w:iCs/>
        </w:rPr>
        <w:t>Tanımlar</w:t>
      </w:r>
      <w:r w:rsidRPr="00304559">
        <w:t>' başlıklı 4üncü maddesinde yer alan</w:t>
      </w:r>
      <w:r w:rsidRPr="00304559">
        <w:rPr>
          <w:iCs/>
        </w:rPr>
        <w:t> '''...rrr) Sağlık tesisleri alanı: Hastane, sağlık ocağı, aile sağlık merkezi, doğumevi, dispanser ve poliklinik, ağız ve diş sağlığı merkezi, fizik tedavi ve rehabilitasyon merkezi, entegre sağlık kampüsü gibi fonksiyonlarda hizmet veren gerçek veya tüzel kişilere veya kamuya ait tesisler için </w:t>
      </w:r>
      <w:r w:rsidRPr="00A547D9">
        <w:rPr>
          <w:iCs/>
          <w:u w:val="single"/>
        </w:rPr>
        <w:t>uygulama imar planında özel veya kamu tesisi alanı olduğu belirtilmek suretiyle ayrılan alanları</w:t>
      </w:r>
      <w:r w:rsidRPr="00304559">
        <w:rPr>
          <w:iCs/>
        </w:rPr>
        <w:t> (Özel sağlık tesisi yapılacak alanlar belirlenmeden Sağlık Bakanlığının taşra teşkilatının uygun görüşü alınır.)...ifade eder.'' </w:t>
      </w:r>
      <w:r w:rsidRPr="00304559">
        <w:t>hükmü gereğince yapılması planlanan '</w:t>
      </w:r>
      <w:r w:rsidRPr="00304559">
        <w:rPr>
          <w:iCs/>
        </w:rPr>
        <w:t>Sağlık Tesis Alanı'</w:t>
      </w:r>
      <w:r w:rsidRPr="00304559">
        <w:t>na ilişkin yönetmelikle belirlenmiş asgari standartlar uyarınca planla belirlenmiş bir alan ayrılması gerektiği,</w:t>
      </w:r>
    </w:p>
    <w:p w:rsidR="004C7CC9" w:rsidRDefault="004C7CC9" w:rsidP="004C7CC9">
      <w:pPr>
        <w:tabs>
          <w:tab w:val="left" w:pos="0"/>
        </w:tabs>
        <w:ind w:right="-1" w:firstLine="709"/>
        <w:jc w:val="both"/>
      </w:pPr>
    </w:p>
    <w:p w:rsidR="004C7CC9" w:rsidRDefault="004C7CC9" w:rsidP="004C7CC9">
      <w:pPr>
        <w:tabs>
          <w:tab w:val="left" w:pos="0"/>
        </w:tabs>
        <w:ind w:right="-1" w:firstLine="709"/>
        <w:jc w:val="both"/>
      </w:pPr>
      <w:r w:rsidRPr="00304559">
        <w:t>- Bu bağlamda; talep edilen değişikliğin '</w:t>
      </w:r>
      <w:r w:rsidRPr="00304559">
        <w:rPr>
          <w:iCs/>
        </w:rPr>
        <w:t>plan notu ilavesi ile</w:t>
      </w:r>
      <w:r w:rsidRPr="00304559">
        <w:t>' düzenlenmesinin uygun olmayacağı, planların kademeli birliktelik ilkesi uyarınca; 1/1000 ölçekli uygulama imar planı değişikliği ile 1/5000 ölçekli nazım imar planı değişikliğinin birlikte değerlendirilmesi ve yukarıda yapılan tespitler doğrultusunda Büyükşehir Belediye Meclisi'nce bir karar alınması gerektiği,</w:t>
      </w:r>
      <w:r>
        <w:t xml:space="preserve"> </w:t>
      </w:r>
      <w:r w:rsidRPr="00304559">
        <w:rPr>
          <w:b/>
        </w:rPr>
        <w:t>g</w:t>
      </w:r>
      <w:r>
        <w:rPr>
          <w:b/>
          <w:bCs/>
        </w:rPr>
        <w:t>örüş ve sonucuna varıldığı,</w:t>
      </w:r>
    </w:p>
    <w:p w:rsidR="004C7CC9" w:rsidRDefault="004C7CC9" w:rsidP="004C7CC9">
      <w:pPr>
        <w:tabs>
          <w:tab w:val="left" w:pos="0"/>
        </w:tabs>
        <w:ind w:right="-1" w:firstLine="709"/>
        <w:jc w:val="both"/>
      </w:pPr>
    </w:p>
    <w:p w:rsidR="004C7CC9" w:rsidRDefault="004C7CC9" w:rsidP="004C7CC9">
      <w:pPr>
        <w:tabs>
          <w:tab w:val="left" w:pos="0"/>
        </w:tabs>
        <w:ind w:right="-1" w:firstLine="709"/>
        <w:jc w:val="both"/>
      </w:pPr>
      <w:r>
        <w:t xml:space="preserve">Hususları tespit edilmiş olup, </w:t>
      </w:r>
      <w:r>
        <w:rPr>
          <w:iCs/>
        </w:rPr>
        <w:t>Yenimahalle İlçesi</w:t>
      </w:r>
      <w:r w:rsidRPr="00304559">
        <w:rPr>
          <w:iCs/>
        </w:rPr>
        <w:t xml:space="preserve"> İlkyerleşim Mahallesi 15365 ada 1 parsele </w:t>
      </w:r>
      <w:r>
        <w:rPr>
          <w:iCs/>
        </w:rPr>
        <w:t>yönelik</w:t>
      </w:r>
      <w:r w:rsidRPr="00304559">
        <w:rPr>
          <w:iCs/>
        </w:rPr>
        <w:t>  hazırlanan 1/1000 ölçekli uygulama i</w:t>
      </w:r>
      <w:r>
        <w:rPr>
          <w:iCs/>
        </w:rPr>
        <w:t>mar planı değişikliğinin nazım imar planı ile birlikte fiziki yerin belirlenmesi şekli ile “tadilen onayı” komisyonumuzca oybirliği ile uygun görülmüştür</w:t>
      </w:r>
    </w:p>
    <w:p w:rsidR="004C7CC9" w:rsidRPr="0099373E" w:rsidRDefault="004C7CC9" w:rsidP="004C7CC9">
      <w:pPr>
        <w:ind w:firstLine="709"/>
        <w:jc w:val="both"/>
      </w:pPr>
    </w:p>
    <w:p w:rsidR="004C7CC9" w:rsidRDefault="004C7CC9" w:rsidP="004C7CC9">
      <w:pPr>
        <w:tabs>
          <w:tab w:val="left" w:pos="0"/>
        </w:tabs>
        <w:ind w:firstLine="709"/>
        <w:jc w:val="both"/>
      </w:pPr>
      <w:r w:rsidRPr="00D33C0D">
        <w:t>Raporumuz Büyükşehir Belediye Meclisinin onayına arz olunur.</w:t>
      </w:r>
    </w:p>
    <w:p w:rsidR="004C7CC9" w:rsidRDefault="004C7CC9" w:rsidP="004C7CC9">
      <w:pPr>
        <w:tabs>
          <w:tab w:val="left" w:pos="0"/>
        </w:tabs>
        <w:jc w:val="both"/>
      </w:pPr>
    </w:p>
    <w:tbl>
      <w:tblPr>
        <w:tblW w:w="9375" w:type="dxa"/>
        <w:tblInd w:w="-34" w:type="dxa"/>
        <w:tblLook w:val="04A0" w:firstRow="1" w:lastRow="0" w:firstColumn="1" w:lastColumn="0" w:noHBand="0" w:noVBand="1"/>
      </w:tblPr>
      <w:tblGrid>
        <w:gridCol w:w="3308"/>
        <w:gridCol w:w="2896"/>
        <w:gridCol w:w="3171"/>
      </w:tblGrid>
      <w:tr w:rsidR="004C7CC9" w:rsidTr="008F0381">
        <w:trPr>
          <w:trHeight w:val="1065"/>
        </w:trPr>
        <w:tc>
          <w:tcPr>
            <w:tcW w:w="3308" w:type="dxa"/>
            <w:hideMark/>
          </w:tcPr>
          <w:p w:rsidR="004C7CC9" w:rsidRDefault="004C7CC9" w:rsidP="008F0381">
            <w:pPr>
              <w:jc w:val="center"/>
            </w:pPr>
            <w:r>
              <w:t>Coşkun TORUN</w:t>
            </w:r>
          </w:p>
          <w:p w:rsidR="004C7CC9" w:rsidRDefault="004C7CC9" w:rsidP="008F0381">
            <w:pPr>
              <w:pStyle w:val="ListeParagraf"/>
              <w:ind w:left="0"/>
              <w:jc w:val="center"/>
            </w:pPr>
            <w:r>
              <w:t>İmar ve Bayındırlık Komisyonu Başkanı</w:t>
            </w:r>
          </w:p>
        </w:tc>
        <w:tc>
          <w:tcPr>
            <w:tcW w:w="2896" w:type="dxa"/>
            <w:hideMark/>
          </w:tcPr>
          <w:p w:rsidR="004C7CC9" w:rsidRDefault="004C7CC9" w:rsidP="008F0381">
            <w:pPr>
              <w:jc w:val="center"/>
            </w:pPr>
            <w:r>
              <w:t>Ozan YİĞİT</w:t>
            </w:r>
          </w:p>
          <w:p w:rsidR="004C7CC9" w:rsidRDefault="004C7CC9" w:rsidP="008F0381">
            <w:pPr>
              <w:jc w:val="center"/>
            </w:pPr>
            <w:r>
              <w:t>Başkan V.</w:t>
            </w:r>
          </w:p>
        </w:tc>
        <w:tc>
          <w:tcPr>
            <w:tcW w:w="3171" w:type="dxa"/>
            <w:hideMark/>
          </w:tcPr>
          <w:p w:rsidR="004C7CC9" w:rsidRDefault="004C7CC9" w:rsidP="008F0381">
            <w:pPr>
              <w:jc w:val="center"/>
            </w:pPr>
            <w:r>
              <w:t>Atila ÇELİK</w:t>
            </w:r>
          </w:p>
          <w:p w:rsidR="004C7CC9" w:rsidRDefault="004C7CC9" w:rsidP="008F0381">
            <w:pPr>
              <w:jc w:val="center"/>
            </w:pPr>
            <w:r>
              <w:t>Üye</w:t>
            </w:r>
          </w:p>
        </w:tc>
      </w:tr>
      <w:tr w:rsidR="004C7CC9" w:rsidTr="008F0381">
        <w:trPr>
          <w:trHeight w:val="1065"/>
        </w:trPr>
        <w:tc>
          <w:tcPr>
            <w:tcW w:w="3308" w:type="dxa"/>
            <w:vAlign w:val="center"/>
          </w:tcPr>
          <w:p w:rsidR="004C7CC9" w:rsidRDefault="004C7CC9" w:rsidP="008F0381">
            <w:pPr>
              <w:jc w:val="center"/>
            </w:pPr>
          </w:p>
          <w:p w:rsidR="004C7CC9" w:rsidRDefault="004C7CC9" w:rsidP="008F0381">
            <w:pPr>
              <w:jc w:val="center"/>
            </w:pPr>
            <w:r>
              <w:t>Naki DEMİR</w:t>
            </w:r>
          </w:p>
          <w:p w:rsidR="004C7CC9" w:rsidRDefault="004C7CC9" w:rsidP="008F0381">
            <w:pPr>
              <w:jc w:val="center"/>
            </w:pPr>
            <w:r>
              <w:t>Üye</w:t>
            </w:r>
          </w:p>
          <w:p w:rsidR="004C7CC9" w:rsidRDefault="004C7CC9" w:rsidP="008F0381">
            <w:pPr>
              <w:jc w:val="center"/>
            </w:pPr>
          </w:p>
        </w:tc>
        <w:tc>
          <w:tcPr>
            <w:tcW w:w="2896" w:type="dxa"/>
            <w:vAlign w:val="center"/>
            <w:hideMark/>
          </w:tcPr>
          <w:p w:rsidR="004C7CC9" w:rsidRDefault="004C7CC9" w:rsidP="008F0381">
            <w:pPr>
              <w:jc w:val="center"/>
            </w:pPr>
            <w:r>
              <w:t>Metin TEPELİ</w:t>
            </w:r>
          </w:p>
          <w:p w:rsidR="004C7CC9" w:rsidRDefault="004C7CC9" w:rsidP="008F0381">
            <w:pPr>
              <w:jc w:val="center"/>
            </w:pPr>
            <w:r>
              <w:t>Üye</w:t>
            </w:r>
          </w:p>
        </w:tc>
        <w:tc>
          <w:tcPr>
            <w:tcW w:w="3171" w:type="dxa"/>
            <w:vAlign w:val="center"/>
            <w:hideMark/>
          </w:tcPr>
          <w:p w:rsidR="004C7CC9" w:rsidRDefault="004C7CC9" w:rsidP="008F0381">
            <w:pPr>
              <w:jc w:val="center"/>
            </w:pPr>
          </w:p>
          <w:p w:rsidR="004C7CC9" w:rsidRDefault="004C7CC9" w:rsidP="008F0381">
            <w:pPr>
              <w:jc w:val="center"/>
            </w:pPr>
            <w:r>
              <w:t>Cemal TEKİN</w:t>
            </w:r>
          </w:p>
          <w:p w:rsidR="004C7CC9" w:rsidRDefault="004C7CC9" w:rsidP="008F0381">
            <w:pPr>
              <w:jc w:val="center"/>
            </w:pPr>
            <w:r>
              <w:t>Üye</w:t>
            </w:r>
          </w:p>
          <w:p w:rsidR="004C7CC9" w:rsidRDefault="004C7CC9" w:rsidP="008F0381">
            <w:pPr>
              <w:jc w:val="center"/>
            </w:pPr>
          </w:p>
        </w:tc>
      </w:tr>
      <w:tr w:rsidR="004C7CC9" w:rsidTr="008F0381">
        <w:trPr>
          <w:trHeight w:val="1065"/>
        </w:trPr>
        <w:tc>
          <w:tcPr>
            <w:tcW w:w="3308" w:type="dxa"/>
            <w:vAlign w:val="bottom"/>
            <w:hideMark/>
          </w:tcPr>
          <w:p w:rsidR="004C7CC9" w:rsidRDefault="004C7CC9" w:rsidP="008F0381">
            <w:pPr>
              <w:jc w:val="center"/>
            </w:pPr>
          </w:p>
          <w:p w:rsidR="004C7CC9" w:rsidRDefault="004C7CC9" w:rsidP="008F0381">
            <w:pPr>
              <w:jc w:val="center"/>
            </w:pPr>
          </w:p>
          <w:p w:rsidR="004C7CC9" w:rsidRDefault="004C7CC9" w:rsidP="008F0381">
            <w:pPr>
              <w:jc w:val="center"/>
            </w:pPr>
            <w:r>
              <w:t>Mehmet Emin AYAZ</w:t>
            </w:r>
          </w:p>
          <w:p w:rsidR="004C7CC9" w:rsidRDefault="004C7CC9" w:rsidP="008F0381">
            <w:pPr>
              <w:jc w:val="center"/>
            </w:pPr>
            <w:r>
              <w:t>Üye</w:t>
            </w:r>
          </w:p>
          <w:p w:rsidR="004C7CC9" w:rsidRDefault="004C7CC9" w:rsidP="008F0381">
            <w:pPr>
              <w:jc w:val="center"/>
            </w:pPr>
          </w:p>
          <w:p w:rsidR="004C7CC9" w:rsidRDefault="004C7CC9" w:rsidP="008F0381">
            <w:pPr>
              <w:jc w:val="center"/>
            </w:pPr>
          </w:p>
        </w:tc>
        <w:tc>
          <w:tcPr>
            <w:tcW w:w="2896" w:type="dxa"/>
            <w:vAlign w:val="bottom"/>
            <w:hideMark/>
          </w:tcPr>
          <w:p w:rsidR="004C7CC9" w:rsidRDefault="004C7CC9" w:rsidP="008F0381">
            <w:pPr>
              <w:jc w:val="center"/>
            </w:pPr>
            <w:r>
              <w:t>Fethi ÇAKMAK</w:t>
            </w:r>
          </w:p>
          <w:p w:rsidR="004C7CC9" w:rsidRDefault="004C7CC9" w:rsidP="008F0381">
            <w:pPr>
              <w:jc w:val="center"/>
            </w:pPr>
            <w:r>
              <w:t>Üye</w:t>
            </w:r>
          </w:p>
          <w:p w:rsidR="004C7CC9" w:rsidRDefault="004C7CC9" w:rsidP="008F0381">
            <w:pPr>
              <w:jc w:val="center"/>
            </w:pPr>
          </w:p>
          <w:p w:rsidR="004C7CC9" w:rsidRDefault="004C7CC9" w:rsidP="008F0381">
            <w:pPr>
              <w:jc w:val="center"/>
            </w:pPr>
          </w:p>
        </w:tc>
        <w:tc>
          <w:tcPr>
            <w:tcW w:w="3171" w:type="dxa"/>
            <w:vAlign w:val="bottom"/>
            <w:hideMark/>
          </w:tcPr>
          <w:p w:rsidR="004C7CC9" w:rsidRDefault="004C7CC9" w:rsidP="008F0381">
            <w:pPr>
              <w:jc w:val="center"/>
            </w:pPr>
            <w:r>
              <w:t>Murat YALÇIN</w:t>
            </w:r>
          </w:p>
          <w:p w:rsidR="004C7CC9" w:rsidRDefault="004C7CC9" w:rsidP="008F0381">
            <w:pPr>
              <w:jc w:val="center"/>
            </w:pPr>
            <w:r>
              <w:t>Üye</w:t>
            </w:r>
          </w:p>
          <w:p w:rsidR="004C7CC9" w:rsidRDefault="004C7CC9" w:rsidP="008F0381">
            <w:pPr>
              <w:jc w:val="center"/>
            </w:pPr>
          </w:p>
          <w:p w:rsidR="004C7CC9" w:rsidRDefault="004C7CC9" w:rsidP="008F0381">
            <w:pPr>
              <w:jc w:val="center"/>
            </w:pPr>
          </w:p>
        </w:tc>
      </w:tr>
    </w:tbl>
    <w:p w:rsidR="004C7CC9" w:rsidRDefault="004C7CC9" w:rsidP="004C7CC9"/>
    <w:p w:rsidR="004C7CC9" w:rsidRDefault="004C7CC9" w:rsidP="00F430A7">
      <w:pPr>
        <w:tabs>
          <w:tab w:val="left" w:pos="709"/>
        </w:tabs>
        <w:ind w:right="-1"/>
        <w:jc w:val="both"/>
      </w:pPr>
      <w:bookmarkStart w:id="0" w:name="_GoBack"/>
      <w:bookmarkEnd w:id="0"/>
    </w:p>
    <w:sectPr w:rsidR="004C7CC9"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5F20656"/>
    <w:multiLevelType w:val="hybridMultilevel"/>
    <w:tmpl w:val="4BA443E2"/>
    <w:lvl w:ilvl="0" w:tplc="96EC71E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3EEE"/>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1E6D"/>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2DB0"/>
    <w:rsid w:val="00313AD1"/>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5B0D"/>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690"/>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C9"/>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A9C"/>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2B8A"/>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468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5054"/>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3B1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033F"/>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C69"/>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464"/>
    <w:rsid w:val="00DE5593"/>
    <w:rsid w:val="00DE57EB"/>
    <w:rsid w:val="00DE61C5"/>
    <w:rsid w:val="00DF04F2"/>
    <w:rsid w:val="00DF0B2E"/>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6DF7"/>
    <w:rsid w:val="00E47618"/>
    <w:rsid w:val="00E508A0"/>
    <w:rsid w:val="00E50C95"/>
    <w:rsid w:val="00E52BC1"/>
    <w:rsid w:val="00E5316E"/>
    <w:rsid w:val="00E5344F"/>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8792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0BC4D-DCE4-4213-A546-0C68106F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1463</Words>
  <Characters>10521</Characters>
  <Application>Microsoft Office Word</Application>
  <DocSecurity>0</DocSecurity>
  <Lines>87</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2026-06-10T08:40:00Z</dcterms:created>
  <dcterms:modified xsi:type="dcterms:W3CDTF">2026-06-16T11:10:00Z</dcterms:modified>
</cp:coreProperties>
</file>