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7" w:rsidRDefault="00B828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3E46F4" w:rsidRDefault="003E46F4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8D3278">
        <w:t>8</w:t>
      </w:r>
      <w:r w:rsidR="00F0576A">
        <w:t>30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</w:t>
      </w:r>
      <w:r w:rsidR="00671486">
        <w:t>1</w:t>
      </w:r>
      <w:r w:rsidR="008D3278">
        <w:t>2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3E46F4" w:rsidRDefault="003E46F4" w:rsidP="008D3278"/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CE127F" w:rsidRDefault="00CE127F" w:rsidP="00481184"/>
    <w:p w:rsidR="004168F8" w:rsidRDefault="00F0576A" w:rsidP="004168F8">
      <w:pPr>
        <w:ind w:firstLine="709"/>
        <w:jc w:val="both"/>
      </w:pPr>
      <w:r>
        <w:t>Çamlıdere İlçesinde yer alan Adem CEYLAN Parkının bakım sorumluluğunun Belediyemize devredilmesine</w:t>
      </w:r>
      <w:r w:rsidR="00C031F7">
        <w:t xml:space="preserve"> </w:t>
      </w:r>
      <w:r w:rsidR="00406B37" w:rsidRPr="004350EB">
        <w:t>ilişkin</w:t>
      </w:r>
      <w:r w:rsidR="00406B37">
        <w:t xml:space="preserve"> </w:t>
      </w:r>
      <w:r>
        <w:t>Çevre Koruma ve Kontrol</w:t>
      </w:r>
      <w:r w:rsidR="00C031F7">
        <w:t xml:space="preserve"> </w:t>
      </w:r>
      <w:r w:rsidR="00B82897">
        <w:t xml:space="preserve">Dairesi Başkanlığının </w:t>
      </w:r>
      <w:r w:rsidR="00C031F7">
        <w:t>0</w:t>
      </w:r>
      <w:r>
        <w:t>8</w:t>
      </w:r>
      <w:r w:rsidR="00B82897">
        <w:t>.0</w:t>
      </w:r>
      <w:r w:rsidR="00C031F7">
        <w:t>6</w:t>
      </w:r>
      <w:r w:rsidR="00B82897">
        <w:t>.2026 tarihli ve E-</w:t>
      </w:r>
      <w:r w:rsidR="008D3278">
        <w:t>22</w:t>
      </w:r>
      <w:r>
        <w:t>54878</w:t>
      </w:r>
      <w:r w:rsidR="00C031F7">
        <w:t xml:space="preserve"> sayılı yazısı</w:t>
      </w:r>
      <w:r w:rsidR="004663E8">
        <w:t xml:space="preserve"> </w:t>
      </w:r>
      <w:r w:rsidR="004168F8" w:rsidRPr="009F6A69">
        <w:t xml:space="preserve">Büyükşehir Belediye Meclisinin </w:t>
      </w:r>
      <w:r w:rsidR="00671486">
        <w:t>1</w:t>
      </w:r>
      <w:r w:rsidR="008D3278">
        <w:t>2</w:t>
      </w:r>
      <w:r w:rsidR="00C360CF">
        <w:t>.0</w:t>
      </w:r>
      <w:r w:rsidR="000A2DD1">
        <w:t>6</w:t>
      </w:r>
      <w:r w:rsidR="00273228">
        <w:t>.2026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A558E4" w:rsidRDefault="004168F8" w:rsidP="00A558E4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836B77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B82897">
        <w:rPr>
          <w:color w:val="000000"/>
        </w:rPr>
        <w:t>E</w:t>
      </w:r>
      <w:r w:rsidR="002B095E">
        <w:rPr>
          <w:color w:val="000000"/>
        </w:rPr>
        <w:t>rtan IŞIK’ın</w:t>
      </w:r>
      <w:r w:rsidR="002B095E" w:rsidRPr="007120CB">
        <w:t xml:space="preserve"> </w:t>
      </w:r>
      <w:r w:rsidRPr="007120CB">
        <w:t>şifahi önerisinin kabulü ile kon</w:t>
      </w:r>
      <w:r>
        <w:t>u üzerinde yapılan görüşmelerde;</w:t>
      </w:r>
      <w:r w:rsidR="00452E69">
        <w:t xml:space="preserve"> </w:t>
      </w:r>
      <w:bookmarkStart w:id="0" w:name="_GoBack"/>
      <w:bookmarkEnd w:id="0"/>
      <w:r w:rsidR="00A558E4">
        <w:t>Çamlıdere Belediye Başkanlığı Fen İşleri Müdürlüğünün 07.05.2026 tarihli ve 1117047 kurum sayılı</w:t>
      </w:r>
      <w:r w:rsidR="00A558E4">
        <w:t xml:space="preserve"> yazısı </w:t>
      </w:r>
      <w:r w:rsidR="00A558E4">
        <w:t>ve ekinde yer alan 06.05.2026 tarihli ve 47 sayılı Meclis Kararında; Çamlıdere İlçesi Kayabaşı Mahallesi 1389 ada 1 parsel üzerinde bulunan Adem CEYLAN Parkı ile park içerisinde ye</w:t>
      </w:r>
      <w:r w:rsidR="00A558E4">
        <w:t xml:space="preserve">r alan </w:t>
      </w:r>
      <w:proofErr w:type="spellStart"/>
      <w:r w:rsidR="00A558E4">
        <w:t>gölet</w:t>
      </w:r>
      <w:r w:rsidR="00A558E4">
        <w:t>in</w:t>
      </w:r>
      <w:proofErr w:type="spellEnd"/>
      <w:r w:rsidR="00A558E4">
        <w:t xml:space="preserve"> ve diğer mahallelerde bulunan oyun parkları ile yeşil alanların bakım, onarım ve düzenleme işlerinin, 5393 sayılı Belediye Kanunu’nun 75’inci maddesi kapsamında</w:t>
      </w:r>
      <w:r w:rsidR="00A558E4">
        <w:t xml:space="preserve"> </w:t>
      </w:r>
      <w:r w:rsidR="00A558E4">
        <w:t xml:space="preserve">düzenlenecek protokol çerçevesinde gerçekleştirilmesi amacıyla Ankara Büyükşehir Belediyesi ile protokol imzalanması hususunda Çamlıdere Belediye Başkanı Adem </w:t>
      </w:r>
      <w:proofErr w:type="spellStart"/>
      <w:r w:rsidR="00A558E4">
        <w:t>CEYLAN’a</w:t>
      </w:r>
      <w:proofErr w:type="spellEnd"/>
      <w:r w:rsidR="00A558E4">
        <w:t xml:space="preserve"> yetki verildiği belirtilerek, konuya ilişkin</w:t>
      </w:r>
      <w:r w:rsidR="00A558E4">
        <w:t xml:space="preserve"> </w:t>
      </w:r>
      <w:r w:rsidR="00A558E4">
        <w:t>gerekli iş ve işlemlerin tesis edilmesi talep edil</w:t>
      </w:r>
      <w:r w:rsidR="00A558E4">
        <w:t xml:space="preserve">diği; </w:t>
      </w:r>
    </w:p>
    <w:p w:rsidR="00A558E4" w:rsidRDefault="00A558E4" w:rsidP="00A558E4">
      <w:pPr>
        <w:ind w:firstLine="709"/>
        <w:jc w:val="both"/>
      </w:pPr>
    </w:p>
    <w:p w:rsidR="00A558E4" w:rsidRDefault="00A558E4" w:rsidP="00A558E4">
      <w:pPr>
        <w:ind w:firstLine="709"/>
        <w:jc w:val="both"/>
      </w:pPr>
      <w:r>
        <w:t>Bu bağlamda, 5216 sayılı Büyükşehir Belediyesi Kanunu’nun 27’nci maddesinde yer alan; “Büyükşehir kapsamındaki belediyeler arasında hizmetlerin yerine getirilmesi bakımından uyum ve koordinasyon</w:t>
      </w:r>
      <w:r>
        <w:t xml:space="preserve"> </w:t>
      </w:r>
      <w:r>
        <w:t>büyükşehir belediyesi tarafından sağlanır. Büyükşehir belediyesi ile ilçe belediyeleri veya ilçe belediyelerinin kendi aralarında hizmetlerin yürütülmesiyle ilgili ihtilaf çıkması durumunda</w:t>
      </w:r>
      <w:r>
        <w:t xml:space="preserve"> </w:t>
      </w:r>
      <w:r>
        <w:t>büyükşehir belediye meclisi yönlendirici ve düzenleyici kararlar almaya yetkilidir. Büyükşehir belediyelerinde meydan, bulvar, cadde, yol, sokak, park, spor ve kültürel tesislerin büyükşehir</w:t>
      </w:r>
      <w:r>
        <w:t xml:space="preserve"> </w:t>
      </w:r>
      <w:r>
        <w:t>belediyesi ile büyükşehir kapsamındaki diğer belediyeler arasında dağılımına ilişkin esaslar büyükşehir belediye meclisi tarafından be</w:t>
      </w:r>
      <w:r>
        <w:t xml:space="preserve">lirlenir.” hükmü doğrultusunda; </w:t>
      </w:r>
    </w:p>
    <w:p w:rsidR="00A558E4" w:rsidRDefault="00A558E4" w:rsidP="00A558E4">
      <w:pPr>
        <w:ind w:firstLine="709"/>
        <w:jc w:val="both"/>
      </w:pPr>
    </w:p>
    <w:p w:rsidR="00677E4B" w:rsidRDefault="00A558E4" w:rsidP="008F0428">
      <w:pPr>
        <w:ind w:firstLine="709"/>
        <w:jc w:val="both"/>
      </w:pPr>
      <w:r>
        <w:t xml:space="preserve">Ankara </w:t>
      </w:r>
      <w:r>
        <w:t>İ</w:t>
      </w:r>
      <w:r>
        <w:t>li Çamlıdere ilçesi sınırları içerisinde yer alan, yapımı Çamlıdere Belediyesince tamamlanmış ve hali</w:t>
      </w:r>
      <w:r>
        <w:t xml:space="preserve"> </w:t>
      </w:r>
      <w:r>
        <w:t xml:space="preserve">hazırda bakımı yapılan Adem CEYLAN Parkının bakım sorumluluğunun Belediyemize devredilmesine ilişkin </w:t>
      </w:r>
      <w:r w:rsidR="00406B37">
        <w:t xml:space="preserve">teklif </w:t>
      </w:r>
      <w:r>
        <w:t xml:space="preserve">MHP Grubunun muhalefetlerine rağmen </w:t>
      </w:r>
      <w:r w:rsidR="00406B37">
        <w:t>oylanarak</w:t>
      </w:r>
      <w:r w:rsidR="00342A03">
        <w:t xml:space="preserve"> </w:t>
      </w:r>
      <w:r w:rsidR="00406B37" w:rsidRPr="00406B37">
        <w:t>oy</w:t>
      </w:r>
      <w:r>
        <w:t xml:space="preserve">çokluğu </w:t>
      </w:r>
      <w:r w:rsidR="00406B37" w:rsidRPr="00406B37">
        <w:t>ile kabul edildi.</w:t>
      </w: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E140FF" w:rsidRDefault="00E140FF" w:rsidP="00481184">
      <w:pPr>
        <w:tabs>
          <w:tab w:val="left" w:pos="709"/>
        </w:tabs>
        <w:ind w:firstLine="709"/>
        <w:jc w:val="both"/>
      </w:pPr>
    </w:p>
    <w:p w:rsidR="008D3278" w:rsidRDefault="008D3278" w:rsidP="00481184">
      <w:pPr>
        <w:tabs>
          <w:tab w:val="left" w:pos="709"/>
        </w:tabs>
        <w:ind w:firstLine="709"/>
        <w:jc w:val="both"/>
      </w:pPr>
    </w:p>
    <w:p w:rsidR="00406B37" w:rsidRDefault="00406B37" w:rsidP="00481184">
      <w:pPr>
        <w:tabs>
          <w:tab w:val="left" w:pos="709"/>
        </w:tabs>
        <w:ind w:firstLine="709"/>
        <w:jc w:val="both"/>
      </w:pPr>
    </w:p>
    <w:p w:rsidR="003E46F4" w:rsidRDefault="003E46F4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B82897" w:rsidP="00BB4F36">
            <w:pPr>
              <w:jc w:val="center"/>
            </w:pPr>
            <w:r>
              <w:t>E</w:t>
            </w:r>
            <w:r w:rsidR="002B095E">
              <w:t>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2B095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2EAF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95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2A03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6F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2E69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69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6BCE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36A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486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D7D3E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B77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C1C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278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428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58E4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897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1F7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0FD4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76A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5204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2F3F2-4349-4803-B8A6-AC2C102E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2026-06-15T08:01:00Z</cp:lastPrinted>
  <dcterms:created xsi:type="dcterms:W3CDTF">2026-06-15T11:33:00Z</dcterms:created>
  <dcterms:modified xsi:type="dcterms:W3CDTF">2026-06-15T11:33:00Z</dcterms:modified>
</cp:coreProperties>
</file>