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897" w:rsidRDefault="00B8289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7D104B" w:rsidRDefault="007D104B" w:rsidP="00481184">
      <w:pPr>
        <w:tabs>
          <w:tab w:val="left" w:pos="1935"/>
          <w:tab w:val="left" w:pos="9356"/>
        </w:tabs>
        <w:jc w:val="both"/>
      </w:pPr>
    </w:p>
    <w:p w:rsidR="007D7EA8" w:rsidRDefault="005B2ED8" w:rsidP="00481184">
      <w:pPr>
        <w:jc w:val="both"/>
      </w:pPr>
      <w:r>
        <w:t xml:space="preserve">Karar No: </w:t>
      </w:r>
      <w:r w:rsidR="002B095E">
        <w:t>765</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2B095E">
        <w:t>10</w:t>
      </w:r>
      <w:r w:rsidR="00305F2F">
        <w:t>.</w:t>
      </w:r>
      <w:r w:rsidR="00661F8C">
        <w:t>0</w:t>
      </w:r>
      <w:r w:rsidR="00255817">
        <w:t>6</w:t>
      </w:r>
      <w:r w:rsidR="00273228">
        <w:t>.2026</w:t>
      </w:r>
    </w:p>
    <w:p w:rsidR="00621703" w:rsidRDefault="00621703" w:rsidP="00481184">
      <w:pPr>
        <w:jc w:val="both"/>
      </w:pPr>
    </w:p>
    <w:p w:rsidR="005E191E" w:rsidRDefault="005E191E" w:rsidP="00481184">
      <w:pPr>
        <w:jc w:val="center"/>
      </w:pPr>
    </w:p>
    <w:p w:rsidR="0077160C" w:rsidRDefault="005C0890" w:rsidP="00481184">
      <w:pPr>
        <w:jc w:val="center"/>
      </w:pPr>
      <w:r w:rsidRPr="002D00A5">
        <w:t>K A R A R</w:t>
      </w:r>
    </w:p>
    <w:p w:rsidR="003D4E05" w:rsidRDefault="003D4E05" w:rsidP="00481184">
      <w:pPr>
        <w:jc w:val="center"/>
      </w:pPr>
    </w:p>
    <w:p w:rsidR="003F30E3" w:rsidRDefault="003F30E3" w:rsidP="00481184"/>
    <w:p w:rsidR="00CE127F" w:rsidRDefault="00CE127F" w:rsidP="00481184"/>
    <w:p w:rsidR="004168F8" w:rsidRDefault="002B095E" w:rsidP="004168F8">
      <w:pPr>
        <w:ind w:firstLine="709"/>
        <w:jc w:val="both"/>
      </w:pPr>
      <w:r w:rsidRPr="003C17E7">
        <w:t xml:space="preserve">Mülkiyeti Belediyemize ait </w:t>
      </w:r>
      <w:r>
        <w:t>Etimesgut İlçesi Bağlıca Mahallesi 46937 ada 3 parseldeki yüzme havuzu ve spor kompleksini de kapsayan sosyal tesisin</w:t>
      </w:r>
      <w:r w:rsidRPr="003C17E7">
        <w:t xml:space="preserve"> </w:t>
      </w:r>
      <w:r>
        <w:t xml:space="preserve">işletme hakkının </w:t>
      </w:r>
      <w:r w:rsidRPr="003C17E7">
        <w:t xml:space="preserve">10 (on) yıl süreyle </w:t>
      </w:r>
      <w:r>
        <w:t>Metropol İmar İnşaat Taahhüt Sanayi ve Ticaret A.Ş.’ye devredilmesine</w:t>
      </w:r>
      <w:r w:rsidR="00406B37">
        <w:t xml:space="preserve"> </w:t>
      </w:r>
      <w:r w:rsidR="00406B37" w:rsidRPr="004350EB">
        <w:t>ilişkin</w:t>
      </w:r>
      <w:r w:rsidR="00406B37">
        <w:t xml:space="preserve"> </w:t>
      </w:r>
      <w:r>
        <w:t>Emlak ve İstimlak</w:t>
      </w:r>
      <w:r w:rsidR="00B82897">
        <w:t xml:space="preserve"> Dairesi Başkanlığının </w:t>
      </w:r>
      <w:r>
        <w:t>08</w:t>
      </w:r>
      <w:r w:rsidR="00B82897">
        <w:t>.06.2026 tarihli ve E-</w:t>
      </w:r>
      <w:r>
        <w:t>2273340</w:t>
      </w:r>
      <w:r w:rsidR="00B82897">
        <w:t xml:space="preserve"> sayılı yazısı,</w:t>
      </w:r>
      <w:r w:rsidR="004663E8">
        <w:t xml:space="preserve"> </w:t>
      </w:r>
      <w:r w:rsidR="004168F8" w:rsidRPr="009F6A69">
        <w:t xml:space="preserve">Büyükşehir Belediye Meclisinin </w:t>
      </w:r>
      <w:r>
        <w:t>10</w:t>
      </w:r>
      <w:r w:rsidR="00C360CF">
        <w:t>.0</w:t>
      </w:r>
      <w:r w:rsidR="000A2DD1">
        <w:t>6</w:t>
      </w:r>
      <w:r w:rsidR="00273228">
        <w:t>.2026</w:t>
      </w:r>
      <w:r w:rsidR="004168F8" w:rsidRPr="009F6A69">
        <w:t xml:space="preserve"> tarihli toplantısında okundu.</w:t>
      </w:r>
    </w:p>
    <w:p w:rsidR="004168F8" w:rsidRDefault="004168F8" w:rsidP="004168F8">
      <w:pPr>
        <w:ind w:firstLine="709"/>
        <w:jc w:val="both"/>
      </w:pPr>
    </w:p>
    <w:p w:rsidR="00342A03" w:rsidRDefault="004168F8" w:rsidP="00342A03">
      <w:pPr>
        <w:ind w:firstLine="709"/>
        <w:jc w:val="both"/>
      </w:pPr>
      <w:r w:rsidRPr="007120CB">
        <w:t>Konunun Komisyona gönderilmeden görüşülüp kara</w:t>
      </w:r>
      <w:r w:rsidR="000D6FAA">
        <w:t xml:space="preserve">ra bağlanmasını isteyen Meclis </w:t>
      </w:r>
      <w:r w:rsidR="00F653A9">
        <w:t>1</w:t>
      </w:r>
      <w:bookmarkStart w:id="0" w:name="_GoBack"/>
      <w:bookmarkEnd w:id="0"/>
      <w:r w:rsidRPr="007120CB">
        <w:t xml:space="preserve">. </w:t>
      </w:r>
      <w:r>
        <w:t xml:space="preserve">Başkan </w:t>
      </w:r>
      <w:r w:rsidRPr="007120CB">
        <w:t>V.</w:t>
      </w:r>
      <w:r>
        <w:t xml:space="preserve"> </w:t>
      </w:r>
      <w:r w:rsidR="00B82897">
        <w:rPr>
          <w:color w:val="000000"/>
        </w:rPr>
        <w:t>E</w:t>
      </w:r>
      <w:r w:rsidR="002B095E">
        <w:rPr>
          <w:color w:val="000000"/>
        </w:rPr>
        <w:t>rtan IŞIK’ın</w:t>
      </w:r>
      <w:r w:rsidR="002B095E" w:rsidRPr="007120CB">
        <w:t xml:space="preserve"> </w:t>
      </w:r>
      <w:r w:rsidRPr="007120CB">
        <w:t>şifahi önerisinin kabulü ile kon</w:t>
      </w:r>
      <w:r>
        <w:t>u üzerinde yapılan görüşmelerde;</w:t>
      </w:r>
      <w:r w:rsidR="00255817">
        <w:t xml:space="preserve"> </w:t>
      </w:r>
      <w:r w:rsidR="002B095E" w:rsidRPr="002B095E">
        <w:t>İşletme ve İştirakler Dairesi Başkanlığı</w:t>
      </w:r>
      <w:r w:rsidR="00342A03">
        <w:t>nın</w:t>
      </w:r>
      <w:r w:rsidR="002B095E" w:rsidRPr="002B095E">
        <w:t xml:space="preserve"> 05.06.2026 tarihli ve E-</w:t>
      </w:r>
      <w:r w:rsidR="00342A03">
        <w:t>2273135 sayılı yazısında,</w:t>
      </w:r>
      <w:r w:rsidR="002B095E" w:rsidRPr="002B095E">
        <w:t xml:space="preserve"> Metropol İmar İnşaat Taahhüt Sanayi ve Ticaret A.Ş. tarafından mülkiyeti Büyükşehir Be</w:t>
      </w:r>
      <w:r w:rsidR="00342A03">
        <w:t>lediyesine ait Etimesgut İlçesi Bağlıca Mahallesi</w:t>
      </w:r>
      <w:r w:rsidR="002B095E" w:rsidRPr="002B095E">
        <w:t xml:space="preserve"> 46937 ada 3 parselde bulunan “Yüzme Havuzu ve Spor Kompleksi” tesislerinin, yüksek enerji maliyetlerinin hizmet alan vatandaşlarımıza yansıtılmasını önlenmesi için kamu yararı doğrultusunda elektrik ve doğal gaz giderlerinin Büyükşehir Belediyesi tarafından karşılanması kaydıyla personel ve teknik ekipmanın daha verimli kullanılması ve daha uygun fiyatlarla hizmet verilmesi amacıyla işletme hakkının şirket</w:t>
      </w:r>
      <w:r w:rsidR="00342A03">
        <w:t xml:space="preserve">lerine devri </w:t>
      </w:r>
      <w:r w:rsidR="0066136A">
        <w:t>istenilmiştir.</w:t>
      </w:r>
    </w:p>
    <w:p w:rsidR="00342A03" w:rsidRDefault="00342A03" w:rsidP="00342A03">
      <w:pPr>
        <w:ind w:firstLine="709"/>
        <w:jc w:val="both"/>
      </w:pPr>
    </w:p>
    <w:p w:rsidR="00342A03" w:rsidRDefault="002B095E" w:rsidP="00342A03">
      <w:pPr>
        <w:ind w:firstLine="709"/>
        <w:jc w:val="both"/>
      </w:pPr>
      <w:r w:rsidRPr="002B095E">
        <w:t>5216 sayılı Büyükşehir Belediyesi Kanunu’nun 26 ncı maddesinde “... Büyükşehir belediyesi, mülkiyeti veya tasarrufundaki hafriyat sahalarını, toplu ulaşım hizmetlerini, sosyal tesisler, büfe, otopark ve çay bahçelerini işletebilir; ya da bu yerlerin belediye veya bağlı kuruluşlarının %50'sinden fazlasına ortak olduğu şirketler ile bu şirketlerin %50'sinden fazlasına ortak olduğu şirketlere, 8/9/1983 tarihli ve 2886 sayılı Devlet İhale Kanunu hükümlerine tabi olmaksızın belediye meclisince belirlenecek süre ve bedelle işletilmesini devredebilir” hükmü yer al</w:t>
      </w:r>
      <w:r w:rsidR="0066136A">
        <w:t>dığı,</w:t>
      </w:r>
    </w:p>
    <w:p w:rsidR="00342A03" w:rsidRDefault="00342A03" w:rsidP="00342A03">
      <w:pPr>
        <w:ind w:firstLine="709"/>
        <w:jc w:val="both"/>
      </w:pPr>
    </w:p>
    <w:p w:rsidR="00677E4B" w:rsidRDefault="00342A03" w:rsidP="00342A03">
      <w:pPr>
        <w:ind w:firstLine="709"/>
        <w:jc w:val="both"/>
      </w:pPr>
      <w:r>
        <w:t>Bu nedenle;</w:t>
      </w:r>
      <w:r w:rsidR="002B095E" w:rsidRPr="002B095E">
        <w:t xml:space="preserve"> </w:t>
      </w:r>
      <w:r w:rsidRPr="002B095E">
        <w:t xml:space="preserve">Mülkiyeti </w:t>
      </w:r>
      <w:r w:rsidR="002B095E" w:rsidRPr="002B095E">
        <w:t>Büyükşehir Be</w:t>
      </w:r>
      <w:r>
        <w:t>lediyesine ait Etimesgut İlçesi</w:t>
      </w:r>
      <w:r w:rsidR="002B095E" w:rsidRPr="002B095E">
        <w:t xml:space="preserve"> Bağlıca M</w:t>
      </w:r>
      <w:r>
        <w:t>ahallesi</w:t>
      </w:r>
      <w:r w:rsidR="002B095E" w:rsidRPr="002B095E">
        <w:t xml:space="preserve"> 46937 ada 3 parselde bulunan yüzme havuzu ve spor kompleksini de kapsayan sosyal tesisin işletme hakkının; elektrik ve doğal gaz giderlerinin Büyükşehir Belediyesi tarafından karşılanması kaydıyla işletme hakkından elde edilecek yıllık gelirden, işletme masrafları düşüldükten sonra kalan net tutarın %60’nın takip eden yılın Ocak ayı içerisinde ödenmesi şartıyla, 5216 sayılı Kanunun 26 ncı maddesi uyarınca 10 (on) yıl süre ile Büyükşehir Belediyesi iştiraklerinden olan Metropol İmar İnşaat Taahhüt Sanayi ve Ticaret A.Ş’ye devredilmesi, devir ile ilgili gerekli protokollerin düzenlenmesi ve düzenlenecek protokolleri imzalamak üzere ilgili Genel Sekreter Yardımcısına yetki verilmesi</w:t>
      </w:r>
      <w:r>
        <w:t xml:space="preserve">ne </w:t>
      </w:r>
      <w:r w:rsidR="00406B37">
        <w:t>ilişkin teklif oylanarak</w:t>
      </w:r>
      <w:r>
        <w:t xml:space="preserve"> </w:t>
      </w:r>
      <w:r w:rsidRPr="00A24A8A">
        <w:t>“Üçüncü şah</w:t>
      </w:r>
      <w:r w:rsidR="0066136A">
        <w:t>ıslara devir edilmemesi</w:t>
      </w:r>
      <w:r w:rsidR="0066136A" w:rsidRPr="00A24A8A">
        <w:t>”</w:t>
      </w:r>
      <w:r w:rsidR="0066136A">
        <w:t xml:space="preserve"> şartının ilavesiyle</w:t>
      </w:r>
      <w:r>
        <w:t xml:space="preserve"> </w:t>
      </w:r>
      <w:r w:rsidR="00406B37" w:rsidRPr="00406B37">
        <w:t>oy</w:t>
      </w:r>
      <w:r w:rsidR="00C360CF">
        <w:t>birliği</w:t>
      </w:r>
      <w:r w:rsidR="00406B37" w:rsidRPr="00406B37">
        <w:t xml:space="preserve"> ile kabul edildi.</w:t>
      </w:r>
    </w:p>
    <w:p w:rsidR="00677E4B" w:rsidRDefault="00677E4B" w:rsidP="00481184">
      <w:pPr>
        <w:tabs>
          <w:tab w:val="left" w:pos="709"/>
        </w:tabs>
        <w:ind w:firstLine="709"/>
        <w:jc w:val="both"/>
      </w:pPr>
    </w:p>
    <w:p w:rsidR="00E140FF" w:rsidRDefault="00E140FF" w:rsidP="00481184">
      <w:pPr>
        <w:tabs>
          <w:tab w:val="left" w:pos="709"/>
        </w:tabs>
        <w:ind w:firstLine="709"/>
        <w:jc w:val="both"/>
      </w:pPr>
    </w:p>
    <w:p w:rsidR="00406B37" w:rsidRDefault="00406B37"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BB4F36">
        <w:trPr>
          <w:trHeight w:val="567"/>
          <w:jc w:val="center"/>
        </w:trPr>
        <w:tc>
          <w:tcPr>
            <w:tcW w:w="3402" w:type="dxa"/>
          </w:tcPr>
          <w:p w:rsidR="00BB4F36" w:rsidRDefault="00B82897" w:rsidP="00BB4F36">
            <w:pPr>
              <w:jc w:val="center"/>
            </w:pPr>
            <w:r>
              <w:t>E</w:t>
            </w:r>
            <w:r w:rsidR="002B095E">
              <w:t>rtan IŞIK</w:t>
            </w:r>
          </w:p>
          <w:p w:rsidR="00067C4C" w:rsidRPr="00BB4F36" w:rsidRDefault="00EC0BEC" w:rsidP="00BB4F36">
            <w:pPr>
              <w:jc w:val="center"/>
            </w:pPr>
            <w:r>
              <w:rPr>
                <w:color w:val="000000"/>
              </w:rPr>
              <w:t>Meclis</w:t>
            </w:r>
            <w:r w:rsidR="00CC72AE">
              <w:rPr>
                <w:color w:val="000000"/>
              </w:rPr>
              <w:t xml:space="preserve"> </w:t>
            </w:r>
            <w:r w:rsidR="002B095E">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273228" w:rsidRDefault="00255817" w:rsidP="00BB4F36">
            <w:pPr>
              <w:autoSpaceDE w:val="0"/>
              <w:autoSpaceDN w:val="0"/>
              <w:adjustRightInd w:val="0"/>
              <w:ind w:left="-20" w:hanging="122"/>
              <w:jc w:val="center"/>
              <w:rPr>
                <w:color w:val="000000"/>
              </w:rPr>
            </w:pPr>
            <w:r>
              <w:rPr>
                <w:color w:val="000000"/>
              </w:rPr>
              <w:t>İlke ÇAKAR</w:t>
            </w:r>
          </w:p>
          <w:p w:rsidR="00067C4C" w:rsidRDefault="00067C4C" w:rsidP="00BB4F36">
            <w:pPr>
              <w:autoSpaceDE w:val="0"/>
              <w:autoSpaceDN w:val="0"/>
              <w:adjustRightInd w:val="0"/>
              <w:ind w:left="-20" w:hanging="122"/>
              <w:jc w:val="center"/>
              <w:rPr>
                <w:color w:val="000000"/>
              </w:rPr>
            </w:pPr>
            <w:r>
              <w:rPr>
                <w:color w:val="000000"/>
              </w:rPr>
              <w:t xml:space="preserve">Divan </w:t>
            </w:r>
            <w:r w:rsidR="0073651E">
              <w:rPr>
                <w:color w:val="000000"/>
              </w:rPr>
              <w:t>Kâtibi</w:t>
            </w:r>
          </w:p>
        </w:tc>
        <w:tc>
          <w:tcPr>
            <w:tcW w:w="3402" w:type="dxa"/>
            <w:vAlign w:val="center"/>
          </w:tcPr>
          <w:p w:rsidR="00273228" w:rsidRDefault="00255817" w:rsidP="00BB4F36">
            <w:pPr>
              <w:tabs>
                <w:tab w:val="left" w:pos="2920"/>
              </w:tabs>
              <w:jc w:val="center"/>
              <w:rPr>
                <w:color w:val="000000"/>
              </w:rPr>
            </w:pPr>
            <w:r>
              <w:rPr>
                <w:color w:val="000000"/>
              </w:rPr>
              <w:t>Mehmet AYDIN</w:t>
            </w:r>
          </w:p>
          <w:p w:rsidR="00067C4C" w:rsidRDefault="00067C4C" w:rsidP="00BB4F36">
            <w:pPr>
              <w:tabs>
                <w:tab w:val="left" w:pos="2920"/>
              </w:tabs>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105F"/>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DD1"/>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EDB"/>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17"/>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28"/>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095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2A03"/>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B37"/>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3E8"/>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6BCE"/>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361"/>
    <w:rsid w:val="00660448"/>
    <w:rsid w:val="0066136A"/>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B9C"/>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83E"/>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24DA"/>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C7FBD"/>
    <w:rsid w:val="007D0C0B"/>
    <w:rsid w:val="007D104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5634"/>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3E0"/>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4F5"/>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4A28"/>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897"/>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4F36"/>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6DC5"/>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0C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40C9"/>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37FA7"/>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4B7"/>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0FF"/>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D0"/>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3BAA"/>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416"/>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3A9"/>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40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10E88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F44B0-0CD5-48DF-A9AC-DE87441AA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446</Words>
  <Characters>2548</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4</cp:revision>
  <cp:lastPrinted>2026-06-11T10:12:00Z</cp:lastPrinted>
  <dcterms:created xsi:type="dcterms:W3CDTF">2026-06-11T07:09:00Z</dcterms:created>
  <dcterms:modified xsi:type="dcterms:W3CDTF">2026-06-15T08:03:00Z</dcterms:modified>
</cp:coreProperties>
</file>