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B82897">
        <w:t>7</w:t>
      </w:r>
      <w:r w:rsidR="00A6355A">
        <w:t>4</w:t>
      </w:r>
      <w:r w:rsidR="0057741B">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82897">
        <w:t>09</w:t>
      </w:r>
      <w:r w:rsidR="00305F2F">
        <w:t>.</w:t>
      </w:r>
      <w:r w:rsidR="00661F8C">
        <w:t>0</w:t>
      </w:r>
      <w:r w:rsidR="00255817">
        <w:t>6</w:t>
      </w:r>
      <w:r w:rsidR="00273228">
        <w:t>.2026</w:t>
      </w:r>
    </w:p>
    <w:p w:rsidR="005E191E" w:rsidRDefault="005E191E" w:rsidP="00481184">
      <w:pPr>
        <w:jc w:val="center"/>
      </w:pPr>
    </w:p>
    <w:p w:rsidR="00EB051B" w:rsidRDefault="00EB051B" w:rsidP="00481184">
      <w:pPr>
        <w:jc w:val="center"/>
      </w:pPr>
    </w:p>
    <w:p w:rsidR="0077160C" w:rsidRDefault="005C0890" w:rsidP="00481184">
      <w:pPr>
        <w:jc w:val="center"/>
      </w:pPr>
      <w:r w:rsidRPr="002D00A5">
        <w:t>K A R A R</w:t>
      </w:r>
    </w:p>
    <w:p w:rsidR="003D4E05" w:rsidRDefault="003D4E05" w:rsidP="00481184">
      <w:pPr>
        <w:jc w:val="center"/>
      </w:pPr>
    </w:p>
    <w:p w:rsidR="00EB051B" w:rsidRDefault="00EB051B" w:rsidP="00481184">
      <w:pPr>
        <w:jc w:val="center"/>
      </w:pPr>
    </w:p>
    <w:p w:rsidR="00CE127F" w:rsidRDefault="00CE127F" w:rsidP="00481184"/>
    <w:p w:rsidR="004168F8" w:rsidRDefault="0057741B" w:rsidP="004168F8">
      <w:pPr>
        <w:ind w:firstLine="709"/>
        <w:jc w:val="both"/>
      </w:pPr>
      <w:r>
        <w:t xml:space="preserve">Belediyemiz </w:t>
      </w:r>
      <w:proofErr w:type="gramStart"/>
      <w:r>
        <w:t>envanterine</w:t>
      </w:r>
      <w:proofErr w:type="gramEnd"/>
      <w:r>
        <w:t xml:space="preserve"> kayıtlı 2 (iki) adet su tankerinin 1 (bir) süreyle geçici olarak Çubuk Belediyesine tahsis edilmesine</w:t>
      </w:r>
      <w:r w:rsidR="00406B37">
        <w:t xml:space="preserve"> </w:t>
      </w:r>
      <w:r w:rsidR="00406B37" w:rsidRPr="004350EB">
        <w:t>ilişkin</w:t>
      </w:r>
      <w:r w:rsidR="00406B37">
        <w:t xml:space="preserve"> </w:t>
      </w:r>
      <w:r>
        <w:t>Çevre Koruma ve Kontrol</w:t>
      </w:r>
      <w:r w:rsidR="00B82897">
        <w:t xml:space="preserve"> Dairesi Başkanlığının </w:t>
      </w:r>
      <w:r w:rsidR="00A6355A">
        <w:t>09</w:t>
      </w:r>
      <w:r w:rsidR="00B82897">
        <w:t>.06.2026 tarihli ve E-</w:t>
      </w:r>
      <w:r>
        <w:t>2252824</w:t>
      </w:r>
      <w:r w:rsidR="00B82897">
        <w:t xml:space="preserve"> sayılı yazısı,</w:t>
      </w:r>
      <w:r w:rsidR="004663E8">
        <w:t xml:space="preserve"> </w:t>
      </w:r>
      <w:r w:rsidR="004168F8" w:rsidRPr="009F6A69">
        <w:t xml:space="preserve">Büyükşehir Belediye Meclisinin </w:t>
      </w:r>
      <w:r w:rsidR="00B82897">
        <w:t>09</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57741B" w:rsidRDefault="004168F8" w:rsidP="0057741B">
      <w:pPr>
        <w:ind w:firstLine="709"/>
        <w:jc w:val="both"/>
      </w:pPr>
      <w:r w:rsidRPr="007120CB">
        <w:t>Konunun Komisyona gönderilmeden görüşülüp kara</w:t>
      </w:r>
      <w:r w:rsidR="000D6FAA">
        <w:t xml:space="preserve">ra bağlanmasını isteyen Meclis </w:t>
      </w:r>
      <w:r w:rsidR="00B82897">
        <w:t>2</w:t>
      </w:r>
      <w:r w:rsidRPr="007120CB">
        <w:t xml:space="preserve">. </w:t>
      </w:r>
      <w:r>
        <w:t xml:space="preserve">Başkan </w:t>
      </w:r>
      <w:r w:rsidRPr="007120CB">
        <w:t>V.</w:t>
      </w:r>
      <w:r>
        <w:t xml:space="preserve"> </w:t>
      </w:r>
      <w:r w:rsidR="00B82897">
        <w:rPr>
          <w:color w:val="000000"/>
        </w:rPr>
        <w:t xml:space="preserve">Emre </w:t>
      </w:r>
      <w:proofErr w:type="spellStart"/>
      <w:r w:rsidR="00B82897">
        <w:rPr>
          <w:color w:val="000000"/>
        </w:rPr>
        <w:t>DOĞAN’ın</w:t>
      </w:r>
      <w:proofErr w:type="spellEnd"/>
      <w:r w:rsidR="00B82897" w:rsidRPr="007120CB">
        <w:t xml:space="preserve"> </w:t>
      </w:r>
      <w:r w:rsidRPr="007120CB">
        <w:t>şifahi önerisinin kabulü ile kon</w:t>
      </w:r>
      <w:r>
        <w:t>u üzerinde yapılan görüşmelerde;</w:t>
      </w:r>
      <w:r w:rsidR="0057741B">
        <w:t xml:space="preserve">    </w:t>
      </w:r>
      <w:r w:rsidR="0057741B" w:rsidRPr="0057741B">
        <w:t xml:space="preserve"> </w:t>
      </w:r>
      <w:r w:rsidR="0057741B">
        <w:t xml:space="preserve">Çubuk Belediye Başkanlığının 09.06.2026 tarihli yazısına istinaden, Çevre Koruma ve Kontrol Daire Başkanlığı </w:t>
      </w:r>
      <w:proofErr w:type="gramStart"/>
      <w:r w:rsidR="0057741B">
        <w:t>envanterinde</w:t>
      </w:r>
      <w:proofErr w:type="gramEnd"/>
      <w:r w:rsidR="0057741B">
        <w:t xml:space="preserve"> kayıtlı 2 (iki) adet su tankerinin; kamu hizmetlerinde sürekliliğin sağlanması ve kurumlar arası iş birliğinin güçlendirilmesine katkıda bulunulması amacıyla, bakım, onarım ve kullanımına ilişkin tüm mali ve hukuki sorumluluklarının İlçe Belediyesince karşılanmak üzere, Çubuk Belediye Başkanlığı</w:t>
      </w:r>
      <w:r w:rsidR="00B85F60">
        <w:t xml:space="preserve">na </w:t>
      </w:r>
      <w:bookmarkStart w:id="0" w:name="_GoBack"/>
      <w:bookmarkEnd w:id="0"/>
      <w:r w:rsidR="0057741B">
        <w:t>protokol çerçevesinde 1 (bir) yıl süre</w:t>
      </w:r>
      <w:r w:rsidR="00B85F60">
        <w:t>yle tahsis edilmesi istenilmiştir.</w:t>
      </w:r>
    </w:p>
    <w:p w:rsidR="0057741B" w:rsidRDefault="0057741B" w:rsidP="0057741B">
      <w:pPr>
        <w:ind w:firstLine="709"/>
        <w:jc w:val="both"/>
      </w:pPr>
    </w:p>
    <w:p w:rsidR="00677E4B" w:rsidRDefault="0057741B" w:rsidP="00406B37">
      <w:pPr>
        <w:ind w:firstLine="709"/>
        <w:jc w:val="both"/>
      </w:pPr>
      <w:proofErr w:type="gramStart"/>
      <w:r>
        <w:t xml:space="preserve">Bu nedenle; 2024/4 sayılı Araç Tasarruf Tedbirleri konulu Genelge doğrultusunda ve 5393 sayılı Belediye Kanunu’nun 75. maddesi ile 5216 sayılı Büyükşehir Belediyesi Kanunu çerçevesinde, Çevre Koruma ve Kontrol Daire Başkanlığı ile Çubuk Belediyesi Park ve Bahçeler Müdürlüğü arasında imzalanacak protokol kapsamında bahse konu 2 (iki) adet su tankerinin geçici olarak tahsis edilmesi ve ihtiyaç duyulması hâlinde geri alınması şartıyla, araçlara ilişkin bakım, onarım, akaryakıt, zorunlu mali sorumluluk trafik sigortası, araç muayenesi ile kullanım sürecinden doğabilecek her türlü hukuki, mali ve cezai sorumluluğun Çubuk Belediyesince karşılanması kaydıyla, Çevre Koruma ve Kontrol Dairesi Başkanlığına yetki verilmesine </w:t>
      </w:r>
      <w:r w:rsidR="00406B37">
        <w:t xml:space="preserve">ilişkin teklif oylanarak </w:t>
      </w:r>
      <w:r w:rsidR="00406B37" w:rsidRPr="00406B37">
        <w:t>oy</w:t>
      </w:r>
      <w:r w:rsidR="00C360CF">
        <w:t>birliği</w:t>
      </w:r>
      <w:r w:rsidR="00406B37" w:rsidRPr="00406B37">
        <w:t xml:space="preserve"> ile kabul edildi.</w:t>
      </w:r>
      <w:proofErr w:type="gramEnd"/>
    </w:p>
    <w:p w:rsidR="00406B37" w:rsidRDefault="00406B37" w:rsidP="00481184">
      <w:pPr>
        <w:tabs>
          <w:tab w:val="left" w:pos="709"/>
        </w:tabs>
        <w:ind w:firstLine="709"/>
        <w:jc w:val="both"/>
      </w:pPr>
    </w:p>
    <w:p w:rsidR="00F501C5" w:rsidRDefault="00F501C5" w:rsidP="00481184">
      <w:pPr>
        <w:tabs>
          <w:tab w:val="left" w:pos="709"/>
        </w:tabs>
        <w:ind w:firstLine="709"/>
        <w:jc w:val="both"/>
      </w:pPr>
    </w:p>
    <w:p w:rsidR="00F501C5" w:rsidRDefault="00F501C5" w:rsidP="00481184">
      <w:pPr>
        <w:tabs>
          <w:tab w:val="left" w:pos="709"/>
        </w:tabs>
        <w:ind w:firstLine="709"/>
        <w:jc w:val="both"/>
      </w:pPr>
    </w:p>
    <w:p w:rsidR="00EE0F17" w:rsidRDefault="00EE0F17" w:rsidP="00481184">
      <w:pPr>
        <w:tabs>
          <w:tab w:val="left" w:pos="709"/>
        </w:tabs>
        <w:ind w:firstLine="709"/>
        <w:jc w:val="both"/>
      </w:pPr>
    </w:p>
    <w:p w:rsidR="00EE0F17" w:rsidRDefault="00EE0F1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Emre Doğan</w:t>
            </w:r>
          </w:p>
          <w:p w:rsidR="00067C4C" w:rsidRPr="00BB4F36" w:rsidRDefault="00EC0BEC" w:rsidP="00BB4F36">
            <w:pPr>
              <w:jc w:val="center"/>
            </w:pPr>
            <w:r>
              <w:rPr>
                <w:color w:val="000000"/>
              </w:rPr>
              <w:t>Meclis</w:t>
            </w:r>
            <w:r w:rsidR="00CC72AE">
              <w:rPr>
                <w:color w:val="000000"/>
              </w:rPr>
              <w:t xml:space="preserve"> </w:t>
            </w:r>
            <w:r w:rsidR="00B8289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41B"/>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55A"/>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5F60"/>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407"/>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51B"/>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0F17"/>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01C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6F6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8DFAA-15A2-4D4D-B5C2-333D5CC4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1783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2026-06-10T11:39:00Z</cp:lastPrinted>
  <dcterms:created xsi:type="dcterms:W3CDTF">2026-06-10T07:52:00Z</dcterms:created>
  <dcterms:modified xsi:type="dcterms:W3CDTF">2026-06-10T11:39:00Z</dcterms:modified>
</cp:coreProperties>
</file>