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82897">
        <w:t>7</w:t>
      </w:r>
      <w:r w:rsidR="00A6355A">
        <w:t>41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4168F8" w:rsidRDefault="00A6355A" w:rsidP="004168F8">
      <w:pPr>
        <w:ind w:firstLine="709"/>
        <w:jc w:val="both"/>
      </w:pPr>
      <w:r>
        <w:t xml:space="preserve">Belediyemiz tarafından Polatlı Belediyesine kırsal mahallelere yapılacak hizmetlerde kullanılmak üzere </w:t>
      </w:r>
      <w:proofErr w:type="spellStart"/>
      <w:r>
        <w:t>naki</w:t>
      </w:r>
      <w:proofErr w:type="spellEnd"/>
      <w:r>
        <w:t xml:space="preserve"> yardım yapılmasına</w:t>
      </w:r>
      <w:r w:rsidR="00406B37">
        <w:t xml:space="preserve"> </w:t>
      </w:r>
      <w:r w:rsidR="00406B37" w:rsidRPr="004350EB">
        <w:t>ilişkin</w:t>
      </w:r>
      <w:r w:rsidR="00406B37">
        <w:t xml:space="preserve"> </w:t>
      </w:r>
      <w:r>
        <w:t>Fen İşleri</w:t>
      </w:r>
      <w:r w:rsidR="00B82897">
        <w:t xml:space="preserve"> Dairesi Başkanlığının </w:t>
      </w:r>
      <w:r>
        <w:t>09</w:t>
      </w:r>
      <w:r w:rsidR="00B82897">
        <w:t>.06.2026 tarihli ve E-</w:t>
      </w:r>
      <w:r>
        <w:t>2274783</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A6355A" w:rsidRDefault="004168F8" w:rsidP="00A6355A">
      <w:pPr>
        <w:ind w:firstLine="709"/>
        <w:jc w:val="both"/>
      </w:pPr>
      <w:proofErr w:type="gramStart"/>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A6355A">
        <w:t xml:space="preserve"> Polatlı Belediyesinin 05.06.2026 tarihli </w:t>
      </w:r>
      <w:r w:rsidR="00A6355A">
        <w:t>yazı</w:t>
      </w:r>
      <w:r w:rsidR="00A6355A">
        <w:t>sın</w:t>
      </w:r>
      <w:r w:rsidR="00A6355A">
        <w:t xml:space="preserve">da, Polatlı İlçesi sınırları içerisinde yer alan, </w:t>
      </w:r>
      <w:r w:rsidR="00A6355A">
        <w:t>“</w:t>
      </w:r>
      <w:r w:rsidR="00A6355A">
        <w:t>Polatlı Belediyesi ve Ankara Büyükşehir Belediyesi sorumluluğundaki iş ve işlemlerin yürütülmesi adına, Ankara Büyükşehir Belediyesi’nden nakdi yardım alınması planlanmaktadır. İnler Mahallesi 180 ada 60 parselde tapu alanı 922,08 m' konak yapım işi için:9.900.000,00 TL, Kayabaşı Mahallesi 151 ada 24-25 parselde tapu alanı 806,22 m' parsele konak yapım işi:</w:t>
      </w:r>
      <w:r w:rsidR="00A6355A">
        <w:t xml:space="preserve"> </w:t>
      </w:r>
      <w:r w:rsidR="00A6355A">
        <w:t xml:space="preserve">4.400.000,00 TL, </w:t>
      </w:r>
      <w:proofErr w:type="spellStart"/>
      <w:r w:rsidR="00A6355A">
        <w:t>Avdanlı</w:t>
      </w:r>
      <w:proofErr w:type="spellEnd"/>
      <w:r w:rsidR="00A6355A">
        <w:t xml:space="preserve"> Mahallesi 105 ada 1 parselde tapu alanı 1.199,87 m' konak yapım işi için:</w:t>
      </w:r>
      <w:r w:rsidR="00A6355A">
        <w:t xml:space="preserve"> </w:t>
      </w:r>
      <w:r w:rsidR="00A6355A">
        <w:t>5.500.000,00 TL, Esentepe Mahallesi 475 ada 3 parselde tapu alanı 16.386,00 m' konak yapım işi için:</w:t>
      </w:r>
      <w:r w:rsidR="00A6355A">
        <w:t xml:space="preserve"> </w:t>
      </w:r>
      <w:r w:rsidR="00A6355A">
        <w:t xml:space="preserve">9.900.000,00 TL, İlçemiz muhtelif kırsal mahalledeki mezarlık, camii, okul, mahalle konaklarına ait toplam 4.500 </w:t>
      </w:r>
      <w:proofErr w:type="spellStart"/>
      <w:r w:rsidR="00A6355A">
        <w:t>mtül</w:t>
      </w:r>
      <w:proofErr w:type="spellEnd"/>
      <w:r w:rsidR="00A6355A">
        <w:t xml:space="preserve"> duvar yapımı, kapı, tel çit işleri için 21.000.000,00 TL, İlçemiz Yassıhöyük mahallesi Gordion Türkiye alanında sağlamlaştırma, cephe iyileştirme kaldırım ve yollara taş döşenmesi kent mobilyaları yerleştirilmesi işi için Ankara Büyükşehir</w:t>
      </w:r>
      <w:r w:rsidR="00A6355A">
        <w:t xml:space="preserve"> Belediye</w:t>
      </w:r>
      <w:r w:rsidR="00A6355A">
        <w:t xml:space="preserve"> </w:t>
      </w:r>
      <w:r w:rsidR="00A6355A">
        <w:t>M</w:t>
      </w:r>
      <w:r w:rsidR="00A6355A">
        <w:t>eclisi</w:t>
      </w:r>
      <w:r w:rsidR="00A6355A">
        <w:t>nin</w:t>
      </w:r>
      <w:r w:rsidR="00A6355A">
        <w:t xml:space="preserve"> 13.02.2025 tarih 297 sayılı kararına istinaden bahsi geçen işlerle ilgili 47.000.000,00 TL, İlçemiz muhtelif kırsal mahalledeki mezarlık, camii, okul, mahalle konağı ta</w:t>
      </w:r>
      <w:r w:rsidR="00A6355A">
        <w:t>dilatları için 25.000.000,00 TL</w:t>
      </w:r>
      <w:r w:rsidR="00A6355A">
        <w:t xml:space="preserve"> </w:t>
      </w:r>
      <w:r w:rsidR="00A6355A">
        <w:t>t</w:t>
      </w:r>
      <w:r w:rsidR="00A6355A">
        <w:t>oplamda 122.700.000,00 TL (</w:t>
      </w:r>
      <w:proofErr w:type="spellStart"/>
      <w:r w:rsidR="00A6355A">
        <w:t>YüzYirmiİkiMilyonYediYüzBinTürkLirası</w:t>
      </w:r>
      <w:proofErr w:type="spellEnd"/>
      <w:r w:rsidR="00A6355A">
        <w:t>) tutarındaki nakdi ve ayni yardımların sağlanması" talep edil</w:t>
      </w:r>
      <w:r w:rsidR="00A6355A">
        <w:t>diği,</w:t>
      </w:r>
      <w:proofErr w:type="gramEnd"/>
    </w:p>
    <w:p w:rsidR="00A6355A" w:rsidRDefault="00A6355A" w:rsidP="00A6355A">
      <w:pPr>
        <w:ind w:firstLine="709"/>
        <w:jc w:val="both"/>
      </w:pPr>
    </w:p>
    <w:p w:rsidR="00A6355A" w:rsidRDefault="00A6355A" w:rsidP="00A6355A">
      <w:pPr>
        <w:ind w:firstLine="708"/>
        <w:jc w:val="both"/>
      </w:pPr>
      <w:proofErr w:type="gramStart"/>
      <w:r>
        <w:t xml:space="preserve">5393 sayılı belediye kanunun 75. </w:t>
      </w:r>
      <w:r>
        <w:t>M</w:t>
      </w:r>
      <w:r>
        <w:t xml:space="preserve">addesinin a ve b bentleri gereği, </w:t>
      </w:r>
      <w:r>
        <w:t>“Diğer kuruluşlarla ilişkiler”</w:t>
      </w:r>
      <w:r>
        <w:t xml:space="preserve"> başlıklı 75. </w:t>
      </w:r>
      <w:r>
        <w:t>M</w:t>
      </w:r>
      <w:r>
        <w:t xml:space="preserve">addesinin a bendinde </w:t>
      </w:r>
      <w:r>
        <w:t>“</w:t>
      </w:r>
      <w:r>
        <w:t xml:space="preserve">mahalli idareler diğer kamu kurum ve kuruluşlarına ait yapım, bakım, onarım ve taşıma işlerini bedelli veya bedelsiz üstlenebilir veya kuruluşlar ile ortak hizmet projeleri gerçekleştirilebilir ve bu amaçla gerekli kaynak aktarımında bulunabilir. </w:t>
      </w:r>
      <w:proofErr w:type="gramEnd"/>
      <w:r>
        <w:t>Bu takdirde iş, işin yapımını üstelenen kuruluşun tabi olduğu mevzuat hükümlerine göre sonuçlandırılır</w:t>
      </w:r>
      <w:r>
        <w:t>”</w:t>
      </w:r>
      <w:r>
        <w:t xml:space="preserve"> ve aynı kanunun 75. maddesinin b bendinde: </w:t>
      </w:r>
      <w:r>
        <w:t>“</w:t>
      </w:r>
      <w:r>
        <w:t>Mahalli idareler ile merkez idareye ait asli görev ve hizmetlerin yerine getirilmesi a</w:t>
      </w:r>
      <w:bookmarkStart w:id="0" w:name="_GoBack"/>
      <w:bookmarkEnd w:id="0"/>
      <w:r>
        <w:t>macıyla gerekli ayni ihtiyaçları karşılayabilir, geçici araç ve personel temin edebilir.</w:t>
      </w:r>
      <w:r>
        <w:t>” hükmü yer aldığı,</w:t>
      </w:r>
    </w:p>
    <w:p w:rsidR="00A6355A" w:rsidRDefault="00A6355A" w:rsidP="00A6355A">
      <w:pPr>
        <w:ind w:firstLine="708"/>
        <w:jc w:val="both"/>
      </w:pPr>
    </w:p>
    <w:p w:rsidR="00677E4B" w:rsidRDefault="00A6355A" w:rsidP="00406B37">
      <w:pPr>
        <w:ind w:firstLine="709"/>
        <w:jc w:val="both"/>
      </w:pPr>
      <w:r>
        <w:t xml:space="preserve">Bu nedenle; </w:t>
      </w:r>
      <w:r>
        <w:t>Polatlı Belediye Başkanlığının talebi doğrultusunda 122.700.000,00 TL (</w:t>
      </w:r>
      <w:proofErr w:type="spellStart"/>
      <w:r>
        <w:t>YüzYirmiİkiMilyonYediYüzBinTürkLirası</w:t>
      </w:r>
      <w:proofErr w:type="spellEnd"/>
      <w:r>
        <w:t>) tutarındaki</w:t>
      </w:r>
      <w:r>
        <w:t xml:space="preserve"> </w:t>
      </w:r>
      <w:r>
        <w:t>bütçe tahsisinin sağlanması ile ilgili iş birliği protokolü düzenlenmesi ve düzenlenecek protokolü imzalamak üzere Büyükşehir Belediye Başkanı veya uygun göreceği bir belediye personeline yetki vermesi</w:t>
      </w:r>
      <w:r w:rsidR="00F501C5">
        <w:t>ne</w:t>
      </w:r>
      <w:r>
        <w:t xml:space="preserve"> </w:t>
      </w:r>
      <w:r w:rsidR="00406B37">
        <w:t xml:space="preserve">ilişkin teklif oylanarak </w:t>
      </w:r>
      <w:r w:rsidR="00406B37" w:rsidRPr="00406B37">
        <w:t>oy</w:t>
      </w:r>
      <w:r w:rsidR="00C360CF">
        <w:t>birliği</w:t>
      </w:r>
      <w:r w:rsidR="00406B37" w:rsidRPr="00406B37">
        <w:t xml:space="preserve"> ile kabul edildi.</w:t>
      </w:r>
    </w:p>
    <w:p w:rsidR="00406B37" w:rsidRDefault="00406B37" w:rsidP="00481184">
      <w:pPr>
        <w:tabs>
          <w:tab w:val="left" w:pos="709"/>
        </w:tabs>
        <w:ind w:firstLine="709"/>
        <w:jc w:val="both"/>
      </w:pPr>
    </w:p>
    <w:p w:rsidR="00F501C5" w:rsidRDefault="00F501C5" w:rsidP="00481184">
      <w:pPr>
        <w:tabs>
          <w:tab w:val="left" w:pos="709"/>
        </w:tabs>
        <w:ind w:firstLine="709"/>
        <w:jc w:val="both"/>
      </w:pPr>
    </w:p>
    <w:p w:rsidR="00F501C5" w:rsidRDefault="00F501C5"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55A"/>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407"/>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01C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56B8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F813-443A-4C81-8D6E-968B7809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2830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2026-05-12T07:55:00Z</cp:lastPrinted>
  <dcterms:created xsi:type="dcterms:W3CDTF">2026-06-10T07:29:00Z</dcterms:created>
  <dcterms:modified xsi:type="dcterms:W3CDTF">2026-06-10T07:42:00Z</dcterms:modified>
</cp:coreProperties>
</file>