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104B" w:rsidRDefault="007D104B" w:rsidP="00481184">
      <w:pPr>
        <w:tabs>
          <w:tab w:val="left" w:pos="1935"/>
          <w:tab w:val="left" w:pos="9356"/>
        </w:tabs>
        <w:jc w:val="both"/>
      </w:pPr>
    </w:p>
    <w:p w:rsidR="007D7EA8" w:rsidRDefault="005B2ED8" w:rsidP="00481184">
      <w:pPr>
        <w:jc w:val="both"/>
      </w:pPr>
      <w:r>
        <w:t xml:space="preserve">Karar No: </w:t>
      </w:r>
      <w:r w:rsidR="00EB2780">
        <w:t>739</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B82897">
        <w:t>09</w:t>
      </w:r>
      <w:r w:rsidR="00305F2F">
        <w:t>.</w:t>
      </w:r>
      <w:r w:rsidR="00661F8C">
        <w:t>0</w:t>
      </w:r>
      <w:r w:rsidR="00255817">
        <w:t>6</w:t>
      </w:r>
      <w:r w:rsidR="00273228">
        <w:t>.2026</w:t>
      </w:r>
    </w:p>
    <w:p w:rsidR="00621703" w:rsidRDefault="00621703" w:rsidP="00481184">
      <w:pPr>
        <w:jc w:val="both"/>
      </w:pPr>
    </w:p>
    <w:p w:rsidR="007D104B" w:rsidRDefault="007D104B"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EB2780" w:rsidP="004168F8">
      <w:pPr>
        <w:ind w:firstLine="709"/>
        <w:jc w:val="both"/>
      </w:pPr>
      <w:r>
        <w:t>Belediyemiz ile TUSAŞ Spor Kulübü ve TUSAŞ Elini Uzat Yardımlaşma Derneği arasında Havacılık ve Uzay Atölyeleri ve Eğitim Faaliyetlerine yönelik iş birliği protokolü düzenlenmesine</w:t>
      </w:r>
      <w:r w:rsidR="00406B37">
        <w:t xml:space="preserve"> </w:t>
      </w:r>
      <w:r w:rsidR="00406B37" w:rsidRPr="004350EB">
        <w:t>ilişkin</w:t>
      </w:r>
      <w:r w:rsidR="00406B37">
        <w:t xml:space="preserve"> </w:t>
      </w:r>
      <w:r>
        <w:t>Kırsal Hizmetler</w:t>
      </w:r>
      <w:r w:rsidR="00B82897">
        <w:t xml:space="preserve"> Dairesi Başkanlığının </w:t>
      </w:r>
      <w:r>
        <w:t>08</w:t>
      </w:r>
      <w:r w:rsidR="00B82897">
        <w:t>.06.2026 tarihli ve E-</w:t>
      </w:r>
      <w:r>
        <w:t>2271145</w:t>
      </w:r>
      <w:r w:rsidR="00B82897">
        <w:t xml:space="preserve"> sayılı yazısı,</w:t>
      </w:r>
      <w:r w:rsidR="004663E8">
        <w:t xml:space="preserve"> </w:t>
      </w:r>
      <w:r w:rsidR="004168F8" w:rsidRPr="009F6A69">
        <w:t xml:space="preserve">Büyükşehir Belediye Meclisinin </w:t>
      </w:r>
      <w:r w:rsidR="00B82897">
        <w:t>09</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EB2780" w:rsidRDefault="004168F8" w:rsidP="00EB2780">
      <w:pPr>
        <w:ind w:firstLine="709"/>
        <w:jc w:val="both"/>
      </w:pPr>
      <w:proofErr w:type="gramStart"/>
      <w:r w:rsidRPr="007120CB">
        <w:t>Konunun Komisyona gönderilmeden görüşülüp kara</w:t>
      </w:r>
      <w:r w:rsidR="000D6FAA">
        <w:t xml:space="preserve">ra bağlanmasını isteyen Meclis </w:t>
      </w:r>
      <w:r w:rsidR="00B82897">
        <w:t>2</w:t>
      </w:r>
      <w:r w:rsidRPr="007120CB">
        <w:t xml:space="preserve">. </w:t>
      </w:r>
      <w:r>
        <w:t xml:space="preserve">Başkan </w:t>
      </w:r>
      <w:r w:rsidRPr="007120CB">
        <w:t>V.</w:t>
      </w:r>
      <w:r>
        <w:t xml:space="preserve"> </w:t>
      </w:r>
      <w:r w:rsidR="00B82897">
        <w:rPr>
          <w:color w:val="000000"/>
        </w:rPr>
        <w:t xml:space="preserve">Emre </w:t>
      </w:r>
      <w:proofErr w:type="spellStart"/>
      <w:r w:rsidR="00B82897">
        <w:rPr>
          <w:color w:val="000000"/>
        </w:rPr>
        <w:t>DOĞAN’ın</w:t>
      </w:r>
      <w:proofErr w:type="spellEnd"/>
      <w:r w:rsidR="00B82897" w:rsidRPr="007120CB">
        <w:t xml:space="preserve"> </w:t>
      </w:r>
      <w:r w:rsidRPr="007120CB">
        <w:t>şifahi önerisinin kabulü ile kon</w:t>
      </w:r>
      <w:r>
        <w:t>u üzerinde yapılan görüşmelerde;</w:t>
      </w:r>
      <w:r w:rsidR="00255817">
        <w:t xml:space="preserve"> </w:t>
      </w:r>
      <w:r w:rsidR="00EB2780" w:rsidRPr="00EB2780">
        <w:t>Belediyemiz sınırları içerisinde bulunan ilkokul, ortaokul ve lise öğrencileri ile özel gereksinimli bireylerin havacılık ve uzay teknolojilerine yönelik ilgilerinin artırılması, bilim ve teknoloji alanlarında bilgi ve becerilerinin geliştirilmesi amacıyla; Büyükşehir Belediyesi, TUSAŞ Spor Kulübü ve TUSAŞ Elini Uzat Yardımlaşma Derneği arasında “Havacılık ve Uzay Atölyeleri ve Eğitim Faaliyetlerine Yönelik İş Bi</w:t>
      </w:r>
      <w:r w:rsidR="00EB2780">
        <w:t>rliği Protokolü” hazırlandığı,</w:t>
      </w:r>
      <w:r w:rsidR="00EB2780" w:rsidRPr="00EB2780">
        <w:t xml:space="preserve"> protokol kapsamında eğitim ve atölye faaliyetlerinin Belediyemize ait Gölbaşı Ata Çiftliği Rekreasyon Alanı içerisinde uygun görülecek bir kapalı alanda ger</w:t>
      </w:r>
      <w:r w:rsidR="00EB2780">
        <w:t>çekleştirilmesi</w:t>
      </w:r>
      <w:r w:rsidR="00295087">
        <w:t>nin istenildiği,</w:t>
      </w:r>
      <w:proofErr w:type="gramEnd"/>
    </w:p>
    <w:p w:rsidR="00EB2780" w:rsidRDefault="00EB2780" w:rsidP="00EB2780">
      <w:pPr>
        <w:ind w:firstLine="709"/>
        <w:jc w:val="both"/>
      </w:pPr>
    </w:p>
    <w:p w:rsidR="00677E4B" w:rsidRDefault="00EB2780" w:rsidP="00EB2780">
      <w:pPr>
        <w:ind w:firstLine="709"/>
        <w:jc w:val="both"/>
      </w:pPr>
      <w:proofErr w:type="gramStart"/>
      <w:r>
        <w:t>Bu nedenle</w:t>
      </w:r>
      <w:r w:rsidRPr="00EB2780">
        <w:t>; 5393 sayılı Belediye Kanunu’nun 75’inci maddesi ile 5216 sayılı Büyükşehir Belediyesi Kanunu hükümleri çerçevesinde ilgili kuruluşlarla ortak hizmet projesi yürütülmesi ve bu kapsamda hazırlanan iş birliği protokolün imzalanması ve protokole ilişkin iş ve işlemlerin yürütülmesi için Büyükşehir Belediye Başkanı</w:t>
      </w:r>
      <w:r w:rsidR="00295087">
        <w:t xml:space="preserve"> veya </w:t>
      </w:r>
      <w:bookmarkStart w:id="0" w:name="_GoBack"/>
      <w:bookmarkEnd w:id="0"/>
      <w:r w:rsidRPr="00EB2780">
        <w:t>uygun göreceği bir personele yetki verilmesi</w:t>
      </w:r>
      <w:r>
        <w:t xml:space="preserve">ne </w:t>
      </w:r>
      <w:r w:rsidR="00406B37">
        <w:t xml:space="preserve">ilişkin teklif oylanarak </w:t>
      </w:r>
      <w:r w:rsidR="00406B37" w:rsidRPr="00406B37">
        <w:t>oy</w:t>
      </w:r>
      <w:r w:rsidR="00C360CF">
        <w:t>birliği</w:t>
      </w:r>
      <w:r w:rsidR="00406B37" w:rsidRPr="00406B37">
        <w:t xml:space="preserve"> ile kabul edildi.</w:t>
      </w:r>
      <w:proofErr w:type="gramEnd"/>
    </w:p>
    <w:p w:rsidR="00677E4B" w:rsidRDefault="00677E4B" w:rsidP="00481184">
      <w:pPr>
        <w:tabs>
          <w:tab w:val="left" w:pos="709"/>
        </w:tabs>
        <w:ind w:firstLine="709"/>
        <w:jc w:val="both"/>
      </w:pPr>
    </w:p>
    <w:p w:rsidR="00CC72AE" w:rsidRDefault="00CC72AE" w:rsidP="00481184">
      <w:pPr>
        <w:tabs>
          <w:tab w:val="left" w:pos="709"/>
        </w:tabs>
        <w:ind w:firstLine="709"/>
        <w:jc w:val="both"/>
      </w:pPr>
    </w:p>
    <w:p w:rsidR="00273228" w:rsidRDefault="00273228" w:rsidP="00481184">
      <w:pPr>
        <w:tabs>
          <w:tab w:val="left" w:pos="709"/>
        </w:tabs>
        <w:ind w:firstLine="709"/>
        <w:jc w:val="both"/>
      </w:pPr>
    </w:p>
    <w:p w:rsidR="00E140FF" w:rsidRDefault="00E140FF" w:rsidP="00481184">
      <w:pPr>
        <w:tabs>
          <w:tab w:val="left" w:pos="709"/>
        </w:tabs>
        <w:ind w:firstLine="709"/>
        <w:jc w:val="both"/>
      </w:pPr>
    </w:p>
    <w:p w:rsidR="00406B37" w:rsidRDefault="00406B37"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Emre Doğan</w:t>
            </w:r>
          </w:p>
          <w:p w:rsidR="00067C4C" w:rsidRPr="00BB4F36" w:rsidRDefault="00EC0BEC" w:rsidP="00BB4F36">
            <w:pPr>
              <w:jc w:val="center"/>
            </w:pPr>
            <w:r>
              <w:rPr>
                <w:color w:val="000000"/>
              </w:rPr>
              <w:t>Meclis</w:t>
            </w:r>
            <w:r w:rsidR="00CC72AE">
              <w:rPr>
                <w:color w:val="000000"/>
              </w:rPr>
              <w:t xml:space="preserve"> </w:t>
            </w:r>
            <w:r w:rsidR="00B82897">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087"/>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780"/>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CE93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5B7FB-2ECF-4EBC-A2DD-3CADD26B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2026-06-10T11:38:00Z</cp:lastPrinted>
  <dcterms:created xsi:type="dcterms:W3CDTF">2026-06-10T07:35:00Z</dcterms:created>
  <dcterms:modified xsi:type="dcterms:W3CDTF">2026-06-10T11:39:00Z</dcterms:modified>
</cp:coreProperties>
</file>