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245" w:rsidRDefault="004F1245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630EB7">
            <w:pPr>
              <w:jc w:val="center"/>
            </w:pPr>
            <w:r w:rsidRPr="002D00A5">
              <w:t>T.C.</w:t>
            </w:r>
          </w:p>
          <w:p w:rsidR="005C0890" w:rsidRPr="002D00A5" w:rsidRDefault="005C0890" w:rsidP="00630EB7">
            <w:pPr>
              <w:jc w:val="center"/>
            </w:pPr>
            <w:r w:rsidRPr="002D00A5">
              <w:t>ANKARA BÜYÜKŞEHİR</w:t>
            </w:r>
          </w:p>
          <w:p w:rsidR="005C0890" w:rsidRPr="002D00A5" w:rsidRDefault="005C0890" w:rsidP="00630EB7">
            <w:pPr>
              <w:jc w:val="center"/>
            </w:pPr>
            <w:r w:rsidRPr="002D00A5">
              <w:t>BELEDİYE MECLİSİ</w:t>
            </w:r>
          </w:p>
        </w:tc>
      </w:tr>
    </w:tbl>
    <w:p w:rsidR="00697D2F" w:rsidRDefault="00697D2F" w:rsidP="005C0890">
      <w:pPr>
        <w:tabs>
          <w:tab w:val="left" w:pos="1935"/>
        </w:tabs>
        <w:jc w:val="both"/>
      </w:pPr>
    </w:p>
    <w:p w:rsidR="00491774" w:rsidRDefault="00491774" w:rsidP="005C0890">
      <w:pPr>
        <w:tabs>
          <w:tab w:val="left" w:pos="1935"/>
        </w:tabs>
        <w:jc w:val="both"/>
      </w:pPr>
    </w:p>
    <w:p w:rsidR="007D7EA8" w:rsidRDefault="005B2ED8" w:rsidP="006B44F0">
      <w:pPr>
        <w:ind w:right="-1"/>
        <w:jc w:val="both"/>
      </w:pPr>
      <w:r>
        <w:t xml:space="preserve">Karar No: </w:t>
      </w:r>
      <w:r w:rsidR="00AE504B">
        <w:t>5</w:t>
      </w:r>
      <w:r w:rsidR="007D50FA">
        <w:t>6</w:t>
      </w:r>
      <w:r w:rsidR="00472DA8">
        <w:t>4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4B2891" w:rsidRPr="002D00A5">
        <w:t xml:space="preserve">    </w:t>
      </w:r>
      <w:r w:rsidR="00833D98" w:rsidRPr="002D00A5">
        <w:t xml:space="preserve">       </w:t>
      </w:r>
      <w:r w:rsidR="00C444E9">
        <w:t xml:space="preserve">  </w:t>
      </w:r>
      <w:r w:rsidR="00005E26">
        <w:t xml:space="preserve"> </w:t>
      </w:r>
      <w:r w:rsidR="00AE504B">
        <w:t xml:space="preserve"> </w:t>
      </w:r>
      <w:r w:rsidR="00E50C95">
        <w:t xml:space="preserve">  </w:t>
      </w:r>
      <w:r w:rsidR="00AE504B">
        <w:t>10</w:t>
      </w:r>
      <w:r w:rsidR="00305F2F">
        <w:t>.</w:t>
      </w:r>
      <w:r w:rsidR="0077160C">
        <w:t>0</w:t>
      </w:r>
      <w:r w:rsidR="00146C59">
        <w:t>4</w:t>
      </w:r>
      <w:r w:rsidR="0077160C">
        <w:t>.202</w:t>
      </w:r>
      <w:r w:rsidR="00AF12F9">
        <w:t>6</w:t>
      </w:r>
    </w:p>
    <w:p w:rsidR="00621703" w:rsidRDefault="00621703" w:rsidP="006B44F0">
      <w:pPr>
        <w:ind w:right="-1"/>
        <w:jc w:val="both"/>
      </w:pPr>
    </w:p>
    <w:p w:rsidR="0077160C" w:rsidRDefault="005C0890" w:rsidP="00C603B6">
      <w:pPr>
        <w:ind w:right="-1"/>
        <w:jc w:val="center"/>
      </w:pPr>
      <w:r w:rsidRPr="002D00A5">
        <w:t>K A R A R</w:t>
      </w:r>
    </w:p>
    <w:p w:rsidR="003D4E05" w:rsidRDefault="003D4E05" w:rsidP="00C603B6">
      <w:pPr>
        <w:ind w:right="-1"/>
        <w:jc w:val="center"/>
      </w:pPr>
    </w:p>
    <w:p w:rsidR="00067C4C" w:rsidRDefault="00067C4C" w:rsidP="0077160C">
      <w:pPr>
        <w:ind w:right="-1"/>
      </w:pPr>
    </w:p>
    <w:p w:rsidR="00697D2F" w:rsidRDefault="00697D2F" w:rsidP="0077160C">
      <w:pPr>
        <w:ind w:right="-1"/>
      </w:pPr>
    </w:p>
    <w:p w:rsidR="00146C59" w:rsidRPr="00AE504B" w:rsidRDefault="00472DA8" w:rsidP="009F6A69">
      <w:pPr>
        <w:ind w:firstLine="708"/>
        <w:jc w:val="both"/>
      </w:pPr>
      <w:r w:rsidRPr="00332323">
        <w:t xml:space="preserve">Mülkiyeti Belediyemize </w:t>
      </w:r>
      <w:r w:rsidR="005F6623" w:rsidRPr="00332323">
        <w:t>ait 17</w:t>
      </w:r>
      <w:r w:rsidRPr="00332323">
        <w:t xml:space="preserve"> adet taşınmazın kat karşılığı, sınırlı ayni hak tesisi, trampa edilmesi veya satılarak değerlendirilmesine </w:t>
      </w:r>
      <w:r w:rsidR="009F6A69" w:rsidRPr="00AE504B">
        <w:t xml:space="preserve">ilişkin </w:t>
      </w:r>
      <w:r>
        <w:t>Emlak ve İstimlak</w:t>
      </w:r>
      <w:r w:rsidR="00E75232">
        <w:t xml:space="preserve"> </w:t>
      </w:r>
      <w:r w:rsidR="00BC3542">
        <w:t xml:space="preserve">Dairesi Başkanlığının </w:t>
      </w:r>
      <w:r w:rsidR="002464CF">
        <w:t xml:space="preserve">10.04.2026 tarihli ve </w:t>
      </w:r>
      <w:r w:rsidR="00BC3542">
        <w:t>E-</w:t>
      </w:r>
      <w:r>
        <w:t>2196606</w:t>
      </w:r>
      <w:r w:rsidR="00AE504B">
        <w:t xml:space="preserve"> sayılı</w:t>
      </w:r>
      <w:r w:rsidR="009F6A69" w:rsidRPr="00AE504B">
        <w:t xml:space="preserve"> yazısı Büyükşehir Belediye Meclisinin </w:t>
      </w:r>
      <w:r w:rsidR="00AE504B">
        <w:t>10</w:t>
      </w:r>
      <w:r w:rsidR="009F6A69" w:rsidRPr="00AE504B">
        <w:t>.04.202</w:t>
      </w:r>
      <w:r w:rsidR="00AF12F9" w:rsidRPr="00AE504B">
        <w:t>6</w:t>
      </w:r>
      <w:r w:rsidR="009F6A69" w:rsidRPr="00AE504B">
        <w:t xml:space="preserve"> tarihli toplantısında okundu.</w:t>
      </w:r>
    </w:p>
    <w:p w:rsidR="009F6A69" w:rsidRPr="00146C59" w:rsidRDefault="009F6A69" w:rsidP="00146C59">
      <w:pPr>
        <w:jc w:val="both"/>
      </w:pPr>
    </w:p>
    <w:p w:rsidR="005F6623" w:rsidRDefault="00146C59" w:rsidP="00472DA8">
      <w:pPr>
        <w:tabs>
          <w:tab w:val="left" w:pos="709"/>
          <w:tab w:val="left" w:pos="9356"/>
        </w:tabs>
        <w:ind w:right="-1"/>
        <w:jc w:val="both"/>
      </w:pPr>
      <w:r>
        <w:rPr>
          <w:szCs w:val="13"/>
        </w:rPr>
        <w:tab/>
      </w:r>
      <w:proofErr w:type="gramStart"/>
      <w:r w:rsidR="00AE504B" w:rsidRPr="002B402E">
        <w:t xml:space="preserve">Konunun Komisyona gönderilmeden görüşülüp karara bağlanmasını isteyen Meclis </w:t>
      </w:r>
      <w:r w:rsidR="00AE504B">
        <w:t>1</w:t>
      </w:r>
      <w:r w:rsidR="00AE504B" w:rsidRPr="002B402E">
        <w:t xml:space="preserve">. Başkan Vekili </w:t>
      </w:r>
      <w:r w:rsidR="00AE504B">
        <w:t>Ertan IŞIK’ın</w:t>
      </w:r>
      <w:r w:rsidR="00AE504B" w:rsidRPr="002B402E">
        <w:t xml:space="preserve"> şifahi önerisinin kabulü ile konu üzerinde yapılan görüşmelerden sonra;</w:t>
      </w:r>
      <w:r w:rsidR="002464CF">
        <w:t xml:space="preserve"> </w:t>
      </w:r>
      <w:r w:rsidR="00472DA8">
        <w:t>Mülkiyeti Belediyemize ait ekli listede bulunan taşınmazların, Belediyemiz Kentsel Dönüşüm Projeleri ile diğer yatırım projelerine kaynak sağlaması amacı ile 5393 sayılı Belediye Kanunu'nun 15 inci maddesi uyarınca</w:t>
      </w:r>
      <w:r w:rsidR="002464CF">
        <w:t xml:space="preserve"> </w:t>
      </w:r>
      <w:r w:rsidR="00472DA8">
        <w:t>Belediyeye verilen yetkiler çerçevesinde kat karşılığı, sınırlı ayni hak tesis edilmesi, trampa edilmesi veya satılarak değerlendirilmesi</w:t>
      </w:r>
      <w:r w:rsidR="005F6623">
        <w:t xml:space="preserve"> uygun görülmüştür.</w:t>
      </w:r>
      <w:proofErr w:type="gramEnd"/>
    </w:p>
    <w:p w:rsidR="005F6623" w:rsidRDefault="005F6623" w:rsidP="00472DA8">
      <w:pPr>
        <w:tabs>
          <w:tab w:val="left" w:pos="709"/>
          <w:tab w:val="left" w:pos="9356"/>
        </w:tabs>
        <w:ind w:right="-1"/>
        <w:jc w:val="both"/>
      </w:pPr>
    </w:p>
    <w:p w:rsidR="00067C4C" w:rsidRDefault="005F6623" w:rsidP="00472DA8">
      <w:pPr>
        <w:tabs>
          <w:tab w:val="left" w:pos="709"/>
          <w:tab w:val="left" w:pos="9356"/>
        </w:tabs>
        <w:ind w:right="-1"/>
        <w:jc w:val="both"/>
      </w:pPr>
      <w:r>
        <w:tab/>
      </w:r>
      <w:proofErr w:type="gramStart"/>
      <w:r w:rsidR="002464CF">
        <w:t xml:space="preserve">Bu nedenle; </w:t>
      </w:r>
      <w:r>
        <w:t xml:space="preserve">Mülkiyeti </w:t>
      </w:r>
      <w:r w:rsidR="00472DA8">
        <w:t>Belediyemize ait</w:t>
      </w:r>
      <w:r>
        <w:t xml:space="preserve"> Çankaya, Etimesgut ve Mamak İlçe sınırlarında bulunan</w:t>
      </w:r>
      <w:r w:rsidR="00472DA8">
        <w:t xml:space="preserve"> 17 adet taşın</w:t>
      </w:r>
      <w:bookmarkStart w:id="0" w:name="_GoBack"/>
      <w:bookmarkEnd w:id="0"/>
      <w:r w:rsidR="00472DA8">
        <w:t>mazın, ilgili kanun hükümlerine göre kat karşılığı, sınırlı ayni hak tesis edilmesi, trampa edilmesi veya satılarak</w:t>
      </w:r>
      <w:r w:rsidR="002464CF">
        <w:t xml:space="preserve"> </w:t>
      </w:r>
      <w:r w:rsidR="00472DA8">
        <w:t>değerlendirilmesi hususunda 5</w:t>
      </w:r>
      <w:r w:rsidR="002464CF">
        <w:t xml:space="preserve">393 sayılı Belediye Kanunu’nun </w:t>
      </w:r>
      <w:r w:rsidR="00472DA8">
        <w:t>18/e maddesi uyarınca karar alın</w:t>
      </w:r>
      <w:r w:rsidR="002464CF">
        <w:t>masına</w:t>
      </w:r>
      <w:r w:rsidR="00472DA8">
        <w:t xml:space="preserve"> </w:t>
      </w:r>
      <w:r w:rsidR="004F1245">
        <w:t xml:space="preserve">ilişkin teklif oylanarak </w:t>
      </w:r>
      <w:r w:rsidR="002464CF">
        <w:t>AK</w:t>
      </w:r>
      <w:r w:rsidR="002464CF" w:rsidRPr="002464CF">
        <w:t xml:space="preserve"> Parti, MHP</w:t>
      </w:r>
      <w:r w:rsidR="002464CF">
        <w:t xml:space="preserve"> ve BBP Gruplarının</w:t>
      </w:r>
      <w:r w:rsidR="002464CF" w:rsidRPr="002464CF">
        <w:t xml:space="preserve"> muhalefetlerine rağmen oyçokluğu ile kabul edildi.</w:t>
      </w:r>
      <w:proofErr w:type="gramEnd"/>
    </w:p>
    <w:p w:rsidR="004F1245" w:rsidRDefault="004F1245" w:rsidP="00491774">
      <w:pPr>
        <w:tabs>
          <w:tab w:val="left" w:pos="709"/>
        </w:tabs>
        <w:ind w:right="-1" w:firstLine="709"/>
        <w:jc w:val="both"/>
      </w:pPr>
    </w:p>
    <w:p w:rsidR="003D4E05" w:rsidRDefault="003D4E05" w:rsidP="00491774">
      <w:pPr>
        <w:tabs>
          <w:tab w:val="left" w:pos="709"/>
        </w:tabs>
        <w:ind w:right="-1" w:firstLine="709"/>
        <w:jc w:val="both"/>
      </w:pPr>
    </w:p>
    <w:p w:rsidR="005B2035" w:rsidRDefault="005B2035" w:rsidP="00491774">
      <w:pPr>
        <w:tabs>
          <w:tab w:val="left" w:pos="709"/>
        </w:tabs>
        <w:ind w:right="-1" w:firstLine="709"/>
        <w:jc w:val="both"/>
      </w:pPr>
    </w:p>
    <w:p w:rsidR="005B2035" w:rsidRDefault="005B2035" w:rsidP="00491774">
      <w:pPr>
        <w:tabs>
          <w:tab w:val="left" w:pos="709"/>
        </w:tabs>
        <w:ind w:right="-1" w:firstLine="709"/>
        <w:jc w:val="both"/>
      </w:pPr>
    </w:p>
    <w:p w:rsidR="003D4E05" w:rsidRDefault="003D4E05" w:rsidP="00491774">
      <w:pPr>
        <w:tabs>
          <w:tab w:val="left" w:pos="709"/>
        </w:tabs>
        <w:ind w:right="-1" w:firstLine="709"/>
        <w:jc w:val="both"/>
      </w:pPr>
    </w:p>
    <w:p w:rsidR="00AF12F9" w:rsidRDefault="00AF12F9" w:rsidP="00491774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AF12F9" w:rsidTr="00F3656E">
        <w:trPr>
          <w:trHeight w:val="594"/>
          <w:jc w:val="center"/>
        </w:trPr>
        <w:tc>
          <w:tcPr>
            <w:tcW w:w="3402" w:type="dxa"/>
          </w:tcPr>
          <w:p w:rsidR="00AF12F9" w:rsidRPr="00743433" w:rsidRDefault="00AF12F9" w:rsidP="00F3656E">
            <w:pPr>
              <w:jc w:val="center"/>
            </w:pPr>
            <w:r>
              <w:t>Ertan IŞIK</w:t>
            </w:r>
          </w:p>
          <w:p w:rsidR="00AF12F9" w:rsidRDefault="00AF12F9" w:rsidP="00F3656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402" w:type="dxa"/>
            <w:vAlign w:val="center"/>
          </w:tcPr>
          <w:p w:rsidR="00AF12F9" w:rsidRDefault="00AF12F9" w:rsidP="00F3656E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4F1245">
              <w:rPr>
                <w:color w:val="000000"/>
              </w:rPr>
              <w:t>Serpil ÖZTÜRK</w:t>
            </w:r>
          </w:p>
          <w:p w:rsidR="00AF12F9" w:rsidRDefault="00AF12F9" w:rsidP="00F3656E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  <w:tc>
          <w:tcPr>
            <w:tcW w:w="3402" w:type="dxa"/>
            <w:vAlign w:val="center"/>
          </w:tcPr>
          <w:p w:rsidR="00AF12F9" w:rsidRDefault="004F1245" w:rsidP="00F3656E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>Songül GÖLPUNAR</w:t>
            </w:r>
          </w:p>
          <w:p w:rsidR="00AF12F9" w:rsidRDefault="00AF12F9" w:rsidP="00F3656E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</w:tr>
    </w:tbl>
    <w:p w:rsidR="00067C4C" w:rsidRDefault="00067C4C" w:rsidP="00491774">
      <w:pPr>
        <w:tabs>
          <w:tab w:val="left" w:pos="709"/>
        </w:tabs>
        <w:ind w:right="-1" w:firstLine="709"/>
        <w:jc w:val="both"/>
      </w:pPr>
    </w:p>
    <w:sectPr w:rsidR="00067C4C" w:rsidSect="006070DE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9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2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1"/>
  </w:num>
  <w:num w:numId="3">
    <w:abstractNumId w:val="27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38"/>
  </w:num>
  <w:num w:numId="9">
    <w:abstractNumId w:val="22"/>
  </w:num>
  <w:num w:numId="10">
    <w:abstractNumId w:val="17"/>
  </w:num>
  <w:num w:numId="11">
    <w:abstractNumId w:val="35"/>
  </w:num>
  <w:num w:numId="12">
    <w:abstractNumId w:val="15"/>
  </w:num>
  <w:num w:numId="13">
    <w:abstractNumId w:val="3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</w:num>
  <w:num w:numId="15">
    <w:abstractNumId w:val="14"/>
  </w:num>
  <w:num w:numId="16">
    <w:abstractNumId w:val="10"/>
  </w:num>
  <w:num w:numId="17">
    <w:abstractNumId w:val="2"/>
  </w:num>
  <w:num w:numId="18">
    <w:abstractNumId w:val="29"/>
  </w:num>
  <w:num w:numId="19">
    <w:abstractNumId w:val="32"/>
  </w:num>
  <w:num w:numId="20">
    <w:abstractNumId w:val="2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6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3"/>
  </w:num>
  <w:num w:numId="28">
    <w:abstractNumId w:val="1"/>
  </w:num>
  <w:num w:numId="29">
    <w:abstractNumId w:val="21"/>
  </w:num>
  <w:num w:numId="30">
    <w:abstractNumId w:val="11"/>
  </w:num>
  <w:num w:numId="31">
    <w:abstractNumId w:val="39"/>
  </w:num>
  <w:num w:numId="32">
    <w:abstractNumId w:val="13"/>
  </w:num>
  <w:num w:numId="33">
    <w:abstractNumId w:val="6"/>
  </w:num>
  <w:num w:numId="34">
    <w:abstractNumId w:val="28"/>
  </w:num>
  <w:num w:numId="35">
    <w:abstractNumId w:val="30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6"/>
  </w:num>
  <w:num w:numId="41">
    <w:abstractNumId w:val="8"/>
  </w:num>
  <w:num w:numId="42">
    <w:abstractNumId w:val="16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67346"/>
    <w:rsid w:val="00067C4C"/>
    <w:rsid w:val="00070D39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8C6"/>
    <w:rsid w:val="00173416"/>
    <w:rsid w:val="00173FD2"/>
    <w:rsid w:val="0017484E"/>
    <w:rsid w:val="00175340"/>
    <w:rsid w:val="0017723A"/>
    <w:rsid w:val="001772BC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107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64CF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1F54"/>
    <w:rsid w:val="003821BC"/>
    <w:rsid w:val="00383169"/>
    <w:rsid w:val="003840E5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A19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31E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2DA8"/>
    <w:rsid w:val="00473176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1245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035"/>
    <w:rsid w:val="005B2ED8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349"/>
    <w:rsid w:val="005F59A2"/>
    <w:rsid w:val="005F6392"/>
    <w:rsid w:val="005F6623"/>
    <w:rsid w:val="005F6A63"/>
    <w:rsid w:val="005F72F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0EA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FD3"/>
    <w:rsid w:val="006A5CD2"/>
    <w:rsid w:val="006A5E25"/>
    <w:rsid w:val="006A5FA2"/>
    <w:rsid w:val="006A685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17AC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6492"/>
    <w:rsid w:val="00727259"/>
    <w:rsid w:val="00727567"/>
    <w:rsid w:val="00727A12"/>
    <w:rsid w:val="00727E4D"/>
    <w:rsid w:val="007301E2"/>
    <w:rsid w:val="00730B22"/>
    <w:rsid w:val="0073103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73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0FA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5322"/>
    <w:rsid w:val="00A3555D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3B39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04B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2F9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CC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542"/>
    <w:rsid w:val="00BC4EA3"/>
    <w:rsid w:val="00BC57B5"/>
    <w:rsid w:val="00BC59A9"/>
    <w:rsid w:val="00BC5B6B"/>
    <w:rsid w:val="00BC60EC"/>
    <w:rsid w:val="00BC69E5"/>
    <w:rsid w:val="00BD0929"/>
    <w:rsid w:val="00BD13E5"/>
    <w:rsid w:val="00BD1958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825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78EC"/>
    <w:rsid w:val="00C5792E"/>
    <w:rsid w:val="00C603B6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973"/>
    <w:rsid w:val="00CD5147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3DCB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349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62"/>
    <w:rsid w:val="00DA5DB4"/>
    <w:rsid w:val="00DA630A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5232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BC4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199B9C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B80E2-28B3-4CD7-9329-81D5542E5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187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4</cp:revision>
  <cp:lastPrinted>2026-04-14T06:41:00Z</cp:lastPrinted>
  <dcterms:created xsi:type="dcterms:W3CDTF">2026-04-13T08:47:00Z</dcterms:created>
  <dcterms:modified xsi:type="dcterms:W3CDTF">2026-04-14T06:41:00Z</dcterms:modified>
</cp:coreProperties>
</file>