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721C9B" w:rsidRDefault="00721C9B" w:rsidP="00AA7ED1">
      <w:pPr>
        <w:tabs>
          <w:tab w:val="left" w:pos="1935"/>
          <w:tab w:val="left" w:pos="9356"/>
        </w:tabs>
        <w:ind w:right="-1"/>
        <w:jc w:val="both"/>
      </w:pPr>
    </w:p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732B8A" w:rsidRDefault="00B23ABD" w:rsidP="004E3937">
      <w:pPr>
        <w:ind w:right="-1"/>
        <w:jc w:val="both"/>
      </w:pPr>
      <w:r>
        <w:t xml:space="preserve">Karar No: </w:t>
      </w:r>
      <w:r w:rsidR="0032436F">
        <w:t>552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721C9B">
        <w:t xml:space="preserve">  </w:t>
      </w:r>
      <w:r w:rsidR="003C3229">
        <w:t xml:space="preserve">  09</w:t>
      </w:r>
      <w:r w:rsidR="00305F2F">
        <w:t>.</w:t>
      </w:r>
      <w:r w:rsidR="003C3229">
        <w:t>04</w:t>
      </w:r>
      <w:r w:rsidR="0077160C">
        <w:t>.202</w:t>
      </w:r>
      <w:r w:rsidR="003C3229">
        <w:t>6</w:t>
      </w:r>
    </w:p>
    <w:p w:rsidR="004E3937" w:rsidRDefault="004E3937" w:rsidP="00BF2B54">
      <w:pPr>
        <w:ind w:right="-1"/>
        <w:jc w:val="center"/>
      </w:pPr>
    </w:p>
    <w:p w:rsidR="000F6AB0" w:rsidRDefault="005C0890" w:rsidP="0032436F">
      <w:pPr>
        <w:ind w:right="-1"/>
        <w:jc w:val="center"/>
      </w:pPr>
      <w:r w:rsidRPr="002D00A5">
        <w:t>K A R A R</w:t>
      </w:r>
    </w:p>
    <w:p w:rsidR="0032436F" w:rsidRDefault="0032436F" w:rsidP="0032436F">
      <w:pPr>
        <w:ind w:right="-1"/>
        <w:jc w:val="center"/>
      </w:pPr>
    </w:p>
    <w:p w:rsidR="00732B8A" w:rsidRDefault="00732B8A" w:rsidP="00AA7ED1">
      <w:pPr>
        <w:ind w:right="-1"/>
      </w:pPr>
    </w:p>
    <w:p w:rsidR="00EC582E" w:rsidRDefault="0032436F" w:rsidP="00AA7ED1">
      <w:pPr>
        <w:ind w:right="-1" w:firstLine="708"/>
        <w:jc w:val="both"/>
      </w:pPr>
      <w:r w:rsidRPr="002E75FC">
        <w:t xml:space="preserve">Yenimahalle İlçesi Macun-1 Mahallesi 64806/1 ve 64807/1 ada parsellerde 1/1000 ölçekli uygulama imar plan değişikliğine </w:t>
      </w:r>
      <w:r>
        <w:t xml:space="preserve">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B25054">
        <w:t>30</w:t>
      </w:r>
      <w:r w:rsidR="00005846">
        <w:t>.</w:t>
      </w:r>
      <w:r w:rsidR="003C3229">
        <w:t>03.2026</w:t>
      </w:r>
      <w:r w:rsidR="00EC582E" w:rsidRPr="00E35A5A">
        <w:t xml:space="preserve"> tarihli ve </w:t>
      </w:r>
      <w:r>
        <w:t>636</w:t>
      </w:r>
      <w:r w:rsidR="002F2207">
        <w:t xml:space="preserve"> </w:t>
      </w:r>
      <w:r w:rsidR="00EC582E" w:rsidRPr="00E35A5A">
        <w:t xml:space="preserve">sayılı Raporu Büyükşehir Belediye Meclisinin </w:t>
      </w:r>
      <w:r w:rsidR="00855A59">
        <w:t>09</w:t>
      </w:r>
      <w:r w:rsidR="00EC582E" w:rsidRPr="00E35A5A">
        <w:t>.</w:t>
      </w:r>
      <w:r w:rsidR="003C3229">
        <w:t>04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32436F" w:rsidRDefault="00EC582E" w:rsidP="0032436F">
      <w:pPr>
        <w:ind w:firstLine="709"/>
        <w:jc w:val="both"/>
      </w:pPr>
      <w:r w:rsidRPr="00E35A5A">
        <w:t>Konu üzerinde yapılan görüşmelerde;</w:t>
      </w:r>
      <w:r w:rsidR="00896330">
        <w:t xml:space="preserve"> </w:t>
      </w:r>
      <w:r w:rsidR="0032436F">
        <w:t xml:space="preserve">Yenimahalle Belediye Başkanlığının 05.02.2026 tarihli ve E-479035 sayılı yazısı ile; Yenimahalle Belediye Meclisinin 04.02.2026 tarih ve 69 sayılı kararı ile uygun görülen, Yenimahalle İlçesi, Macun-1 Mahallesi 64806 ada 1 ve 64807 ada 1 sayılı parsellere ilişkin hazırlanan </w:t>
      </w:r>
      <w:r w:rsidR="0032436F" w:rsidRPr="008E6E15">
        <w:rPr>
          <w:i/>
        </w:rPr>
        <w:t>"1/1000 ölçekli Uygulama İmar Planı Değişikliği Teklifine"</w:t>
      </w:r>
      <w:r w:rsidR="0032436F">
        <w:t xml:space="preserve"> ilişkin dosya ekleriyle birlikte 5216 sayılı Kanun uyarınca İmar ve Şehircilik Dairesi Başkanlığına sunulduğu,   </w:t>
      </w:r>
    </w:p>
    <w:p w:rsidR="0032436F" w:rsidRDefault="0032436F" w:rsidP="0032436F">
      <w:pPr>
        <w:ind w:firstLine="709"/>
        <w:jc w:val="both"/>
      </w:pPr>
    </w:p>
    <w:p w:rsidR="0032436F" w:rsidRPr="008E6E15" w:rsidRDefault="0032436F" w:rsidP="0032436F">
      <w:pPr>
        <w:ind w:firstLine="709"/>
        <w:jc w:val="both"/>
        <w:rPr>
          <w:b/>
        </w:rPr>
      </w:pPr>
      <w:r w:rsidRPr="008E6E15">
        <w:rPr>
          <w:b/>
        </w:rPr>
        <w:t xml:space="preserve">Yapılan İncelemede;     </w:t>
      </w:r>
    </w:p>
    <w:p w:rsidR="0032436F" w:rsidRDefault="0032436F" w:rsidP="0032436F">
      <w:pPr>
        <w:ind w:firstLine="709"/>
        <w:jc w:val="both"/>
      </w:pPr>
      <w:r w:rsidRPr="008E6E15">
        <w:rPr>
          <w:b/>
        </w:rPr>
        <w:t>Teklife Konu Alanın Mülkiyet ve Mevcut İmar Durumunun;</w:t>
      </w:r>
      <w:r>
        <w:t xml:space="preserve"> 64806 ada 1 sayılı parselin 190.00 m</w:t>
      </w:r>
      <w:r w:rsidRPr="00F0071A">
        <w:rPr>
          <w:vertAlign w:val="superscript"/>
        </w:rPr>
        <w:t>2</w:t>
      </w:r>
      <w:r>
        <w:t xml:space="preserve"> ve 64807 ada 1 sayılı parselin 150.00 m</w:t>
      </w:r>
      <w:r w:rsidRPr="00F0071A">
        <w:rPr>
          <w:vertAlign w:val="superscript"/>
        </w:rPr>
        <w:t>2</w:t>
      </w:r>
      <w:r>
        <w:t xml:space="preserve"> yüzölçümünde </w:t>
      </w:r>
      <w:r w:rsidRPr="008E6E15">
        <w:rPr>
          <w:i/>
        </w:rPr>
        <w:t>"A</w:t>
      </w:r>
      <w:r w:rsidR="00A77F58">
        <w:rPr>
          <w:i/>
        </w:rPr>
        <w:t>*******</w:t>
      </w:r>
      <w:r w:rsidRPr="008E6E15">
        <w:rPr>
          <w:i/>
        </w:rPr>
        <w:t xml:space="preserve"> D</w:t>
      </w:r>
      <w:r w:rsidR="00A77F58">
        <w:rPr>
          <w:i/>
        </w:rPr>
        <w:t>******</w:t>
      </w:r>
      <w:r w:rsidRPr="008E6E15">
        <w:rPr>
          <w:i/>
        </w:rPr>
        <w:t>"</w:t>
      </w:r>
      <w:r>
        <w:t xml:space="preserve"> mülkiyetinde olduğu, parselin de içinde bulunduğu alanın, İmar İdare Heyetinin 22.06.1979 gün ve 388 sayılı kararı ile onaylanan </w:t>
      </w:r>
      <w:r w:rsidRPr="008E6E15">
        <w:rPr>
          <w:i/>
        </w:rPr>
        <w:t>"Batıkent Toplu Konut Alanı"</w:t>
      </w:r>
      <w:r>
        <w:t xml:space="preserve">na ait 1/1000 ölçekli uygulama imar planı kapsamında </w:t>
      </w:r>
      <w:r w:rsidRPr="008E6E15">
        <w:rPr>
          <w:i/>
        </w:rPr>
        <w:t>"Kültür Eğlence Alanı"</w:t>
      </w:r>
      <w:r>
        <w:t xml:space="preserve"> kullanımında kaldığı,</w:t>
      </w:r>
    </w:p>
    <w:p w:rsidR="0032436F" w:rsidRDefault="0032436F" w:rsidP="0032436F">
      <w:pPr>
        <w:ind w:firstLine="709"/>
        <w:jc w:val="both"/>
      </w:pPr>
    </w:p>
    <w:p w:rsidR="0032436F" w:rsidRDefault="0032436F" w:rsidP="0032436F">
      <w:pPr>
        <w:ind w:firstLine="709"/>
        <w:jc w:val="both"/>
      </w:pPr>
      <w:r>
        <w:t xml:space="preserve">Daha sonra, Belediyemiz Meclisinin 22.10.1994 gün ve 126 sayılı kararı ile onaylanan ve Batıkent bütününe ait imar planlarının revize edilerek, Belediyemiz Meclisinin 07.03.1994 gün ve 134 sayılı kararı ile onaylanan 1/5000 ve -1/1000 ölçekli imar planları ile bu doğrultuda hazırlanan 72700 nolu parselasyon planı kapsamında E:0.30, Hmaks:Serbest yapılaşma koşulları ile </w:t>
      </w:r>
      <w:r w:rsidRPr="008E6E15">
        <w:rPr>
          <w:i/>
        </w:rPr>
        <w:t>"Cami Alanı"</w:t>
      </w:r>
      <w:r>
        <w:t xml:space="preserve"> kullanımında kaldığı,  </w:t>
      </w:r>
    </w:p>
    <w:p w:rsidR="0032436F" w:rsidRDefault="0032436F" w:rsidP="0032436F">
      <w:pPr>
        <w:ind w:firstLine="709"/>
        <w:jc w:val="both"/>
      </w:pPr>
    </w:p>
    <w:p w:rsidR="0032436F" w:rsidRDefault="0032436F" w:rsidP="0032436F">
      <w:pPr>
        <w:ind w:firstLine="709"/>
        <w:jc w:val="both"/>
      </w:pPr>
      <w:r>
        <w:t xml:space="preserve">Son olarak, Harita Şube Müdürlüğümüzün 09.06.2015 gün ve 2845-8336 sayılı yazısı ve Emlak ve İstimlak Dairesi Başkanlığının 07.05.2015 gün ve 9063 sayılı Makam OLUR’u ile Büyükşehir Belediye Meclisinin 24.11.2015 tarih ve 2302 sayılı kararıyla onaylanan 1/5000 ölçekli nazım imar planı değişikliği ve Yenimahalle Belediye Meclisinin 05.09.2016 gün ve 543 sayılı kararı ile uygun görülerek, Büyükşehir Belediye Meclisinin 14.10.2016 gün ve 2048 sayılı kararı ile onaylanan 1/1000 ölçekli uygulama imar planı değişikliği kapsamında 64806 ada 1 (eski 14788/1) ve 64807 ada 1 (eski 14789/1) sayılı parsellerin E:0.50, Yençok:8.50 (2 Kat) yapılaşma koşullu </w:t>
      </w:r>
      <w:r w:rsidRPr="008E6E15">
        <w:rPr>
          <w:i/>
        </w:rPr>
        <w:t>"Ticaret Alanı"</w:t>
      </w:r>
      <w:r>
        <w:t xml:space="preserve"> olarak belirlendiği, </w:t>
      </w:r>
    </w:p>
    <w:p w:rsidR="0032436F" w:rsidRDefault="0032436F" w:rsidP="0032436F">
      <w:pPr>
        <w:ind w:firstLine="709"/>
        <w:jc w:val="both"/>
      </w:pPr>
    </w:p>
    <w:p w:rsidR="0032436F" w:rsidRDefault="0032436F" w:rsidP="0032436F">
      <w:pPr>
        <w:ind w:firstLine="709"/>
        <w:jc w:val="both"/>
      </w:pPr>
      <w:r>
        <w:t xml:space="preserve">Kaldırılması talep edilen yolun İmar İdare Heyetinin 22.06.1979 gün ve 388 sayılı kararı ile onaylanan plandan günümüze kadar </w:t>
      </w:r>
      <w:r w:rsidRPr="008E6E15">
        <w:rPr>
          <w:i/>
        </w:rPr>
        <w:t>"Yaya yolu"</w:t>
      </w:r>
      <w:r>
        <w:t xml:space="preserve"> olarak belirlendiği,</w:t>
      </w:r>
    </w:p>
    <w:p w:rsidR="0032436F" w:rsidRDefault="0032436F" w:rsidP="0032436F">
      <w:pPr>
        <w:ind w:firstLine="709"/>
        <w:jc w:val="both"/>
      </w:pPr>
    </w:p>
    <w:p w:rsidR="0032436F" w:rsidRDefault="0032436F" w:rsidP="0032436F">
      <w:pPr>
        <w:ind w:firstLine="709"/>
        <w:jc w:val="both"/>
      </w:pPr>
      <w:r w:rsidRPr="008E6E15">
        <w:rPr>
          <w:b/>
        </w:rPr>
        <w:t>Plan Teklifi ve Açıklama Raporunda;</w:t>
      </w:r>
      <w:r>
        <w:t xml:space="preserve"> </w:t>
      </w:r>
      <w:r w:rsidRPr="008E6E15">
        <w:rPr>
          <w:i/>
        </w:rPr>
        <w:t>"Yenimahalle İlçesi, Macun-1 Mahallesi 64806/1 ve 64807/1 nolu ada/parsellerin aynı kişi mülkiyetinde olması, güneyinde bulunan ve yine aynı kullanım karar ve yapılaşma koşullarına sahip alanın yapılaşma durumu (silüeti) göz önünde bulundurularak planlamaya konu 2 parselin birleştirilerek nitelikli ve bölgenin ihtiyacına yönelik yapı yapılması amacıyla arasından geçen yaya yolunun kaldırılmasına ilişkin 1/1000 ölçekli Uygulama İmar Planı Değişikliğinin hazırla</w:t>
      </w:r>
      <w:r>
        <w:rPr>
          <w:i/>
        </w:rPr>
        <w:t>na</w:t>
      </w:r>
      <w:r w:rsidRPr="008E6E15">
        <w:rPr>
          <w:i/>
        </w:rPr>
        <w:t>rak sunulduğu"</w:t>
      </w:r>
      <w:r>
        <w:t xml:space="preserve"> denildiği,</w:t>
      </w:r>
    </w:p>
    <w:p w:rsidR="0032436F" w:rsidRDefault="0032436F" w:rsidP="0032436F">
      <w:pPr>
        <w:ind w:firstLine="709"/>
        <w:jc w:val="both"/>
      </w:pPr>
      <w:r>
        <w:t>   </w:t>
      </w:r>
    </w:p>
    <w:p w:rsidR="0032436F" w:rsidRDefault="0032436F" w:rsidP="0032436F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32436F" w:rsidRPr="002D00A5" w:rsidTr="00294412">
        <w:trPr>
          <w:trHeight w:val="1008"/>
        </w:trPr>
        <w:tc>
          <w:tcPr>
            <w:tcW w:w="3510" w:type="dxa"/>
          </w:tcPr>
          <w:p w:rsidR="0032436F" w:rsidRPr="002D00A5" w:rsidRDefault="0032436F" w:rsidP="00294412">
            <w:pPr>
              <w:ind w:right="-1"/>
              <w:jc w:val="center"/>
            </w:pPr>
            <w:r w:rsidRPr="002D00A5">
              <w:t>T.C.</w:t>
            </w:r>
          </w:p>
          <w:p w:rsidR="0032436F" w:rsidRPr="002D00A5" w:rsidRDefault="0032436F" w:rsidP="00294412">
            <w:pPr>
              <w:ind w:right="-1"/>
              <w:jc w:val="center"/>
            </w:pPr>
            <w:r w:rsidRPr="002D00A5">
              <w:t>ANKARA BÜYÜKŞEHİR</w:t>
            </w:r>
          </w:p>
          <w:p w:rsidR="0032436F" w:rsidRPr="002D00A5" w:rsidRDefault="0032436F" w:rsidP="00294412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32436F" w:rsidRDefault="0032436F" w:rsidP="0032436F">
      <w:pPr>
        <w:tabs>
          <w:tab w:val="left" w:pos="1935"/>
          <w:tab w:val="left" w:pos="9356"/>
        </w:tabs>
        <w:ind w:right="-1"/>
        <w:jc w:val="both"/>
      </w:pPr>
    </w:p>
    <w:p w:rsidR="0032436F" w:rsidRDefault="0032436F" w:rsidP="0032436F">
      <w:pPr>
        <w:tabs>
          <w:tab w:val="left" w:pos="1935"/>
          <w:tab w:val="left" w:pos="9356"/>
        </w:tabs>
        <w:ind w:right="-1"/>
        <w:jc w:val="both"/>
      </w:pPr>
    </w:p>
    <w:p w:rsidR="0032436F" w:rsidRDefault="0032436F" w:rsidP="0032436F">
      <w:pPr>
        <w:jc w:val="both"/>
      </w:pPr>
      <w:r>
        <w:t>Karar No: 552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09.04.2026</w:t>
      </w:r>
    </w:p>
    <w:p w:rsidR="0032436F" w:rsidRDefault="0032436F" w:rsidP="0032436F">
      <w:pPr>
        <w:jc w:val="both"/>
      </w:pPr>
    </w:p>
    <w:p w:rsidR="0032436F" w:rsidRDefault="0032436F" w:rsidP="0032436F">
      <w:pPr>
        <w:jc w:val="center"/>
      </w:pPr>
      <w:r>
        <w:t>-2-</w:t>
      </w:r>
    </w:p>
    <w:p w:rsidR="0032436F" w:rsidRDefault="0032436F" w:rsidP="0032436F">
      <w:pPr>
        <w:jc w:val="center"/>
      </w:pPr>
    </w:p>
    <w:p w:rsidR="0032436F" w:rsidRDefault="0032436F" w:rsidP="0032436F">
      <w:pPr>
        <w:ind w:firstLine="709"/>
        <w:jc w:val="both"/>
      </w:pPr>
    </w:p>
    <w:p w:rsidR="0032436F" w:rsidRDefault="0032436F" w:rsidP="0032436F">
      <w:pPr>
        <w:ind w:firstLine="708"/>
        <w:jc w:val="both"/>
      </w:pPr>
      <w:r>
        <w:t xml:space="preserve">Türkiye Elektrik İletim Anonim Şirketi Genel Müdürlüğünün 06.10.2025 gün ve E.3357651 sayılı yazısında; </w:t>
      </w:r>
      <w:r w:rsidRPr="008E6E15">
        <w:rPr>
          <w:i/>
        </w:rPr>
        <w:t>"... teşekkülümüze ait herhangi bir enerji iletim hattı/tesisi bulunmamaktır."</w:t>
      </w:r>
      <w:r>
        <w:t>,</w:t>
      </w:r>
    </w:p>
    <w:p w:rsidR="0032436F" w:rsidRDefault="0032436F" w:rsidP="0032436F">
      <w:pPr>
        <w:ind w:firstLine="709"/>
        <w:jc w:val="both"/>
      </w:pPr>
      <w:r>
        <w:t xml:space="preserve">Başkent Doğalgaz Dağıtım Gayrimenkul Yatırım Ortaklığı A.Ş.’nin 23.10.2025 gün ve E.145787 sayılı yazısında; </w:t>
      </w:r>
      <w:r w:rsidRPr="008E6E15">
        <w:rPr>
          <w:i/>
        </w:rPr>
        <w:t>"... herhangi bir doğalgaz hattı bulunmamaktadır."</w:t>
      </w:r>
      <w:r>
        <w:t>,</w:t>
      </w:r>
    </w:p>
    <w:p w:rsidR="0032436F" w:rsidRDefault="0032436F" w:rsidP="0032436F">
      <w:pPr>
        <w:ind w:firstLine="709"/>
        <w:jc w:val="both"/>
      </w:pPr>
      <w:r>
        <w:t xml:space="preserve">Başkent Elektrik Dağıtım A.Ş.’nin 10.11.2025 gün ve E.733421 sayılı yazısında; </w:t>
      </w:r>
      <w:r w:rsidRPr="008E6E15">
        <w:rPr>
          <w:i/>
        </w:rPr>
        <w:t>"... bölgede bulunan şebeke envanterimizin göz önünde bulundurularak korunması gerekmektedir. Elektrik Kuvvetli Akım Tesisleri Yönetmel</w:t>
      </w:r>
      <w:r>
        <w:rPr>
          <w:i/>
        </w:rPr>
        <w:t>i</w:t>
      </w:r>
      <w:r w:rsidRPr="008E6E15">
        <w:rPr>
          <w:i/>
        </w:rPr>
        <w:t>ğinde yatay ve düşey emniyet mesafelerine riayet edilmesi gerekmektedir."</w:t>
      </w:r>
      <w:r>
        <w:t>,</w:t>
      </w:r>
    </w:p>
    <w:p w:rsidR="0032436F" w:rsidRDefault="0032436F" w:rsidP="0032436F">
      <w:pPr>
        <w:ind w:firstLine="709"/>
        <w:jc w:val="both"/>
      </w:pPr>
      <w:r>
        <w:t xml:space="preserve">Aski Genel Müdürlüğünün 30.10.2025 gün ve E.922817 sayılı yazısında; </w:t>
      </w:r>
      <w:r w:rsidRPr="008E6E15">
        <w:rPr>
          <w:i/>
        </w:rPr>
        <w:t>"... planlama esnasında mevcutlarımızın korunması gerekmektedir."</w:t>
      </w:r>
      <w:r>
        <w:t xml:space="preserve"> şeklinde kurum görüşlerinin sunulduğu,</w:t>
      </w:r>
    </w:p>
    <w:p w:rsidR="0032436F" w:rsidRDefault="0032436F" w:rsidP="0032436F">
      <w:pPr>
        <w:ind w:firstLine="709"/>
        <w:jc w:val="both"/>
      </w:pPr>
    </w:p>
    <w:p w:rsidR="0032436F" w:rsidRDefault="0032436F" w:rsidP="0032436F">
      <w:pPr>
        <w:ind w:firstLine="709"/>
        <w:jc w:val="both"/>
      </w:pPr>
      <w:r w:rsidRPr="008E6E15">
        <w:rPr>
          <w:b/>
        </w:rPr>
        <w:t>1/1000 Ölçekli Uygulama İmar Plan Değişikliği Teklifinde;</w:t>
      </w:r>
      <w:r>
        <w:t xml:space="preserve"> Yenimahalle İlçesi, Macun-1 Mahallesi 64806 ada 1 ve 64807 ada 1 sayılı ada/parsellerin arasındaki 60 m</w:t>
      </w:r>
      <w:r w:rsidRPr="00F0071A">
        <w:rPr>
          <w:vertAlign w:val="superscript"/>
        </w:rPr>
        <w:t>2</w:t>
      </w:r>
      <w:r>
        <w:t xml:space="preserve"> yüzölçümlü yaya yolunun kaldırılıp, 64806 nolu adanın batı tarafından 60 m</w:t>
      </w:r>
      <w:r w:rsidRPr="00F0071A">
        <w:rPr>
          <w:vertAlign w:val="superscript"/>
        </w:rPr>
        <w:t>2</w:t>
      </w:r>
      <w:r>
        <w:t xml:space="preserve"> küçültülerek 1/1000 ölçekli uygulama imar planı hazırlandığına yönelik çalışmalar yapıldığının belirtildiği ve plan üzerinde;   </w:t>
      </w:r>
    </w:p>
    <w:p w:rsidR="0032436F" w:rsidRDefault="0032436F" w:rsidP="0032436F">
      <w:pPr>
        <w:ind w:firstLine="709"/>
        <w:jc w:val="both"/>
      </w:pPr>
      <w:r w:rsidRPr="008E6E15">
        <w:rPr>
          <w:i/>
        </w:rPr>
        <w:t xml:space="preserve">"1. Bu Plan Notlarında ve İmar Planında belirtilmeyen hususlarda 3194 sayılı imar kanunu ve yürürlükte bulunan yönetmelik hükümleri ile merii plan hükümleri geçerlidir."  </w:t>
      </w:r>
      <w:r>
        <w:t>şeklinde 1 adet plan notu düzenlendiği,</w:t>
      </w:r>
    </w:p>
    <w:p w:rsidR="0032436F" w:rsidRDefault="0032436F" w:rsidP="0032436F">
      <w:pPr>
        <w:ind w:firstLine="709"/>
        <w:jc w:val="both"/>
      </w:pPr>
    </w:p>
    <w:p w:rsidR="0032436F" w:rsidRDefault="0032436F" w:rsidP="0032436F">
      <w:pPr>
        <w:ind w:firstLine="709"/>
        <w:jc w:val="both"/>
      </w:pPr>
      <w:r w:rsidRPr="008E6E15">
        <w:rPr>
          <w:b/>
        </w:rPr>
        <w:t>Başkanlığımızca yapılan değerlendirmede;</w:t>
      </w:r>
      <w:r>
        <w:t xml:space="preserve"> Sunulan 1/1000 ölçekli uygulama imar planı değişikliği teklifinin Mekansal Planlar Yapım Yönetmeliğinde belirtilen tanımlar çerçevesinde çekme mesafeleri belirtilmemiş olduğu, değer artış payının 1/1000 ölçekli uygulama imar planının konusu olmakla birlikte Yenimahalle Belediyesince incelenmesi gerektiği teklifin bu kapsamda Belediyemiz Meclisince değerlendirilmesinin uygun olacağı, görüş ve sonucuna varıldığı,     </w:t>
      </w:r>
    </w:p>
    <w:p w:rsidR="0032436F" w:rsidRDefault="0032436F" w:rsidP="0032436F">
      <w:pPr>
        <w:ind w:firstLine="709"/>
        <w:jc w:val="both"/>
      </w:pPr>
    </w:p>
    <w:p w:rsidR="00764033" w:rsidRDefault="0032436F" w:rsidP="0032436F">
      <w:pPr>
        <w:ind w:firstLine="709"/>
        <w:jc w:val="both"/>
      </w:pPr>
      <w:r>
        <w:t xml:space="preserve">Hususları tespit edilmiş olup, Yenimahalle İlçesi, Macun-1 Mahallesi 64806 ada 1 ve 64807 ada 1 sayılı ada/parsellerde </w:t>
      </w:r>
      <w:r w:rsidRPr="00F0071A">
        <w:t xml:space="preserve">1/1000 ölçekli Uygulama İmar Planı </w:t>
      </w:r>
      <w:r>
        <w:t>değişikliğinin “onayı”</w:t>
      </w:r>
      <w:r w:rsidR="000F6AB0">
        <w:rPr>
          <w:rStyle w:val="Vurgu"/>
          <w:i w:val="0"/>
          <w:color w:val="000000"/>
        </w:rPr>
        <w:t>na</w:t>
      </w:r>
      <w:r w:rsidR="00166C33">
        <w:rPr>
          <w:rStyle w:val="Vurgu"/>
          <w:i w:val="0"/>
          <w:color w:val="000000"/>
        </w:rPr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047CD3" w:rsidRPr="00047CD3">
        <w:t xml:space="preserve">oylanarak </w:t>
      </w:r>
      <w:r w:rsidR="00B45BB7" w:rsidRPr="00B45BB7">
        <w:t>oy</w:t>
      </w:r>
      <w:r w:rsidR="00855A59">
        <w:t>birliği</w:t>
      </w:r>
      <w:r w:rsidR="00B45BB7" w:rsidRPr="00B45BB7">
        <w:t xml:space="preserve"> ile kabul edildi.</w:t>
      </w:r>
    </w:p>
    <w:p w:rsidR="00CC7F1E" w:rsidRDefault="00CC7F1E" w:rsidP="00CC7F1E">
      <w:pPr>
        <w:ind w:firstLine="709"/>
        <w:jc w:val="both"/>
      </w:pPr>
    </w:p>
    <w:p w:rsidR="00764033" w:rsidRDefault="00764033" w:rsidP="00B71D18">
      <w:pPr>
        <w:ind w:right="-1" w:firstLine="709"/>
        <w:jc w:val="both"/>
      </w:pPr>
    </w:p>
    <w:p w:rsidR="004E3937" w:rsidRDefault="004E3937" w:rsidP="00B71D18">
      <w:pPr>
        <w:ind w:right="-1" w:firstLine="709"/>
        <w:jc w:val="both"/>
      </w:pPr>
    </w:p>
    <w:p w:rsidR="004E3937" w:rsidRDefault="004E3937" w:rsidP="00B71D18">
      <w:pPr>
        <w:ind w:right="-1" w:firstLine="709"/>
        <w:jc w:val="both"/>
      </w:pPr>
    </w:p>
    <w:p w:rsidR="004E3937" w:rsidRDefault="004E3937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 Başkan V.</w:t>
            </w:r>
          </w:p>
        </w:tc>
        <w:tc>
          <w:tcPr>
            <w:tcW w:w="3402" w:type="dxa"/>
            <w:vAlign w:val="center"/>
          </w:tcPr>
          <w:p w:rsidR="003C3229" w:rsidRDefault="003C3229" w:rsidP="003C3229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C3229" w:rsidRDefault="003C322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F430A7">
      <w:pPr>
        <w:tabs>
          <w:tab w:val="left" w:pos="709"/>
        </w:tabs>
        <w:ind w:right="-1"/>
        <w:jc w:val="both"/>
      </w:pPr>
    </w:p>
    <w:p w:rsidR="005224B2" w:rsidRDefault="005224B2" w:rsidP="00F430A7">
      <w:pPr>
        <w:tabs>
          <w:tab w:val="left" w:pos="709"/>
        </w:tabs>
        <w:ind w:right="-1"/>
        <w:jc w:val="both"/>
      </w:pPr>
    </w:p>
    <w:p w:rsidR="005224B2" w:rsidRDefault="005224B2" w:rsidP="00F430A7">
      <w:pPr>
        <w:tabs>
          <w:tab w:val="left" w:pos="709"/>
        </w:tabs>
        <w:ind w:right="-1"/>
        <w:jc w:val="both"/>
      </w:pPr>
    </w:p>
    <w:p w:rsidR="005224B2" w:rsidRDefault="005224B2" w:rsidP="00F430A7">
      <w:pPr>
        <w:tabs>
          <w:tab w:val="left" w:pos="709"/>
        </w:tabs>
        <w:ind w:right="-1"/>
        <w:jc w:val="both"/>
      </w:pPr>
    </w:p>
    <w:p w:rsidR="005224B2" w:rsidRDefault="005224B2" w:rsidP="00F430A7">
      <w:pPr>
        <w:tabs>
          <w:tab w:val="left" w:pos="709"/>
        </w:tabs>
        <w:ind w:right="-1"/>
        <w:jc w:val="both"/>
      </w:pPr>
    </w:p>
    <w:p w:rsidR="005224B2" w:rsidRDefault="005224B2" w:rsidP="00F430A7">
      <w:pPr>
        <w:tabs>
          <w:tab w:val="left" w:pos="709"/>
        </w:tabs>
        <w:ind w:right="-1"/>
        <w:jc w:val="both"/>
      </w:pPr>
    </w:p>
    <w:p w:rsidR="005224B2" w:rsidRDefault="005224B2" w:rsidP="00F430A7">
      <w:pPr>
        <w:tabs>
          <w:tab w:val="left" w:pos="709"/>
        </w:tabs>
        <w:ind w:right="-1"/>
        <w:jc w:val="both"/>
      </w:pPr>
    </w:p>
    <w:p w:rsidR="005224B2" w:rsidRPr="00A35AF8" w:rsidRDefault="005224B2" w:rsidP="005224B2">
      <w:pPr>
        <w:jc w:val="center"/>
      </w:pPr>
      <w:r w:rsidRPr="00A35AF8">
        <w:t>T.C.</w:t>
      </w:r>
    </w:p>
    <w:p w:rsidR="005224B2" w:rsidRPr="00A35AF8" w:rsidRDefault="005224B2" w:rsidP="005224B2">
      <w:pPr>
        <w:jc w:val="center"/>
      </w:pPr>
      <w:r w:rsidRPr="00A35AF8">
        <w:t>ANKARA BÜYÜKŞEHİR BELEDİYE MECLİSİ</w:t>
      </w:r>
    </w:p>
    <w:p w:rsidR="005224B2" w:rsidRDefault="005224B2" w:rsidP="005224B2">
      <w:pPr>
        <w:jc w:val="center"/>
      </w:pPr>
      <w:r w:rsidRPr="00A35AF8">
        <w:t>İmar ve Bayındırlık Komisyonu Raporu</w:t>
      </w:r>
      <w:r>
        <w:t xml:space="preserve"> </w:t>
      </w:r>
    </w:p>
    <w:p w:rsidR="005224B2" w:rsidRDefault="005224B2" w:rsidP="005224B2">
      <w:pPr>
        <w:jc w:val="center"/>
      </w:pPr>
    </w:p>
    <w:p w:rsidR="005224B2" w:rsidRDefault="005224B2" w:rsidP="005224B2">
      <w:pPr>
        <w:jc w:val="center"/>
      </w:pPr>
    </w:p>
    <w:p w:rsidR="005224B2" w:rsidRDefault="005224B2" w:rsidP="005224B2">
      <w:pPr>
        <w:jc w:val="center"/>
      </w:pPr>
      <w:r w:rsidRPr="00A35AF8">
        <w:t>Rapor No:</w:t>
      </w:r>
      <w:r>
        <w:t xml:space="preserve"> 636</w:t>
      </w:r>
      <w:r w:rsidRPr="00A35AF8">
        <w:tab/>
      </w:r>
      <w:r w:rsidRPr="00A35AF8">
        <w:tab/>
      </w:r>
      <w:r w:rsidRPr="00A35AF8">
        <w:tab/>
      </w:r>
      <w:r w:rsidRPr="00A35AF8">
        <w:tab/>
      </w:r>
      <w:r>
        <w:tab/>
      </w:r>
      <w:r>
        <w:tab/>
        <w:t xml:space="preserve"> </w:t>
      </w:r>
      <w:r>
        <w:tab/>
      </w:r>
      <w:r>
        <w:tab/>
        <w:t xml:space="preserve">             30</w:t>
      </w:r>
      <w:r w:rsidRPr="00A35AF8">
        <w:t>.</w:t>
      </w:r>
      <w:r>
        <w:t>03</w:t>
      </w:r>
      <w:r w:rsidRPr="00A35AF8">
        <w:t>.202</w:t>
      </w:r>
      <w:r>
        <w:t>6</w:t>
      </w:r>
    </w:p>
    <w:p w:rsidR="005224B2" w:rsidRDefault="005224B2" w:rsidP="005224B2">
      <w:pPr>
        <w:jc w:val="center"/>
      </w:pPr>
    </w:p>
    <w:p w:rsidR="005224B2" w:rsidRDefault="005224B2" w:rsidP="005224B2">
      <w:pPr>
        <w:jc w:val="center"/>
      </w:pPr>
      <w:r w:rsidRPr="00A35AF8">
        <w:t>BÜYÜKŞEHİR BELEDİYE MECLİSİ BAŞKANLIĞINA</w:t>
      </w:r>
    </w:p>
    <w:p w:rsidR="005224B2" w:rsidRDefault="005224B2" w:rsidP="005224B2">
      <w:pPr>
        <w:jc w:val="center"/>
      </w:pPr>
    </w:p>
    <w:p w:rsidR="005224B2" w:rsidRDefault="005224B2" w:rsidP="005224B2">
      <w:pPr>
        <w:jc w:val="center"/>
      </w:pPr>
    </w:p>
    <w:p w:rsidR="005224B2" w:rsidRDefault="005224B2" w:rsidP="005224B2">
      <w:pPr>
        <w:tabs>
          <w:tab w:val="left" w:pos="9638"/>
        </w:tabs>
        <w:ind w:right="-1" w:firstLine="709"/>
        <w:jc w:val="both"/>
      </w:pPr>
      <w:r>
        <w:t xml:space="preserve">Yenimahalle İlçesi Macun-1 Mahallesi 64806/1 ve 64807/1 ada parsellerde 1/1000 ölçekli uygulama imar plan değişikliğine ilişkin </w:t>
      </w:r>
      <w:r w:rsidRPr="00F03C49">
        <w:t xml:space="preserve">Büyükşehir Belediye Meclisinin </w:t>
      </w:r>
      <w:r>
        <w:t>13</w:t>
      </w:r>
      <w:r w:rsidRPr="00F03C49">
        <w:t>.</w:t>
      </w:r>
      <w:r>
        <w:t>03</w:t>
      </w:r>
      <w:r w:rsidRPr="00F03C49">
        <w:t>.202</w:t>
      </w:r>
      <w:r>
        <w:t>6</w:t>
      </w:r>
      <w:r w:rsidRPr="00F03C49">
        <w:t xml:space="preserve"> tarih ve </w:t>
      </w:r>
      <w:r>
        <w:t>25</w:t>
      </w:r>
      <w:r w:rsidRPr="00F03C49">
        <w:t>. gündem maddesi olarak komisyonumuz</w:t>
      </w:r>
      <w:r>
        <w:t>a havale edilen dosya incelendi.</w:t>
      </w:r>
    </w:p>
    <w:p w:rsidR="005224B2" w:rsidRDefault="005224B2" w:rsidP="005224B2">
      <w:pPr>
        <w:tabs>
          <w:tab w:val="left" w:pos="9638"/>
        </w:tabs>
        <w:ind w:right="-1" w:firstLine="709"/>
        <w:jc w:val="both"/>
      </w:pPr>
    </w:p>
    <w:p w:rsidR="005224B2" w:rsidRDefault="005224B2" w:rsidP="005224B2">
      <w:pPr>
        <w:ind w:firstLine="709"/>
        <w:jc w:val="both"/>
      </w:pPr>
      <w:r w:rsidRPr="001E73AA">
        <w:t>Komisyonumuzca yapılan incelemeler neticesinde;</w:t>
      </w:r>
      <w:r>
        <w:t xml:space="preserve"> Yenimahalle Belediye Başkanlığının 05.02.2026 tarihli ve E-479035 sayılı yazısı ile; Yenimahalle Belediye Meclisinin 04.02.2026 tarih ve 69 sayılı kararı ile uygun görülen, Yenimahalle İlçesi, Macun-1 Mahallesi 64806 ada 1 ve 64807 ada 1 sayılı parsellere ilişkin hazırlanan </w:t>
      </w:r>
      <w:r w:rsidRPr="008E6E15">
        <w:rPr>
          <w:i/>
        </w:rPr>
        <w:t>"1/1000 ölçekli Uygulama İmar Planı Değişikliği Teklifine"</w:t>
      </w:r>
      <w:r>
        <w:t xml:space="preserve"> ilişkin dosya ekleriyle birlikte 5216 sayılı Kanun uyarınca İmar ve Şehircilik Dairesi Başkanlığına sunulduğu,   </w:t>
      </w:r>
    </w:p>
    <w:p w:rsidR="005224B2" w:rsidRDefault="005224B2" w:rsidP="005224B2">
      <w:pPr>
        <w:ind w:firstLine="709"/>
        <w:jc w:val="both"/>
      </w:pPr>
    </w:p>
    <w:p w:rsidR="005224B2" w:rsidRPr="008E6E15" w:rsidRDefault="005224B2" w:rsidP="005224B2">
      <w:pPr>
        <w:ind w:firstLine="709"/>
        <w:jc w:val="both"/>
        <w:rPr>
          <w:b/>
        </w:rPr>
      </w:pPr>
      <w:r w:rsidRPr="008E6E15">
        <w:rPr>
          <w:b/>
        </w:rPr>
        <w:t xml:space="preserve">Yapılan İncelemede;     </w:t>
      </w:r>
    </w:p>
    <w:p w:rsidR="005224B2" w:rsidRDefault="005224B2" w:rsidP="005224B2">
      <w:pPr>
        <w:ind w:firstLine="709"/>
        <w:jc w:val="both"/>
      </w:pPr>
      <w:r w:rsidRPr="008E6E15">
        <w:rPr>
          <w:b/>
        </w:rPr>
        <w:t>Teklife Konu Alanın Mülkiyet ve Mevcut İmar Durumunun;</w:t>
      </w:r>
      <w:r>
        <w:t xml:space="preserve"> 64806 ada 1 sayılı parselin 190.00 m</w:t>
      </w:r>
      <w:r w:rsidRPr="00F0071A">
        <w:rPr>
          <w:vertAlign w:val="superscript"/>
        </w:rPr>
        <w:t>2</w:t>
      </w:r>
      <w:r>
        <w:t xml:space="preserve"> ve 64807 ada 1 sayılı parselin 150.00 m</w:t>
      </w:r>
      <w:r w:rsidRPr="00F0071A">
        <w:rPr>
          <w:vertAlign w:val="superscript"/>
        </w:rPr>
        <w:t>2</w:t>
      </w:r>
      <w:r>
        <w:t xml:space="preserve"> yüzölçümünde </w:t>
      </w:r>
      <w:r w:rsidRPr="008E6E15">
        <w:rPr>
          <w:i/>
        </w:rPr>
        <w:t>"A</w:t>
      </w:r>
      <w:r>
        <w:rPr>
          <w:i/>
        </w:rPr>
        <w:t>*******</w:t>
      </w:r>
      <w:r w:rsidRPr="008E6E15">
        <w:rPr>
          <w:i/>
        </w:rPr>
        <w:t xml:space="preserve"> D</w:t>
      </w:r>
      <w:r>
        <w:rPr>
          <w:i/>
        </w:rPr>
        <w:t>*****</w:t>
      </w:r>
      <w:r w:rsidRPr="008E6E15">
        <w:rPr>
          <w:i/>
        </w:rPr>
        <w:t>"</w:t>
      </w:r>
      <w:r>
        <w:t xml:space="preserve"> mülkiyetinde olduğu, parselin de içinde bulunduğu alanın, İmar İdare Heyetinin 22.06.1979 gün ve 388 sayılı kararı ile onaylanan </w:t>
      </w:r>
      <w:r w:rsidRPr="008E6E15">
        <w:rPr>
          <w:i/>
        </w:rPr>
        <w:t>"Batıkent Toplu Konut Alanı"</w:t>
      </w:r>
      <w:r>
        <w:t xml:space="preserve">na ait 1/1000 ölçekli uygulama imar planı kapsamında </w:t>
      </w:r>
      <w:r w:rsidRPr="008E6E15">
        <w:rPr>
          <w:i/>
        </w:rPr>
        <w:t>"Kültür Eğlence Alanı"</w:t>
      </w:r>
      <w:r>
        <w:t xml:space="preserve"> kullanımında kaldığı,</w:t>
      </w:r>
    </w:p>
    <w:p w:rsidR="005224B2" w:rsidRDefault="005224B2" w:rsidP="005224B2">
      <w:pPr>
        <w:ind w:firstLine="709"/>
        <w:jc w:val="both"/>
      </w:pPr>
    </w:p>
    <w:p w:rsidR="005224B2" w:rsidRDefault="005224B2" w:rsidP="005224B2">
      <w:pPr>
        <w:ind w:firstLine="709"/>
        <w:jc w:val="both"/>
      </w:pPr>
      <w:r>
        <w:t xml:space="preserve">Daha sonra, Belediyemiz Meclisinin 22.10.1994 gün ve 126 sayılı kararı ile onaylanan ve Batıkent bütününe ait imar planlarının revize edilerek, Belediyemiz Meclisinin 07.03.1994 gün ve 134 sayılı kararı ile onaylanan 1/5000 ve -1/1000 ölçekli imar planları ile bu doğrultuda hazırlanan 72700 nolu parselasyon planı kapsamında E:0.30, Hmaks:Serbest yapılaşma koşulları ile </w:t>
      </w:r>
      <w:r w:rsidRPr="008E6E15">
        <w:rPr>
          <w:i/>
        </w:rPr>
        <w:t>"Cami Alanı"</w:t>
      </w:r>
      <w:r>
        <w:t xml:space="preserve"> kullanımında kaldığı,  </w:t>
      </w:r>
    </w:p>
    <w:p w:rsidR="005224B2" w:rsidRDefault="005224B2" w:rsidP="005224B2">
      <w:pPr>
        <w:ind w:firstLine="709"/>
        <w:jc w:val="both"/>
      </w:pPr>
    </w:p>
    <w:p w:rsidR="005224B2" w:rsidRDefault="005224B2" w:rsidP="005224B2">
      <w:pPr>
        <w:ind w:firstLine="709"/>
        <w:jc w:val="both"/>
      </w:pPr>
      <w:r>
        <w:t xml:space="preserve">Son olarak, Harita Şube Müdürlüğümüzün 09.06.2015 gün ve 2845-8336 sayılı yazısı ve Emlak ve İstimlak Dairesi Başkanlığının 07.05.2015 gün ve 9063 sayılı Makam OLUR’u ile Büyükşehir Belediye Meclisinin 24.11.2015 tarih ve 2302 sayılı kararıyla onaylanan 1/5000 ölçekli nazım imar planı değişikliği ve Yenimahalle Belediye Meclisinin 05.09.2016 gün ve 543 sayılı kararı ile uygun görülerek, Büyükşehir Belediye Meclisinin 14.10.2016 gün ve 2048 sayılı kararı ile onaylanan 1/1000 ölçekli uygulama imar planı değişikliği kapsamında 64806 ada 1 (eski 14788/1) ve 64807 ada 1 (eski 14789/1) sayılı parsellerin E:0.50, Yençok:8.50 (2 Kat) yapılaşma koşullu </w:t>
      </w:r>
      <w:r w:rsidRPr="008E6E15">
        <w:rPr>
          <w:i/>
        </w:rPr>
        <w:t>"Ticaret Alanı"</w:t>
      </w:r>
      <w:r>
        <w:t xml:space="preserve"> olarak belirlendiği, </w:t>
      </w:r>
    </w:p>
    <w:p w:rsidR="005224B2" w:rsidRDefault="005224B2" w:rsidP="005224B2">
      <w:pPr>
        <w:ind w:firstLine="709"/>
        <w:jc w:val="both"/>
      </w:pPr>
    </w:p>
    <w:p w:rsidR="005224B2" w:rsidRDefault="005224B2" w:rsidP="005224B2">
      <w:pPr>
        <w:ind w:firstLine="709"/>
        <w:jc w:val="both"/>
      </w:pPr>
      <w:r>
        <w:t xml:space="preserve">Kaldırılması talep edilen yolun İmar İdare Heyetinin 22.06.1979 gün ve 388 sayılı kararı ile onaylanan plandan günümüze kadar </w:t>
      </w:r>
      <w:r w:rsidRPr="008E6E15">
        <w:rPr>
          <w:i/>
        </w:rPr>
        <w:t>"Yaya yolu"</w:t>
      </w:r>
      <w:r>
        <w:t xml:space="preserve"> olarak belirlendiği,</w:t>
      </w:r>
    </w:p>
    <w:p w:rsidR="005224B2" w:rsidRDefault="005224B2" w:rsidP="005224B2">
      <w:pPr>
        <w:ind w:firstLine="709"/>
        <w:jc w:val="both"/>
      </w:pPr>
    </w:p>
    <w:p w:rsidR="005224B2" w:rsidRDefault="005224B2" w:rsidP="005224B2">
      <w:pPr>
        <w:ind w:firstLine="709"/>
        <w:jc w:val="both"/>
      </w:pPr>
      <w:r w:rsidRPr="008E6E15">
        <w:rPr>
          <w:b/>
        </w:rPr>
        <w:t>Plan Teklifi ve Açıklama Raporunda;</w:t>
      </w:r>
      <w:r>
        <w:t xml:space="preserve"> </w:t>
      </w:r>
      <w:r w:rsidRPr="008E6E15">
        <w:rPr>
          <w:i/>
        </w:rPr>
        <w:t>"Yenimahalle İlçesi, Macun-1 Mahallesi 64806/1 ve 64807/1 nolu ada/parsellerin aynı kişi mülkiyetinde olması, güneyinde bulunan ve yine aynı kullanım karar ve yapılaşma koşullarına sahip alanın yapılaşma durumu (silüeti) göz önünde bulundurularak planlamaya konu 2 parselin birleştirilerek nitelikli ve bölgenin ihtiyacına yönelik yapı yapılması amacıyla arasından geçen yaya yolunun kaldırılmasına ilişkin 1/1000 ölçekli Uygulama İmar Planı Değişikliğinin hazırla</w:t>
      </w:r>
      <w:r>
        <w:rPr>
          <w:i/>
        </w:rPr>
        <w:t>na</w:t>
      </w:r>
      <w:r w:rsidRPr="008E6E15">
        <w:rPr>
          <w:i/>
        </w:rPr>
        <w:t>rak sunulduğu"</w:t>
      </w:r>
      <w:r>
        <w:t xml:space="preserve"> denildiği,</w:t>
      </w:r>
    </w:p>
    <w:p w:rsidR="005224B2" w:rsidRDefault="005224B2" w:rsidP="005224B2">
      <w:pPr>
        <w:ind w:firstLine="709"/>
        <w:jc w:val="both"/>
      </w:pPr>
      <w:r>
        <w:t>   </w:t>
      </w:r>
    </w:p>
    <w:p w:rsidR="005224B2" w:rsidRDefault="005224B2" w:rsidP="005224B2">
      <w:pPr>
        <w:ind w:firstLine="709"/>
        <w:jc w:val="both"/>
      </w:pPr>
    </w:p>
    <w:p w:rsidR="005224B2" w:rsidRDefault="005224B2" w:rsidP="005224B2">
      <w:pPr>
        <w:ind w:firstLine="709"/>
        <w:jc w:val="both"/>
      </w:pPr>
    </w:p>
    <w:p w:rsidR="005224B2" w:rsidRDefault="005224B2" w:rsidP="005224B2">
      <w:pPr>
        <w:jc w:val="center"/>
      </w:pPr>
      <w:bookmarkStart w:id="0" w:name="_GoBack"/>
      <w:bookmarkEnd w:id="0"/>
    </w:p>
    <w:p w:rsidR="005224B2" w:rsidRPr="00A35AF8" w:rsidRDefault="005224B2" w:rsidP="005224B2">
      <w:pPr>
        <w:jc w:val="center"/>
      </w:pPr>
      <w:r w:rsidRPr="00A35AF8">
        <w:t>T.C.</w:t>
      </w:r>
    </w:p>
    <w:p w:rsidR="005224B2" w:rsidRPr="00A35AF8" w:rsidRDefault="005224B2" w:rsidP="005224B2">
      <w:pPr>
        <w:jc w:val="center"/>
      </w:pPr>
      <w:r w:rsidRPr="00A35AF8">
        <w:t>ANKARA BÜYÜKŞEHİR BELEDİYE MECLİSİ</w:t>
      </w:r>
    </w:p>
    <w:p w:rsidR="005224B2" w:rsidRDefault="005224B2" w:rsidP="005224B2">
      <w:pPr>
        <w:jc w:val="center"/>
      </w:pPr>
      <w:r w:rsidRPr="00A35AF8">
        <w:t>İmar ve Bayındırlık Komisyonu Raporu</w:t>
      </w:r>
      <w:r>
        <w:t xml:space="preserve"> </w:t>
      </w:r>
    </w:p>
    <w:p w:rsidR="005224B2" w:rsidRDefault="005224B2" w:rsidP="005224B2">
      <w:pPr>
        <w:jc w:val="center"/>
      </w:pPr>
    </w:p>
    <w:p w:rsidR="005224B2" w:rsidRDefault="005224B2" w:rsidP="005224B2">
      <w:pPr>
        <w:jc w:val="center"/>
      </w:pPr>
      <w:r w:rsidRPr="00A35AF8">
        <w:t>Rapor No:</w:t>
      </w:r>
      <w:r>
        <w:t xml:space="preserve"> 636</w:t>
      </w:r>
      <w:r w:rsidRPr="00A35AF8">
        <w:tab/>
      </w:r>
      <w:r w:rsidRPr="00A35AF8">
        <w:tab/>
      </w:r>
      <w:r w:rsidRPr="00A35AF8">
        <w:tab/>
      </w:r>
      <w:r w:rsidRPr="00A35AF8">
        <w:tab/>
      </w:r>
      <w:r>
        <w:tab/>
      </w:r>
      <w:r>
        <w:tab/>
        <w:t xml:space="preserve"> </w:t>
      </w:r>
      <w:r>
        <w:tab/>
      </w:r>
      <w:r>
        <w:tab/>
        <w:t xml:space="preserve">             30</w:t>
      </w:r>
      <w:r w:rsidRPr="00A35AF8">
        <w:t>.</w:t>
      </w:r>
      <w:r>
        <w:t>03</w:t>
      </w:r>
      <w:r w:rsidRPr="00A35AF8">
        <w:t>.202</w:t>
      </w:r>
      <w:r>
        <w:t>6</w:t>
      </w:r>
    </w:p>
    <w:p w:rsidR="005224B2" w:rsidRDefault="005224B2" w:rsidP="005224B2">
      <w:pPr>
        <w:jc w:val="center"/>
      </w:pPr>
    </w:p>
    <w:p w:rsidR="005224B2" w:rsidRDefault="005224B2" w:rsidP="005224B2">
      <w:pPr>
        <w:jc w:val="center"/>
      </w:pPr>
      <w:r>
        <w:t>-2-</w:t>
      </w:r>
    </w:p>
    <w:p w:rsidR="005224B2" w:rsidRDefault="005224B2" w:rsidP="005224B2">
      <w:pPr>
        <w:ind w:firstLine="709"/>
        <w:jc w:val="both"/>
      </w:pPr>
    </w:p>
    <w:p w:rsidR="005224B2" w:rsidRDefault="005224B2" w:rsidP="005224B2">
      <w:pPr>
        <w:ind w:firstLine="708"/>
        <w:jc w:val="both"/>
      </w:pPr>
      <w:r>
        <w:t xml:space="preserve">Türkiye Elektrik İletim Anonim Şirketi Genel Müdürlüğünün 06.10.2025 gün ve E.3357651 sayılı yazısında; </w:t>
      </w:r>
      <w:r w:rsidRPr="008E6E15">
        <w:rPr>
          <w:i/>
        </w:rPr>
        <w:t>"... teşekkülümüze ait herhangi bir enerji iletim hattı/tesisi bulunmamaktır."</w:t>
      </w:r>
      <w:r>
        <w:t>,</w:t>
      </w:r>
    </w:p>
    <w:p w:rsidR="005224B2" w:rsidRDefault="005224B2" w:rsidP="005224B2">
      <w:pPr>
        <w:ind w:firstLine="709"/>
        <w:jc w:val="both"/>
      </w:pPr>
      <w:r>
        <w:t xml:space="preserve">Başkent Doğalgaz Dağıtım Gayrimenkul Yatırım Ortaklığı A.Ş.’nin 23.10.2025 gün ve E.145787 sayılı yazısında; </w:t>
      </w:r>
      <w:r w:rsidRPr="008E6E15">
        <w:rPr>
          <w:i/>
        </w:rPr>
        <w:t>"... herhangi bir doğalgaz hattı bulunmamaktadır."</w:t>
      </w:r>
      <w:r>
        <w:t>,</w:t>
      </w:r>
    </w:p>
    <w:p w:rsidR="005224B2" w:rsidRDefault="005224B2" w:rsidP="005224B2">
      <w:pPr>
        <w:ind w:firstLine="709"/>
        <w:jc w:val="both"/>
      </w:pPr>
      <w:r>
        <w:t xml:space="preserve">Başkent Elektrik Dağıtım A.Ş.’nin 10.11.2025 gün ve E.733421 sayılı yazısında; </w:t>
      </w:r>
      <w:r w:rsidRPr="008E6E15">
        <w:rPr>
          <w:i/>
        </w:rPr>
        <w:t>"... bölgede bulunan şebeke envanterimizin göz önünde bulundurularak korunması gerekmektedir. Elektrik Kuvvetli Akım Tesisleri Yönetmel</w:t>
      </w:r>
      <w:r>
        <w:rPr>
          <w:i/>
        </w:rPr>
        <w:t>i</w:t>
      </w:r>
      <w:r w:rsidRPr="008E6E15">
        <w:rPr>
          <w:i/>
        </w:rPr>
        <w:t>ğinde yatay ve düşey emniyet mesafelerine riayet edilmesi gerekmektedir."</w:t>
      </w:r>
      <w:r>
        <w:t>,</w:t>
      </w:r>
    </w:p>
    <w:p w:rsidR="005224B2" w:rsidRDefault="005224B2" w:rsidP="005224B2">
      <w:pPr>
        <w:ind w:firstLine="709"/>
        <w:jc w:val="both"/>
      </w:pPr>
      <w:r>
        <w:t xml:space="preserve">Aski Genel Müdürlüğünün 30.10.2025 gün ve E.922817 sayılı yazısında; </w:t>
      </w:r>
      <w:r w:rsidRPr="008E6E15">
        <w:rPr>
          <w:i/>
        </w:rPr>
        <w:t>"... planlama esnasında mevcutlarımızın korunması gerekmektedir."</w:t>
      </w:r>
      <w:r>
        <w:t xml:space="preserve"> şeklinde kurum görüşlerinin sunulduğu,</w:t>
      </w:r>
    </w:p>
    <w:p w:rsidR="005224B2" w:rsidRDefault="005224B2" w:rsidP="005224B2">
      <w:pPr>
        <w:ind w:firstLine="709"/>
        <w:jc w:val="both"/>
      </w:pPr>
    </w:p>
    <w:p w:rsidR="005224B2" w:rsidRDefault="005224B2" w:rsidP="005224B2">
      <w:pPr>
        <w:ind w:firstLine="709"/>
        <w:jc w:val="both"/>
      </w:pPr>
      <w:r w:rsidRPr="008E6E15">
        <w:rPr>
          <w:b/>
        </w:rPr>
        <w:t>1/1000 Ölçekli Uygulama İmar Plan Değişikliği Teklifinde;</w:t>
      </w:r>
      <w:r>
        <w:t xml:space="preserve"> Yenimahalle İlçesi, Macun-1 Mahallesi 64806 ada 1 ve 64807 ada 1 sayılı ada/parsellerin arasındaki 60 m</w:t>
      </w:r>
      <w:r w:rsidRPr="00F0071A">
        <w:rPr>
          <w:vertAlign w:val="superscript"/>
        </w:rPr>
        <w:t>2</w:t>
      </w:r>
      <w:r>
        <w:t xml:space="preserve"> yüzölçümlü yaya yolunun kaldırılıp, 64806 nolu adanın batı tarafından 60 m</w:t>
      </w:r>
      <w:r w:rsidRPr="00F0071A">
        <w:rPr>
          <w:vertAlign w:val="superscript"/>
        </w:rPr>
        <w:t>2</w:t>
      </w:r>
      <w:r>
        <w:t xml:space="preserve"> küçültülerek 1/1000 ölçekli uygulama imar planı hazırlandığına yönelik çalışmalar yapıldığının belirtildiği ve plan üzerinde;   </w:t>
      </w:r>
    </w:p>
    <w:p w:rsidR="005224B2" w:rsidRDefault="005224B2" w:rsidP="005224B2">
      <w:pPr>
        <w:ind w:firstLine="709"/>
        <w:jc w:val="both"/>
      </w:pPr>
      <w:r w:rsidRPr="008E6E15">
        <w:rPr>
          <w:i/>
        </w:rPr>
        <w:t xml:space="preserve">"1. Bu Plan Notlarında ve İmar Planında belirtilmeyen hususlarda 3194 sayılı imar kanunu ve yürürlükte bulunan yönetmelik hükümleri ile merii plan hükümleri geçerlidir."  </w:t>
      </w:r>
      <w:r>
        <w:t>şeklinde 1 adet plan notu düzenlendiği,</w:t>
      </w:r>
    </w:p>
    <w:p w:rsidR="005224B2" w:rsidRDefault="005224B2" w:rsidP="005224B2">
      <w:pPr>
        <w:ind w:firstLine="709"/>
        <w:jc w:val="both"/>
      </w:pPr>
    </w:p>
    <w:p w:rsidR="005224B2" w:rsidRDefault="005224B2" w:rsidP="005224B2">
      <w:pPr>
        <w:ind w:firstLine="709"/>
        <w:jc w:val="both"/>
      </w:pPr>
      <w:r w:rsidRPr="008E6E15">
        <w:rPr>
          <w:b/>
        </w:rPr>
        <w:t>Başkanlığımızca yapılan değerlendirmede;</w:t>
      </w:r>
      <w:r>
        <w:t xml:space="preserve"> Sunulan 1/1000 ölçekli uygulama imar planı değişikliği teklifinin Mekansal Planlar Yapım Yönetmeliğinde belirtilen tanımlar çerçevesinde çekme mesafeleri belirtilmemiş olduğu, değer artış payının 1/1000 ölçekli uygulama imar planının konusu olmakla birlikte Yenimahalle Belediyesince incelenmesi gerektiği teklifin bu kapsamda Belediyemiz Meclisince değerlendirilmesinin uygun olacağı, görüş ve sonucuna varıldığı,     </w:t>
      </w:r>
    </w:p>
    <w:p w:rsidR="005224B2" w:rsidRDefault="005224B2" w:rsidP="005224B2">
      <w:pPr>
        <w:ind w:firstLine="709"/>
        <w:jc w:val="both"/>
      </w:pPr>
    </w:p>
    <w:p w:rsidR="005224B2" w:rsidRPr="00F0071A" w:rsidRDefault="005224B2" w:rsidP="005224B2">
      <w:pPr>
        <w:ind w:firstLine="709"/>
        <w:jc w:val="both"/>
      </w:pPr>
      <w:r>
        <w:t xml:space="preserve">Hususları tespit edilmiş olup, Yenimahalle İlçesi, Macun-1 Mahallesi 64806 ada 1 ve 64807 ada 1 sayılı ada/parsellerde </w:t>
      </w:r>
      <w:r w:rsidRPr="00F0071A">
        <w:t xml:space="preserve">1/1000 ölçekli Uygulama İmar Planı </w:t>
      </w:r>
      <w:r>
        <w:t>değişikliğinin “onayı” komisyonumuzca oybirliği ile uygun görülmüştür.</w:t>
      </w:r>
    </w:p>
    <w:p w:rsidR="005224B2" w:rsidRDefault="005224B2" w:rsidP="005224B2">
      <w:pPr>
        <w:ind w:firstLine="709"/>
        <w:jc w:val="both"/>
      </w:pPr>
    </w:p>
    <w:p w:rsidR="005224B2" w:rsidRDefault="005224B2" w:rsidP="005224B2">
      <w:pPr>
        <w:ind w:firstLine="708"/>
        <w:jc w:val="both"/>
      </w:pPr>
      <w:r w:rsidRPr="00D33C0D">
        <w:t>Raporumuz Büyükşehir Belediye Meclisinin onayına arz olunur.</w:t>
      </w:r>
    </w:p>
    <w:p w:rsidR="005224B2" w:rsidRDefault="005224B2" w:rsidP="005224B2">
      <w:pPr>
        <w:ind w:firstLine="708"/>
        <w:jc w:val="both"/>
      </w:pPr>
    </w:p>
    <w:p w:rsidR="005224B2" w:rsidRDefault="005224B2" w:rsidP="005224B2">
      <w:pPr>
        <w:ind w:firstLine="708"/>
        <w:jc w:val="both"/>
      </w:pPr>
    </w:p>
    <w:tbl>
      <w:tblPr>
        <w:tblW w:w="9390" w:type="dxa"/>
        <w:tblInd w:w="-34" w:type="dxa"/>
        <w:tblLook w:val="04A0" w:firstRow="1" w:lastRow="0" w:firstColumn="1" w:lastColumn="0" w:noHBand="0" w:noVBand="1"/>
      </w:tblPr>
      <w:tblGrid>
        <w:gridCol w:w="3313"/>
        <w:gridCol w:w="2901"/>
        <w:gridCol w:w="3176"/>
      </w:tblGrid>
      <w:tr w:rsidR="005224B2" w:rsidTr="008B4ECA">
        <w:trPr>
          <w:trHeight w:val="1134"/>
        </w:trPr>
        <w:tc>
          <w:tcPr>
            <w:tcW w:w="3313" w:type="dxa"/>
            <w:hideMark/>
          </w:tcPr>
          <w:p w:rsidR="005224B2" w:rsidRDefault="005224B2" w:rsidP="008B4ECA">
            <w:pPr>
              <w:jc w:val="center"/>
            </w:pPr>
            <w:r>
              <w:t>Coşkun TORUN</w:t>
            </w:r>
          </w:p>
          <w:p w:rsidR="005224B2" w:rsidRDefault="005224B2" w:rsidP="008B4ECA">
            <w:pPr>
              <w:pStyle w:val="ListeParagraf"/>
              <w:ind w:left="0"/>
              <w:jc w:val="center"/>
            </w:pPr>
            <w:r>
              <w:t>İmar ve Bayındırlık Komisyonu Başkanı</w:t>
            </w:r>
          </w:p>
        </w:tc>
        <w:tc>
          <w:tcPr>
            <w:tcW w:w="2901" w:type="dxa"/>
            <w:hideMark/>
          </w:tcPr>
          <w:p w:rsidR="005224B2" w:rsidRDefault="005224B2" w:rsidP="008B4ECA">
            <w:pPr>
              <w:jc w:val="center"/>
            </w:pPr>
            <w:r>
              <w:t>Ozan YİĞİT</w:t>
            </w:r>
          </w:p>
          <w:p w:rsidR="005224B2" w:rsidRDefault="005224B2" w:rsidP="008B4ECA">
            <w:pPr>
              <w:jc w:val="center"/>
            </w:pPr>
            <w:r>
              <w:t>Başkan V.</w:t>
            </w:r>
          </w:p>
        </w:tc>
        <w:tc>
          <w:tcPr>
            <w:tcW w:w="3176" w:type="dxa"/>
            <w:hideMark/>
          </w:tcPr>
          <w:p w:rsidR="005224B2" w:rsidRDefault="005224B2" w:rsidP="008B4ECA">
            <w:pPr>
              <w:jc w:val="center"/>
            </w:pPr>
            <w:r>
              <w:t>Atila ÇELİK</w:t>
            </w:r>
          </w:p>
          <w:p w:rsidR="005224B2" w:rsidRDefault="005224B2" w:rsidP="008B4ECA">
            <w:pPr>
              <w:jc w:val="center"/>
            </w:pPr>
            <w:r>
              <w:t>Üye</w:t>
            </w:r>
          </w:p>
        </w:tc>
      </w:tr>
      <w:tr w:rsidR="005224B2" w:rsidTr="008B4ECA">
        <w:trPr>
          <w:trHeight w:val="1134"/>
        </w:trPr>
        <w:tc>
          <w:tcPr>
            <w:tcW w:w="3313" w:type="dxa"/>
            <w:vAlign w:val="center"/>
            <w:hideMark/>
          </w:tcPr>
          <w:p w:rsidR="005224B2" w:rsidRDefault="005224B2" w:rsidP="008B4ECA">
            <w:pPr>
              <w:jc w:val="center"/>
            </w:pPr>
          </w:p>
          <w:p w:rsidR="005224B2" w:rsidRDefault="005224B2" w:rsidP="008B4ECA">
            <w:pPr>
              <w:jc w:val="center"/>
            </w:pPr>
            <w:r>
              <w:t>Naki DEMİR</w:t>
            </w:r>
          </w:p>
          <w:p w:rsidR="005224B2" w:rsidRDefault="005224B2" w:rsidP="008B4ECA">
            <w:pPr>
              <w:jc w:val="center"/>
            </w:pPr>
            <w:r>
              <w:t>Üye</w:t>
            </w:r>
          </w:p>
          <w:p w:rsidR="005224B2" w:rsidRDefault="005224B2" w:rsidP="008B4ECA">
            <w:pPr>
              <w:jc w:val="center"/>
            </w:pPr>
          </w:p>
        </w:tc>
        <w:tc>
          <w:tcPr>
            <w:tcW w:w="2901" w:type="dxa"/>
            <w:vAlign w:val="center"/>
            <w:hideMark/>
          </w:tcPr>
          <w:p w:rsidR="005224B2" w:rsidRDefault="005224B2" w:rsidP="008B4ECA">
            <w:pPr>
              <w:jc w:val="center"/>
            </w:pPr>
            <w:r>
              <w:t>Erdoğan DOĞAN</w:t>
            </w:r>
          </w:p>
          <w:p w:rsidR="005224B2" w:rsidRDefault="005224B2" w:rsidP="008B4ECA">
            <w:pPr>
              <w:jc w:val="center"/>
            </w:pPr>
            <w:r>
              <w:t>Üye</w:t>
            </w:r>
          </w:p>
          <w:p w:rsidR="005224B2" w:rsidRDefault="005224B2" w:rsidP="008B4ECA">
            <w:pPr>
              <w:jc w:val="center"/>
            </w:pPr>
          </w:p>
        </w:tc>
        <w:tc>
          <w:tcPr>
            <w:tcW w:w="3176" w:type="dxa"/>
            <w:vAlign w:val="center"/>
            <w:hideMark/>
          </w:tcPr>
          <w:p w:rsidR="005224B2" w:rsidRDefault="005224B2" w:rsidP="008B4ECA">
            <w:pPr>
              <w:jc w:val="center"/>
            </w:pPr>
            <w:r>
              <w:t>Cemal TEKİN</w:t>
            </w:r>
          </w:p>
          <w:p w:rsidR="005224B2" w:rsidRDefault="005224B2" w:rsidP="008B4ECA">
            <w:pPr>
              <w:jc w:val="center"/>
            </w:pPr>
            <w:r>
              <w:t>Üye</w:t>
            </w:r>
          </w:p>
          <w:p w:rsidR="005224B2" w:rsidRDefault="005224B2" w:rsidP="008B4ECA">
            <w:pPr>
              <w:jc w:val="center"/>
            </w:pPr>
          </w:p>
        </w:tc>
      </w:tr>
      <w:tr w:rsidR="005224B2" w:rsidTr="008B4ECA">
        <w:trPr>
          <w:trHeight w:val="1134"/>
        </w:trPr>
        <w:tc>
          <w:tcPr>
            <w:tcW w:w="3313" w:type="dxa"/>
            <w:vAlign w:val="bottom"/>
            <w:hideMark/>
          </w:tcPr>
          <w:p w:rsidR="005224B2" w:rsidRDefault="005224B2" w:rsidP="008B4ECA">
            <w:pPr>
              <w:jc w:val="center"/>
            </w:pPr>
            <w:r>
              <w:t>Mehmet Emin AYAZ</w:t>
            </w:r>
          </w:p>
          <w:p w:rsidR="005224B2" w:rsidRDefault="005224B2" w:rsidP="008B4ECA">
            <w:pPr>
              <w:jc w:val="center"/>
            </w:pPr>
            <w:r>
              <w:t>Üye</w:t>
            </w:r>
          </w:p>
        </w:tc>
        <w:tc>
          <w:tcPr>
            <w:tcW w:w="2901" w:type="dxa"/>
            <w:vAlign w:val="bottom"/>
            <w:hideMark/>
          </w:tcPr>
          <w:p w:rsidR="005224B2" w:rsidRDefault="005224B2" w:rsidP="008B4ECA">
            <w:pPr>
              <w:jc w:val="center"/>
            </w:pPr>
            <w:r>
              <w:t>Fethi ÇAKMAK</w:t>
            </w:r>
          </w:p>
          <w:p w:rsidR="005224B2" w:rsidRDefault="005224B2" w:rsidP="008B4ECA">
            <w:pPr>
              <w:jc w:val="center"/>
            </w:pPr>
            <w:r>
              <w:t>Üye</w:t>
            </w:r>
          </w:p>
        </w:tc>
        <w:tc>
          <w:tcPr>
            <w:tcW w:w="3176" w:type="dxa"/>
            <w:vAlign w:val="bottom"/>
            <w:hideMark/>
          </w:tcPr>
          <w:p w:rsidR="005224B2" w:rsidRDefault="005224B2" w:rsidP="008B4ECA">
            <w:pPr>
              <w:jc w:val="center"/>
            </w:pPr>
            <w:r>
              <w:t>Murat YALÇIN</w:t>
            </w:r>
          </w:p>
          <w:p w:rsidR="005224B2" w:rsidRDefault="005224B2" w:rsidP="008B4ECA">
            <w:pPr>
              <w:jc w:val="center"/>
            </w:pPr>
            <w:r>
              <w:t>Üye</w:t>
            </w:r>
          </w:p>
        </w:tc>
      </w:tr>
    </w:tbl>
    <w:p w:rsidR="005224B2" w:rsidRDefault="005224B2" w:rsidP="005224B2">
      <w:pPr>
        <w:jc w:val="center"/>
      </w:pPr>
    </w:p>
    <w:p w:rsidR="005224B2" w:rsidRDefault="005224B2" w:rsidP="00F430A7">
      <w:pPr>
        <w:tabs>
          <w:tab w:val="left" w:pos="709"/>
        </w:tabs>
        <w:ind w:right="-1"/>
        <w:jc w:val="both"/>
      </w:pPr>
    </w:p>
    <w:sectPr w:rsidR="005224B2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2B57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AB0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07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436F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3937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24B2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3F8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2B8A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033"/>
    <w:rsid w:val="00764335"/>
    <w:rsid w:val="00765047"/>
    <w:rsid w:val="0076504B"/>
    <w:rsid w:val="0076587F"/>
    <w:rsid w:val="00766785"/>
    <w:rsid w:val="00766880"/>
    <w:rsid w:val="00766FC7"/>
    <w:rsid w:val="0076712A"/>
    <w:rsid w:val="00767A2B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2788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1E13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77F58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5054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C7F1E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863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3654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F144-3EA8-4584-85B1-B7268694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1399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2025-11-17T10:31:00Z</cp:lastPrinted>
  <dcterms:created xsi:type="dcterms:W3CDTF">2026-04-10T10:57:00Z</dcterms:created>
  <dcterms:modified xsi:type="dcterms:W3CDTF">2026-04-20T13:50:00Z</dcterms:modified>
</cp:coreProperties>
</file>