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245" w:rsidRDefault="004F124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630EB7">
            <w:pPr>
              <w:jc w:val="center"/>
            </w:pPr>
            <w:r w:rsidRPr="002D00A5">
              <w:t>T.C.</w:t>
            </w:r>
          </w:p>
          <w:p w:rsidR="005C0890" w:rsidRPr="002D00A5" w:rsidRDefault="005C0890" w:rsidP="00630EB7">
            <w:pPr>
              <w:jc w:val="center"/>
            </w:pPr>
            <w:r w:rsidRPr="002D00A5">
              <w:t>ANKARA BÜYÜKŞEHİR</w:t>
            </w:r>
          </w:p>
          <w:p w:rsidR="005C0890" w:rsidRPr="002D00A5" w:rsidRDefault="005C0890" w:rsidP="00630EB7">
            <w:pPr>
              <w:jc w:val="center"/>
            </w:pPr>
            <w:r w:rsidRPr="002D00A5">
              <w:t>BELEDİYE MECLİSİ</w:t>
            </w:r>
          </w:p>
        </w:tc>
      </w:tr>
    </w:tbl>
    <w:p w:rsidR="00697D2F" w:rsidRDefault="00697D2F" w:rsidP="005C0890">
      <w:pPr>
        <w:tabs>
          <w:tab w:val="left" w:pos="1935"/>
        </w:tabs>
        <w:jc w:val="both"/>
      </w:pPr>
    </w:p>
    <w:p w:rsidR="00491774" w:rsidRDefault="00491774" w:rsidP="005C0890">
      <w:pPr>
        <w:tabs>
          <w:tab w:val="left" w:pos="1935"/>
        </w:tabs>
        <w:jc w:val="both"/>
      </w:pPr>
    </w:p>
    <w:p w:rsidR="007D7EA8" w:rsidRDefault="005B2ED8" w:rsidP="006B44F0">
      <w:pPr>
        <w:ind w:right="-1"/>
        <w:jc w:val="both"/>
      </w:pPr>
      <w:r>
        <w:t xml:space="preserve">Karar No: </w:t>
      </w:r>
      <w:r w:rsidR="00AE504B">
        <w:t>5</w:t>
      </w:r>
      <w:r w:rsidR="007D50FA">
        <w:t>61</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AE504B">
        <w:t xml:space="preserve"> </w:t>
      </w:r>
      <w:r w:rsidR="00E50C95">
        <w:t xml:space="preserve">  </w:t>
      </w:r>
      <w:r w:rsidR="00AE504B">
        <w:t>10</w:t>
      </w:r>
      <w:r w:rsidR="00305F2F">
        <w:t>.</w:t>
      </w:r>
      <w:r w:rsidR="0077160C">
        <w:t>0</w:t>
      </w:r>
      <w:r w:rsidR="00146C59">
        <w:t>4</w:t>
      </w:r>
      <w:r w:rsidR="0077160C">
        <w:t>.202</w:t>
      </w:r>
      <w:r w:rsidR="00AF12F9">
        <w:t>6</w:t>
      </w:r>
    </w:p>
    <w:p w:rsidR="00922AB1" w:rsidRDefault="00922AB1" w:rsidP="00E8021B">
      <w:pPr>
        <w:tabs>
          <w:tab w:val="left" w:pos="9356"/>
        </w:tabs>
        <w:ind w:right="283"/>
        <w:jc w:val="both"/>
      </w:pPr>
    </w:p>
    <w:p w:rsidR="0077160C" w:rsidRDefault="005C0890" w:rsidP="00C603B6">
      <w:pPr>
        <w:ind w:right="-1"/>
        <w:jc w:val="center"/>
      </w:pPr>
      <w:r w:rsidRPr="002D00A5">
        <w:t>K A R A R</w:t>
      </w:r>
    </w:p>
    <w:p w:rsidR="003D4E05" w:rsidRDefault="003D4E05" w:rsidP="00C603B6">
      <w:pPr>
        <w:ind w:right="-1"/>
        <w:jc w:val="center"/>
      </w:pPr>
    </w:p>
    <w:p w:rsidR="00067C4C" w:rsidRDefault="00067C4C" w:rsidP="0077160C">
      <w:pPr>
        <w:ind w:right="-1"/>
      </w:pPr>
    </w:p>
    <w:p w:rsidR="00697D2F" w:rsidRDefault="00697D2F" w:rsidP="0077160C">
      <w:pPr>
        <w:ind w:right="-1"/>
      </w:pPr>
    </w:p>
    <w:p w:rsidR="00146C59" w:rsidRPr="00AE504B" w:rsidRDefault="007D50FA" w:rsidP="009F6A69">
      <w:pPr>
        <w:ind w:firstLine="708"/>
        <w:jc w:val="both"/>
      </w:pPr>
      <w:r>
        <w:t xml:space="preserve">Çankaya İlçesi Bahçelievler Aşkabat (Eski 7.Cadde) Caddesinin çevre düzenleme işinin yapılmasına </w:t>
      </w:r>
      <w:r w:rsidR="009F6A69" w:rsidRPr="00AE504B">
        <w:t xml:space="preserve">ilişkin </w:t>
      </w:r>
      <w:r>
        <w:t>Kent Estetiği</w:t>
      </w:r>
      <w:r w:rsidR="00E75232">
        <w:t xml:space="preserve"> </w:t>
      </w:r>
      <w:r w:rsidR="00BC3542">
        <w:t>Dairesi Başkanlığının</w:t>
      </w:r>
      <w:r w:rsidR="008C549C">
        <w:t xml:space="preserve"> 10.04.2026 tarihli ve</w:t>
      </w:r>
      <w:r w:rsidR="00BC3542">
        <w:t xml:space="preserve"> E-</w:t>
      </w:r>
      <w:r>
        <w:t>2200473</w:t>
      </w:r>
      <w:r w:rsidR="00AE504B">
        <w:t xml:space="preserve"> sayılı</w:t>
      </w:r>
      <w:r w:rsidR="009F6A69" w:rsidRPr="00AE504B">
        <w:t xml:space="preserve"> yazısı Büyükşehir Belediye Meclisinin </w:t>
      </w:r>
      <w:r w:rsidR="00AE504B">
        <w:t>10</w:t>
      </w:r>
      <w:r w:rsidR="009F6A69" w:rsidRPr="00AE504B">
        <w:t>.04.202</w:t>
      </w:r>
      <w:r w:rsidR="00AF12F9" w:rsidRPr="00AE504B">
        <w:t>6</w:t>
      </w:r>
      <w:r w:rsidR="009F6A69" w:rsidRPr="00AE504B">
        <w:t xml:space="preserve"> tarihli toplantısında okundu.</w:t>
      </w:r>
    </w:p>
    <w:p w:rsidR="009F6A69" w:rsidRPr="00146C59" w:rsidRDefault="009F6A69" w:rsidP="00146C59">
      <w:pPr>
        <w:jc w:val="both"/>
      </w:pPr>
    </w:p>
    <w:p w:rsidR="00CF21E7" w:rsidRDefault="00146C59" w:rsidP="007D50FA">
      <w:pPr>
        <w:tabs>
          <w:tab w:val="left" w:pos="709"/>
          <w:tab w:val="left" w:pos="9356"/>
        </w:tabs>
        <w:ind w:right="-1"/>
        <w:jc w:val="both"/>
      </w:pPr>
      <w:r>
        <w:rPr>
          <w:szCs w:val="13"/>
        </w:rPr>
        <w:tab/>
      </w:r>
      <w:r w:rsidR="00AE504B" w:rsidRPr="002B402E">
        <w:t xml:space="preserve">Konunun Komisyona gönderilmeden görüşülüp karara bağlanmasını isteyen Meclis </w:t>
      </w:r>
      <w:r w:rsidR="00AE504B">
        <w:t>1</w:t>
      </w:r>
      <w:r w:rsidR="00AE504B" w:rsidRPr="002B402E">
        <w:t xml:space="preserve">. Başkan Vekili </w:t>
      </w:r>
      <w:r w:rsidR="00AE504B">
        <w:t>Ertan IŞIK’ın</w:t>
      </w:r>
      <w:r w:rsidR="00AE504B" w:rsidRPr="002B402E">
        <w:t xml:space="preserve"> şifahi önerisinin kabulü ile konu üzerinde yapılan görüşmelerden sonra;</w:t>
      </w:r>
      <w:r w:rsidR="00CF21E7">
        <w:t xml:space="preserve"> </w:t>
      </w:r>
      <w:r w:rsidR="007D50FA">
        <w:t xml:space="preserve">Büyükşehir Belediye Başkanlığımızın görev yetki ve sorumlulukları </w:t>
      </w:r>
      <w:proofErr w:type="gramStart"/>
      <w:r w:rsidR="007D50FA">
        <w:t>dahilinde</w:t>
      </w:r>
      <w:proofErr w:type="gramEnd"/>
      <w:r w:rsidR="007D50FA">
        <w:t xml:space="preserve"> Çankaya </w:t>
      </w:r>
      <w:r w:rsidR="00CF21E7">
        <w:t>İ</w:t>
      </w:r>
      <w:r w:rsidR="007D50FA">
        <w:t>lçesi Aşkabat (Eski 7. Cadde) Caddesi güzergahı üzerinde kullanıcı konforu göz önünde bulundurularak; yaşam</w:t>
      </w:r>
      <w:r w:rsidR="00CF21E7">
        <w:t xml:space="preserve"> </w:t>
      </w:r>
      <w:r w:rsidR="007D50FA">
        <w:t xml:space="preserve">alanlarının oluşturulması, trafik akışı ve </w:t>
      </w:r>
      <w:proofErr w:type="spellStart"/>
      <w:r w:rsidR="00CF21E7">
        <w:t>parklanma</w:t>
      </w:r>
      <w:bookmarkStart w:id="0" w:name="_GoBack"/>
      <w:bookmarkEnd w:id="0"/>
      <w:r w:rsidR="00CF21E7">
        <w:t>nın</w:t>
      </w:r>
      <w:proofErr w:type="spellEnd"/>
      <w:r w:rsidR="007D50FA">
        <w:t xml:space="preserve"> düzenlenerek iyileştirilmesi, kaliteli zemin döşemesi kullanılması, kent objelerinin yenilenmesi ile ortak bir tasarım dili oluşturularak, cadde boyunca bütünsel bir</w:t>
      </w:r>
      <w:r w:rsidR="00CF21E7">
        <w:t xml:space="preserve"> </w:t>
      </w:r>
      <w:r w:rsidR="007D50FA">
        <w:t>yaklaşım doğrultusunda etüt ve proje çalışmaların</w:t>
      </w:r>
      <w:r w:rsidR="00CF21E7">
        <w:t xml:space="preserve">ın yürütülmesi planlandığı; </w:t>
      </w:r>
      <w:r w:rsidR="007D50FA">
        <w:t>Hazırlanan onaylı projelerde, yıllar içinde kendi dinamiğini oluşturmuş olan bu yapı ve caddeler için, kullanım ve yaşam kalitesinin artırılmasının yanında görselliğin de ön plana çıkarılması önem arz etmekte olup; özellikle zemin malzemesi ile kent objelerinin yenilenmesi, cephelerde yer alan tabelaların, tabela sahiplerince Belediyemiz Meclisinin 12.07.2024 tarihli ve 884</w:t>
      </w:r>
      <w:r w:rsidR="00CF21E7">
        <w:t xml:space="preserve"> </w:t>
      </w:r>
      <w:r w:rsidR="007D50FA">
        <w:t>sayılı kararı ile yürürlüğe giren "İlan, Reklam ve Tanıtım Yönetmeliği" kapsamında düzenlenmesi ile estetik açıdan ahengin oluşturulması, proje disiplini ve görsel uyumun sağlanması</w:t>
      </w:r>
      <w:r w:rsidR="00422BAF">
        <w:t>nın</w:t>
      </w:r>
      <w:r w:rsidR="007D50FA">
        <w:t xml:space="preserve"> amaçlan</w:t>
      </w:r>
      <w:r w:rsidR="00422BAF">
        <w:t>dığı,</w:t>
      </w:r>
    </w:p>
    <w:p w:rsidR="00CF21E7" w:rsidRDefault="00CF21E7" w:rsidP="007D50FA">
      <w:pPr>
        <w:tabs>
          <w:tab w:val="left" w:pos="709"/>
          <w:tab w:val="left" w:pos="9356"/>
        </w:tabs>
        <w:ind w:right="-1"/>
        <w:jc w:val="both"/>
      </w:pPr>
    </w:p>
    <w:p w:rsidR="00067C4C" w:rsidRDefault="00CF21E7" w:rsidP="007D50FA">
      <w:pPr>
        <w:tabs>
          <w:tab w:val="left" w:pos="709"/>
          <w:tab w:val="left" w:pos="9356"/>
        </w:tabs>
        <w:ind w:right="-1"/>
        <w:jc w:val="both"/>
      </w:pPr>
      <w:r>
        <w:tab/>
      </w:r>
      <w:r w:rsidR="007D50FA">
        <w:t>5216 sayılı Büyükşehir Belediyesi Kanununun 7. Maddesinin (g) bendi (Büyükşehir belediyesinin yetki alanındaki meydan, bulvar, cadde ve ana yolları yapmak, yaptırmak, bakım ve onarımını sağlamak, kentsel tasarım projelerine uygun olarak bu yerlere cephesi bulunan yapılara ilişkin yükümlülükler koymak; ilân ve reklam asılacak yerleri ve bunların şekil ve ebadını belirlemek; meydan, bulvar, cadde, yol ve sokak ad ve numaraları ile bunlar</w:t>
      </w:r>
      <w:r>
        <w:t xml:space="preserve"> </w:t>
      </w:r>
      <w:r w:rsidR="007D50FA">
        <w:t xml:space="preserve">üzerindeki binalara numara verilmesi işlerini gerçekleştirmek.) ve 5393 sayılı Belediye Kanununun 73. Maddesi gereğince; masrafların tamamının Belediye bütçesinden </w:t>
      </w:r>
      <w:r>
        <w:t>karşılanması kaydıyla, Çankaya İ</w:t>
      </w:r>
      <w:r w:rsidR="007D50FA">
        <w:t xml:space="preserve">lçesi Aşkabat (Eski 7.Cadde) Caddesi güzergahlarında imar planında yol sınırları dışında kalan ve parsellerin çekme sınırı </w:t>
      </w:r>
      <w:proofErr w:type="gramStart"/>
      <w:r w:rsidR="007D50FA">
        <w:t>dahilindeki</w:t>
      </w:r>
      <w:proofErr w:type="gramEnd"/>
      <w:r w:rsidR="007D50FA">
        <w:t xml:space="preserve"> alanlarda zemin tasarımları, kent objelerinin yenilenmesi ve cephelerde yer alan tabelaların tabela sahiplerince İlgili</w:t>
      </w:r>
      <w:r>
        <w:t xml:space="preserve"> </w:t>
      </w:r>
      <w:r w:rsidR="007D50FA">
        <w:t xml:space="preserve">Yönetmelik kapsamında düzenlenmesi ile cadde boyunca mimari estetik bütünlüğünün sağlanabilmesi için kentsel tasarım projeleri </w:t>
      </w:r>
      <w:proofErr w:type="gramStart"/>
      <w:r w:rsidR="007D50FA">
        <w:t>kapsamına</w:t>
      </w:r>
      <w:proofErr w:type="gramEnd"/>
      <w:r w:rsidR="007D50FA">
        <w:t xml:space="preserve"> dahil edilerek imalatlarının Büyükşehir Belediyesince yapılması, bina sahiplerinden veya kat maliklerinden ilgili kanunun öngördüğü şekilde izin alınması, izin alınamaması halinde parsellerin çekme sınırı dahilindeki alanlarda bulunan değişikliklerin onaylı projede belirtildiği şekliyle bina sakinleri vey</w:t>
      </w:r>
      <w:r>
        <w:t xml:space="preserve">a kat maliklerince yaptırılmasına </w:t>
      </w:r>
      <w:r w:rsidR="004F1245">
        <w:t xml:space="preserve">ilişkin teklif oylanarak </w:t>
      </w:r>
      <w:r w:rsidR="00D23DCB">
        <w:t>oy</w:t>
      </w:r>
      <w:r>
        <w:t>birliği</w:t>
      </w:r>
      <w:r w:rsidR="006210EA">
        <w:t xml:space="preserve"> </w:t>
      </w:r>
      <w:r w:rsidR="004F1245">
        <w:t>ile kabul edildi.</w:t>
      </w:r>
    </w:p>
    <w:p w:rsidR="004F1245" w:rsidRDefault="004F1245" w:rsidP="00491774">
      <w:pPr>
        <w:tabs>
          <w:tab w:val="left" w:pos="709"/>
        </w:tabs>
        <w:ind w:right="-1" w:firstLine="709"/>
        <w:jc w:val="both"/>
      </w:pPr>
    </w:p>
    <w:p w:rsidR="003D4E05" w:rsidRDefault="003D4E05" w:rsidP="00491774">
      <w:pPr>
        <w:tabs>
          <w:tab w:val="left" w:pos="709"/>
        </w:tabs>
        <w:ind w:right="-1" w:firstLine="709"/>
        <w:jc w:val="both"/>
      </w:pPr>
    </w:p>
    <w:p w:rsidR="00CF21E7" w:rsidRDefault="00CF21E7" w:rsidP="00491774">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AF12F9" w:rsidTr="00F3656E">
        <w:trPr>
          <w:trHeight w:val="594"/>
          <w:jc w:val="center"/>
        </w:trPr>
        <w:tc>
          <w:tcPr>
            <w:tcW w:w="3402" w:type="dxa"/>
          </w:tcPr>
          <w:p w:rsidR="00AF12F9" w:rsidRPr="00743433" w:rsidRDefault="00AF12F9" w:rsidP="00F3656E">
            <w:pPr>
              <w:jc w:val="center"/>
            </w:pPr>
            <w:r>
              <w:t>Ertan IŞIK</w:t>
            </w:r>
          </w:p>
          <w:p w:rsidR="00AF12F9" w:rsidRDefault="00AF12F9" w:rsidP="00F3656E">
            <w:pPr>
              <w:autoSpaceDE w:val="0"/>
              <w:autoSpaceDN w:val="0"/>
              <w:adjustRightInd w:val="0"/>
              <w:jc w:val="center"/>
              <w:rPr>
                <w:color w:val="000000"/>
              </w:rPr>
            </w:pPr>
            <w:r>
              <w:rPr>
                <w:color w:val="000000"/>
              </w:rPr>
              <w:t>Meclis 1. Başkan V.</w:t>
            </w:r>
          </w:p>
        </w:tc>
        <w:tc>
          <w:tcPr>
            <w:tcW w:w="3402" w:type="dxa"/>
            <w:vAlign w:val="center"/>
          </w:tcPr>
          <w:p w:rsidR="00AF12F9" w:rsidRDefault="00AF12F9" w:rsidP="00F3656E">
            <w:pPr>
              <w:autoSpaceDE w:val="0"/>
              <w:autoSpaceDN w:val="0"/>
              <w:adjustRightInd w:val="0"/>
              <w:ind w:left="-20" w:hanging="122"/>
              <w:jc w:val="center"/>
              <w:rPr>
                <w:color w:val="000000"/>
              </w:rPr>
            </w:pPr>
            <w:r>
              <w:rPr>
                <w:color w:val="000000"/>
              </w:rPr>
              <w:t xml:space="preserve">   </w:t>
            </w:r>
            <w:r w:rsidR="004F1245">
              <w:rPr>
                <w:color w:val="000000"/>
              </w:rPr>
              <w:t>Serpil ÖZTÜRK</w:t>
            </w:r>
          </w:p>
          <w:p w:rsidR="00AF12F9" w:rsidRDefault="00AF12F9" w:rsidP="00F3656E">
            <w:pPr>
              <w:tabs>
                <w:tab w:val="left" w:pos="2920"/>
              </w:tabs>
              <w:jc w:val="center"/>
              <w:rPr>
                <w:color w:val="000000"/>
              </w:rPr>
            </w:pPr>
            <w:r>
              <w:rPr>
                <w:color w:val="000000"/>
              </w:rPr>
              <w:t>Divan Kâtibi</w:t>
            </w:r>
          </w:p>
        </w:tc>
        <w:tc>
          <w:tcPr>
            <w:tcW w:w="3402" w:type="dxa"/>
            <w:vAlign w:val="center"/>
          </w:tcPr>
          <w:p w:rsidR="00AF12F9" w:rsidRDefault="004F1245" w:rsidP="00F3656E">
            <w:pPr>
              <w:autoSpaceDE w:val="0"/>
              <w:autoSpaceDN w:val="0"/>
              <w:adjustRightInd w:val="0"/>
              <w:ind w:left="-20" w:hanging="122"/>
              <w:jc w:val="center"/>
              <w:rPr>
                <w:color w:val="000000"/>
              </w:rPr>
            </w:pPr>
            <w:r>
              <w:rPr>
                <w:color w:val="000000"/>
              </w:rPr>
              <w:t>Songül GÖLPUNAR</w:t>
            </w:r>
          </w:p>
          <w:p w:rsidR="00AF12F9" w:rsidRDefault="00AF12F9" w:rsidP="00F3656E">
            <w:pPr>
              <w:autoSpaceDE w:val="0"/>
              <w:autoSpaceDN w:val="0"/>
              <w:adjustRightInd w:val="0"/>
              <w:ind w:left="-20" w:hanging="122"/>
              <w:jc w:val="center"/>
              <w:rPr>
                <w:color w:val="000000"/>
              </w:rPr>
            </w:pPr>
            <w:r>
              <w:rPr>
                <w:color w:val="000000"/>
              </w:rPr>
              <w:t>Divan Kâtibi</w:t>
            </w:r>
          </w:p>
        </w:tc>
      </w:tr>
    </w:tbl>
    <w:p w:rsidR="00067C4C" w:rsidRDefault="00067C4C" w:rsidP="00CF21E7">
      <w:pPr>
        <w:tabs>
          <w:tab w:val="left" w:pos="709"/>
        </w:tabs>
        <w:ind w:right="-1" w:firstLine="709"/>
        <w:jc w:val="both"/>
      </w:pPr>
    </w:p>
    <w:sectPr w:rsidR="00067C4C" w:rsidSect="006070DE">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9"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2"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8"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9"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1"/>
  </w:num>
  <w:num w:numId="3">
    <w:abstractNumId w:val="27"/>
  </w:num>
  <w:num w:numId="4">
    <w:abstractNumId w:val="7"/>
  </w:num>
  <w:num w:numId="5">
    <w:abstractNumId w:val="24"/>
  </w:num>
  <w:num w:numId="6">
    <w:abstractNumId w:val="25"/>
  </w:num>
  <w:num w:numId="7">
    <w:abstractNumId w:val="18"/>
  </w:num>
  <w:num w:numId="8">
    <w:abstractNumId w:val="38"/>
  </w:num>
  <w:num w:numId="9">
    <w:abstractNumId w:val="22"/>
  </w:num>
  <w:num w:numId="10">
    <w:abstractNumId w:val="17"/>
  </w:num>
  <w:num w:numId="11">
    <w:abstractNumId w:val="35"/>
  </w:num>
  <w:num w:numId="12">
    <w:abstractNumId w:val="15"/>
  </w:num>
  <w:num w:numId="1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14"/>
  </w:num>
  <w:num w:numId="16">
    <w:abstractNumId w:val="10"/>
  </w:num>
  <w:num w:numId="17">
    <w:abstractNumId w:val="2"/>
  </w:num>
  <w:num w:numId="18">
    <w:abstractNumId w:val="29"/>
  </w:num>
  <w:num w:numId="19">
    <w:abstractNumId w:val="32"/>
  </w:num>
  <w:num w:numId="20">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6"/>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3"/>
  </w:num>
  <w:num w:numId="28">
    <w:abstractNumId w:val="1"/>
  </w:num>
  <w:num w:numId="29">
    <w:abstractNumId w:val="21"/>
  </w:num>
  <w:num w:numId="30">
    <w:abstractNumId w:val="11"/>
  </w:num>
  <w:num w:numId="31">
    <w:abstractNumId w:val="39"/>
  </w:num>
  <w:num w:numId="32">
    <w:abstractNumId w:val="13"/>
  </w:num>
  <w:num w:numId="33">
    <w:abstractNumId w:val="6"/>
  </w:num>
  <w:num w:numId="34">
    <w:abstractNumId w:val="28"/>
  </w:num>
  <w:num w:numId="35">
    <w:abstractNumId w:val="30"/>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107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F13"/>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A19"/>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2BAF"/>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31E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1245"/>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0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0EA"/>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17AC"/>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103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0FA"/>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49C"/>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04B"/>
    <w:rsid w:val="00AE572A"/>
    <w:rsid w:val="00AE5DD8"/>
    <w:rsid w:val="00AE6791"/>
    <w:rsid w:val="00AE6890"/>
    <w:rsid w:val="00AE6910"/>
    <w:rsid w:val="00AE76F5"/>
    <w:rsid w:val="00AF08C3"/>
    <w:rsid w:val="00AF0B71"/>
    <w:rsid w:val="00AF11D2"/>
    <w:rsid w:val="00AF12F9"/>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CC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542"/>
    <w:rsid w:val="00BC4EA3"/>
    <w:rsid w:val="00BC57B5"/>
    <w:rsid w:val="00BC59A9"/>
    <w:rsid w:val="00BC5B6B"/>
    <w:rsid w:val="00BC60EC"/>
    <w:rsid w:val="00BC69E5"/>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825"/>
    <w:rsid w:val="00C47B6D"/>
    <w:rsid w:val="00C47FF3"/>
    <w:rsid w:val="00C528CF"/>
    <w:rsid w:val="00C52EBE"/>
    <w:rsid w:val="00C53407"/>
    <w:rsid w:val="00C534C7"/>
    <w:rsid w:val="00C536D4"/>
    <w:rsid w:val="00C55C90"/>
    <w:rsid w:val="00C56102"/>
    <w:rsid w:val="00C578EC"/>
    <w:rsid w:val="00C5792E"/>
    <w:rsid w:val="00C603B6"/>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39B8"/>
    <w:rsid w:val="00CE5511"/>
    <w:rsid w:val="00CE5873"/>
    <w:rsid w:val="00CE6B27"/>
    <w:rsid w:val="00CE72B3"/>
    <w:rsid w:val="00CE7699"/>
    <w:rsid w:val="00CF04F0"/>
    <w:rsid w:val="00CF09FF"/>
    <w:rsid w:val="00CF0E3F"/>
    <w:rsid w:val="00CF1907"/>
    <w:rsid w:val="00CF21E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3DCB"/>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62"/>
    <w:rsid w:val="00DA5DB4"/>
    <w:rsid w:val="00DA630A"/>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232"/>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BC4"/>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A601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826FA-F95B-479B-9168-7DDFDEDBE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378</Words>
  <Characters>2842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4</cp:revision>
  <cp:lastPrinted>2026-04-14T06:34:00Z</cp:lastPrinted>
  <dcterms:created xsi:type="dcterms:W3CDTF">2026-04-13T08:39:00Z</dcterms:created>
  <dcterms:modified xsi:type="dcterms:W3CDTF">2026-04-14T06:34:00Z</dcterms:modified>
</cp:coreProperties>
</file>