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76" w:rsidRDefault="00057176" w:rsidP="00057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57176" w:rsidRPr="002D00A5" w:rsidTr="00A8408E">
        <w:trPr>
          <w:trHeight w:val="1008"/>
        </w:trPr>
        <w:tc>
          <w:tcPr>
            <w:tcW w:w="3510" w:type="dxa"/>
          </w:tcPr>
          <w:p w:rsidR="00057176" w:rsidRPr="002D00A5" w:rsidRDefault="00057176" w:rsidP="00A8408E">
            <w:pPr>
              <w:ind w:right="-1"/>
              <w:jc w:val="center"/>
            </w:pPr>
            <w:r w:rsidRPr="002D00A5">
              <w:t>T.C.</w:t>
            </w:r>
          </w:p>
          <w:p w:rsidR="00057176" w:rsidRPr="002D00A5" w:rsidRDefault="00057176" w:rsidP="00A8408E">
            <w:pPr>
              <w:ind w:right="-1"/>
              <w:jc w:val="center"/>
            </w:pPr>
            <w:r w:rsidRPr="002D00A5">
              <w:t>ANKARA BÜYÜKŞEHİR</w:t>
            </w:r>
          </w:p>
          <w:p w:rsidR="00057176" w:rsidRPr="002D00A5" w:rsidRDefault="00057176" w:rsidP="00A8408E">
            <w:pPr>
              <w:ind w:right="-1"/>
              <w:jc w:val="center"/>
            </w:pPr>
            <w:r w:rsidRPr="002D00A5">
              <w:t>BELEDİYE MECLİSİ</w:t>
            </w:r>
          </w:p>
        </w:tc>
      </w:tr>
    </w:tbl>
    <w:p w:rsidR="00057176" w:rsidRDefault="00057176" w:rsidP="00057176">
      <w:pPr>
        <w:tabs>
          <w:tab w:val="left" w:pos="1935"/>
          <w:tab w:val="left" w:pos="9356"/>
        </w:tabs>
        <w:ind w:right="-1"/>
        <w:jc w:val="both"/>
      </w:pPr>
    </w:p>
    <w:p w:rsidR="00057176" w:rsidRDefault="00057176" w:rsidP="00057176">
      <w:pPr>
        <w:tabs>
          <w:tab w:val="left" w:pos="1935"/>
          <w:tab w:val="left" w:pos="9356"/>
        </w:tabs>
        <w:ind w:right="-1"/>
        <w:jc w:val="both"/>
      </w:pPr>
    </w:p>
    <w:p w:rsidR="00057176" w:rsidRDefault="00057176" w:rsidP="00057176">
      <w:pPr>
        <w:ind w:right="-1"/>
        <w:jc w:val="both"/>
      </w:pPr>
      <w:r>
        <w:t xml:space="preserve">Karar No: 387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DD00F1" w:rsidP="00AA7ED1">
      <w:pPr>
        <w:ind w:right="-1" w:firstLine="708"/>
        <w:jc w:val="both"/>
      </w:pPr>
      <w:r>
        <w:t xml:space="preserve">Elmadağ İlçesi Tatlıca Mahallesi 987 ada 1 parselde 1/5000 ve 1/1000 ölçekli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20</w:t>
      </w:r>
      <w:r w:rsidR="00005846">
        <w:t>.</w:t>
      </w:r>
      <w:r w:rsidR="00FE5077">
        <w:t>0</w:t>
      </w:r>
      <w:r w:rsidR="00577EAB">
        <w:t>2</w:t>
      </w:r>
      <w:r w:rsidR="00B52587">
        <w:t>.202</w:t>
      </w:r>
      <w:r w:rsidR="00FE5077">
        <w:t>6</w:t>
      </w:r>
      <w:r w:rsidR="00A36F50">
        <w:t xml:space="preserve"> tarihli ve </w:t>
      </w:r>
      <w:r w:rsidR="00577EAB">
        <w:t>5</w:t>
      </w:r>
      <w:r w:rsidR="0099024E">
        <w:t>5</w:t>
      </w:r>
      <w:r>
        <w:t>8</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D00F1" w:rsidRDefault="00EC582E" w:rsidP="00DD00F1">
      <w:pPr>
        <w:tabs>
          <w:tab w:val="left" w:pos="0"/>
        </w:tabs>
        <w:ind w:right="-1" w:firstLine="709"/>
        <w:jc w:val="both"/>
      </w:pPr>
      <w:r w:rsidRPr="00E35A5A">
        <w:t>Konu üzerinde yapılan görüşmelerde;</w:t>
      </w:r>
      <w:r w:rsidR="002C5AA0">
        <w:t xml:space="preserve"> </w:t>
      </w:r>
      <w:r w:rsidR="00DD00F1" w:rsidRPr="004A5AC2">
        <w:t>Elmadağ Belediyesi İmar ve Şeh. Mdl.’nün16.11.2025 tarihli ve 96347585-48431 sayılı yazısı ile, Elmadağ Belediye Meclisinin 03.11.2025 gün ve 175 sayılı Kararı ile uygun görülen "T</w:t>
      </w:r>
      <w:r w:rsidR="00DD00F1" w:rsidRPr="004A5AC2">
        <w:rPr>
          <w:iCs/>
        </w:rPr>
        <w:t>atlıca Mahallesi 987 ada 1 sayılı parselin özel sosyal tesis alan olarak ayrılmasına ilişkin 1/1000 ölçekli uygulama imar planı değişikliği ve tavsiye niteliğindeki 1/5000 ölçekli nazım imar planı değişikliği teklifine"</w:t>
      </w:r>
      <w:r w:rsidR="00DD00F1" w:rsidRPr="004A5AC2">
        <w:t> ait dosya</w:t>
      </w:r>
      <w:r w:rsidR="00DD00F1">
        <w:t>nın</w:t>
      </w:r>
      <w:r w:rsidR="00DD00F1" w:rsidRPr="004A5AC2">
        <w:t xml:space="preserve">, 5216 sayılı Kanun uyarınca </w:t>
      </w:r>
      <w:r w:rsidR="00DD00F1">
        <w:t xml:space="preserve">İmar ve Şehircilik Dairesi </w:t>
      </w:r>
      <w:r w:rsidR="00DD00F1" w:rsidRPr="004A5AC2">
        <w:t>Başkanlığı</w:t>
      </w:r>
      <w:r w:rsidR="00DD00F1">
        <w:t>na</w:t>
      </w:r>
      <w:r w:rsidR="00DD00F1" w:rsidRPr="004A5AC2">
        <w:t xml:space="preserve"> sunul</w:t>
      </w:r>
      <w:r w:rsidR="00DD00F1">
        <w:t>duğu,</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rPr>
          <w:b/>
          <w:bCs/>
        </w:rPr>
        <w:t>Yapılan incelemede;</w:t>
      </w:r>
    </w:p>
    <w:p w:rsidR="00DD00F1" w:rsidRDefault="00DD00F1" w:rsidP="00DD00F1">
      <w:pPr>
        <w:tabs>
          <w:tab w:val="left" w:pos="0"/>
        </w:tabs>
        <w:ind w:right="-1" w:firstLine="709"/>
        <w:jc w:val="both"/>
        <w:rPr>
          <w:b/>
          <w:bCs/>
        </w:rPr>
      </w:pPr>
    </w:p>
    <w:p w:rsidR="00DD00F1" w:rsidRDefault="00DD00F1" w:rsidP="00DD00F1">
      <w:pPr>
        <w:tabs>
          <w:tab w:val="left" w:pos="0"/>
        </w:tabs>
        <w:ind w:right="-1" w:firstLine="709"/>
        <w:jc w:val="both"/>
      </w:pPr>
      <w:r w:rsidRPr="004A5AC2">
        <w:rPr>
          <w:b/>
          <w:bCs/>
        </w:rPr>
        <w:t>Teklife konu alanın mülkiyet ve mevcut imar durumunun; </w:t>
      </w:r>
      <w:r w:rsidRPr="004A5AC2">
        <w:t>Mülkiyeti Ö</w:t>
      </w:r>
      <w:r w:rsidR="00AB22D2">
        <w:t>***</w:t>
      </w:r>
      <w:r w:rsidRPr="004A5AC2">
        <w:t xml:space="preserve"> B</w:t>
      </w:r>
      <w:r w:rsidR="00AB22D2">
        <w:t>****</w:t>
      </w:r>
      <w:r w:rsidRPr="004A5AC2">
        <w:t xml:space="preserve"> K</w:t>
      </w:r>
      <w:r w:rsidR="00AB22D2">
        <w:t>**********</w:t>
      </w:r>
      <w:r w:rsidRPr="004A5AC2">
        <w:t xml:space="preserve"> B</w:t>
      </w:r>
      <w:r w:rsidR="00AB22D2">
        <w:t>****</w:t>
      </w:r>
      <w:r w:rsidRPr="004A5AC2">
        <w:t xml:space="preserve"> ve R</w:t>
      </w:r>
      <w:r w:rsidR="00AB22D2">
        <w:t>*************</w:t>
      </w:r>
      <w:r w:rsidRPr="004A5AC2">
        <w:t xml:space="preserve"> Ltd.</w:t>
      </w:r>
      <w:r>
        <w:t xml:space="preserve"> </w:t>
      </w:r>
      <w:r w:rsidRPr="004A5AC2">
        <w:t>Şti</w:t>
      </w:r>
      <w:r>
        <w:t>.</w:t>
      </w:r>
      <w:r w:rsidRPr="004A5AC2">
        <w:t>'</w:t>
      </w:r>
      <w:r>
        <w:t>y</w:t>
      </w:r>
      <w:r w:rsidRPr="004A5AC2">
        <w:t>e ait olan 6762 m² yüzölçümlü 987 ada 1 sayılı parselin, Elmadağ Belediye Meclisinin 10.10.1996 gün ve 44 sayılı Kararı ile onaylanan 1/1000 ölçekli uygulama imar planında E:0.60 Hmax:15.50 m yapılaşma koşulları ile konut alanı olarak planlandığı, yapı yaklaşma mesafelerinin tüm cephelerden 5m. olarak belirlendiği, 1/5000 ölçekli nazım imar planında gelişme konut alanına isabet ettiğinin aç</w:t>
      </w:r>
      <w:r>
        <w:t>ıklama raporunda belirtildiği,</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rPr>
          <w:b/>
          <w:bCs/>
        </w:rPr>
        <w:t>Plan değişikliği açıklama raporunda; </w:t>
      </w:r>
      <w:r w:rsidRPr="004A5AC2">
        <w:t>2018</w:t>
      </w:r>
      <w:r w:rsidRPr="004A5AC2">
        <w:rPr>
          <w:b/>
          <w:bCs/>
        </w:rPr>
        <w:t>​</w:t>
      </w:r>
      <w:r w:rsidRPr="004A5AC2">
        <w:t>yılından itibaren Ankara ili genelinde hizmet veren Ö</w:t>
      </w:r>
      <w:r w:rsidR="00AB22D2">
        <w:t>***</w:t>
      </w:r>
      <w:r w:rsidRPr="004A5AC2">
        <w:t xml:space="preserve"> B</w:t>
      </w:r>
      <w:r w:rsidR="00AB22D2">
        <w:t>****</w:t>
      </w:r>
      <w:r w:rsidRPr="004A5AC2">
        <w:t xml:space="preserve"> K</w:t>
      </w:r>
      <w:r w:rsidR="00AB22D2">
        <w:t>**********</w:t>
      </w:r>
      <w:r w:rsidRPr="004A5AC2">
        <w:t xml:space="preserve"> B</w:t>
      </w:r>
      <w:r w:rsidR="00AB22D2">
        <w:t>****</w:t>
      </w:r>
      <w:r w:rsidRPr="004A5AC2">
        <w:t xml:space="preserve"> ve R</w:t>
      </w:r>
      <w:r w:rsidR="00AB22D2">
        <w:t>*************</w:t>
      </w:r>
      <w:r w:rsidRPr="004A5AC2">
        <w:t xml:space="preserve"> Ltd.</w:t>
      </w:r>
      <w:r>
        <w:t xml:space="preserve"> </w:t>
      </w:r>
      <w:r w:rsidRPr="004A5AC2">
        <w:t>Şti</w:t>
      </w:r>
      <w:r>
        <w:t>.</w:t>
      </w:r>
      <w:r w:rsidRPr="004A5AC2">
        <w:t>'nin evde bakımı sağlanamayan, tedavi programlarında aksaklık yaşayan engelli bireylerin günlük yaşam kalitelerini arttırarak güvenli bir  şekilde hizmet almalarını sağlamak amacıyla söz konusu 987 ada 1 sayılı parsel üzerinde Özel Sosyal Tesis Alanı yapılmasını planlad</w:t>
      </w:r>
      <w:r>
        <w:t>ığının belirtildiği, </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t>Planlama alanı ve çevresini kapsayan alana ilişkin olarak Çevre, Şehircilik ve İklim Değişikliği Bakanlığı (Mekânsal Planlama Genel Müdürlüğü)tarafından 25.09.2013 tarihinde onaylanan imar planına esas jeolojij-jeoteknik etüt raporunun bulunduğu, bu rapor kapsamında </w:t>
      </w:r>
      <w:r w:rsidRPr="004A5AC2">
        <w:rPr>
          <w:iCs/>
        </w:rPr>
        <w:t>Ö.A.2.1 Önlemli Alanlar" </w:t>
      </w:r>
      <w:r w:rsidRPr="004A5AC2">
        <w:t>olarak t</w:t>
      </w:r>
      <w:r>
        <w:t>anımlandığının belirtildiği,  </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rPr>
          <w:b/>
          <w:bCs/>
        </w:rPr>
        <w:t>1/1000 ölçekli uygulama imar planı değişikliği teklifinde; </w:t>
      </w:r>
      <w:r w:rsidRPr="004A5AC2">
        <w:t>Mevcut imar planında konut alanı olarak planlanan 6.762 m² yüzölçümlü 987 ada 1 sayılı parselin yapılaşma koşulları değiştirilmeksizin Özel Sosyal Tesis Alanına dönüştürüldüğü, </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t>Yapılaşma koşullarının ise E:0.60 Yençok:15.50 metre, yapı yaklaşma mesafelerinin her ceph</w:t>
      </w:r>
      <w:r>
        <w:t>eden 5 m. olarak belirlendiği, </w:t>
      </w:r>
    </w:p>
    <w:p w:rsidR="00DD00F1" w:rsidRDefault="00DD00F1" w:rsidP="00DD00F1">
      <w:pPr>
        <w:tabs>
          <w:tab w:val="left" w:pos="0"/>
        </w:tabs>
        <w:ind w:right="-1" w:firstLine="709"/>
        <w:jc w:val="both"/>
      </w:pPr>
      <w:r w:rsidRPr="004A5AC2">
        <w:t>1- Bu plan ve plan notlarında belirtilmeyen hususlarda 3194 sayılı İmar Kanunu, yürürlükteki 1/1000 ölçekli uygulama imar planı ve Ankara Büyükşehir Belediyesi İmar Yön</w:t>
      </w:r>
      <w:r>
        <w:t>etmeliği hükümleri geçerlidir. </w:t>
      </w:r>
    </w:p>
    <w:p w:rsidR="00DD00F1" w:rsidRDefault="00DD00F1" w:rsidP="00DD00F1">
      <w:pPr>
        <w:tabs>
          <w:tab w:val="left" w:pos="0"/>
        </w:tabs>
        <w:ind w:right="-1" w:firstLine="709"/>
        <w:jc w:val="both"/>
      </w:pPr>
      <w:r w:rsidRPr="004A5AC2">
        <w:t>2- Özel Sosyal Tesis Alanında Mekânsal Planlar Yapım Yönetmeliğinin 5. maddesinde belirtilen sosyal tesis alanı tanımında yer</w:t>
      </w:r>
      <w:r>
        <w:t xml:space="preserve"> alan kullanımlar yer alabilir.</w:t>
      </w:r>
    </w:p>
    <w:p w:rsidR="00DD00F1" w:rsidRDefault="00DD00F1" w:rsidP="00DD00F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57176" w:rsidRPr="002D00A5" w:rsidTr="00A8408E">
        <w:trPr>
          <w:trHeight w:val="1008"/>
        </w:trPr>
        <w:tc>
          <w:tcPr>
            <w:tcW w:w="3510" w:type="dxa"/>
          </w:tcPr>
          <w:p w:rsidR="00057176" w:rsidRPr="002D00A5" w:rsidRDefault="00057176" w:rsidP="00A8408E">
            <w:pPr>
              <w:ind w:right="-1"/>
              <w:jc w:val="center"/>
            </w:pPr>
            <w:r w:rsidRPr="002D00A5">
              <w:lastRenderedPageBreak/>
              <w:t>T.C.</w:t>
            </w:r>
          </w:p>
          <w:p w:rsidR="00057176" w:rsidRPr="002D00A5" w:rsidRDefault="00057176" w:rsidP="00A8408E">
            <w:pPr>
              <w:ind w:right="-1"/>
              <w:jc w:val="center"/>
            </w:pPr>
            <w:r w:rsidRPr="002D00A5">
              <w:t>ANKARA BÜYÜKŞEHİR</w:t>
            </w:r>
          </w:p>
          <w:p w:rsidR="00057176" w:rsidRPr="002D00A5" w:rsidRDefault="00057176" w:rsidP="00A8408E">
            <w:pPr>
              <w:ind w:right="-1"/>
              <w:jc w:val="center"/>
            </w:pPr>
            <w:r w:rsidRPr="002D00A5">
              <w:t>BELEDİYE MECLİSİ</w:t>
            </w:r>
          </w:p>
        </w:tc>
      </w:tr>
    </w:tbl>
    <w:p w:rsidR="00057176" w:rsidRDefault="00057176" w:rsidP="00057176">
      <w:pPr>
        <w:tabs>
          <w:tab w:val="left" w:pos="1935"/>
          <w:tab w:val="left" w:pos="9356"/>
        </w:tabs>
        <w:ind w:right="-1"/>
        <w:jc w:val="both"/>
      </w:pPr>
    </w:p>
    <w:p w:rsidR="00057176" w:rsidRDefault="00057176" w:rsidP="00057176">
      <w:pPr>
        <w:tabs>
          <w:tab w:val="left" w:pos="1935"/>
          <w:tab w:val="left" w:pos="9356"/>
        </w:tabs>
        <w:ind w:right="-1"/>
        <w:jc w:val="both"/>
      </w:pPr>
    </w:p>
    <w:p w:rsidR="00057176" w:rsidRDefault="00057176" w:rsidP="00057176">
      <w:pPr>
        <w:ind w:right="-1"/>
        <w:jc w:val="both"/>
      </w:pPr>
      <w:r>
        <w:t xml:space="preserve">Karar No: 387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D00F1" w:rsidRDefault="00DD00F1" w:rsidP="00DD00F1"/>
    <w:p w:rsidR="00DD00F1" w:rsidRDefault="00DD00F1" w:rsidP="00DD00F1">
      <w:pPr>
        <w:tabs>
          <w:tab w:val="left" w:pos="0"/>
        </w:tabs>
        <w:ind w:right="-1"/>
        <w:jc w:val="center"/>
      </w:pPr>
      <w:r>
        <w:t>-2-</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t>3- Çevre, Şehircilik ve İklim Değişikliği Bakanlığınca (Mekânsal Planlama Genel Müdürlüğü) 25.09.2013 tarihinde onaylanan imar planına esas jeolojik-jeoteknik etüt raporunda belirtilen önlem alınabilecek nitelikte stabilite sorunlu alanlara (önlemli alan 2.1)</w:t>
      </w:r>
      <w:r>
        <w:t xml:space="preserve"> ilişkin hususlara uyulacaktır.</w:t>
      </w:r>
    </w:p>
    <w:p w:rsidR="00DD00F1" w:rsidRDefault="00DD00F1" w:rsidP="00DD00F1">
      <w:pPr>
        <w:tabs>
          <w:tab w:val="left" w:pos="0"/>
        </w:tabs>
        <w:ind w:right="-1" w:firstLine="709"/>
        <w:jc w:val="both"/>
      </w:pPr>
      <w:r w:rsidRPr="004A5AC2">
        <w:t>Şeklinde 3 a</w:t>
      </w:r>
      <w:r>
        <w:t>det plan notunun belirlendiği, </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rPr>
          <w:b/>
          <w:bCs/>
        </w:rPr>
        <w:t>1/5000 ölçekli nazım imar planı değişikliği teklifinde; </w:t>
      </w:r>
      <w:r w:rsidRPr="004A5AC2">
        <w:t>Onaylı planda konut alanı olarak planlanmış olan 6.762 m² yüzölçümlü Tatlıca Mahallesi 987 ada 1 sayılı parselin "Özel Sosyal Tesis Ala</w:t>
      </w:r>
      <w:r>
        <w:t>nı" kullanımına dönüştürüldüğü,</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t>1- Bu plan ve plan notlarında belirtilmeyen hususlarda 3194 sayılı İmar Kanunu ve Ankara Büyükşehir Belediyesi İmar Yönetmeliği hükümleri</w:t>
      </w:r>
      <w:r>
        <w:t xml:space="preserve"> geçerlidir.</w:t>
      </w:r>
    </w:p>
    <w:p w:rsidR="00DD00F1" w:rsidRDefault="00DD00F1" w:rsidP="00DD00F1">
      <w:pPr>
        <w:tabs>
          <w:tab w:val="left" w:pos="0"/>
        </w:tabs>
        <w:ind w:right="-1" w:firstLine="709"/>
        <w:jc w:val="both"/>
      </w:pPr>
      <w:r w:rsidRPr="004A5AC2">
        <w:t>2- Özel sosyal tesis alanında Mekânsal Planlar Yapım Yönetmeliğinin 5. maddesinde belirtilen sosyal tesis tanımında yer</w:t>
      </w:r>
      <w:r>
        <w:t xml:space="preserve"> alan kullanımlar yer alabilir.</w:t>
      </w:r>
    </w:p>
    <w:p w:rsidR="00DD00F1" w:rsidRDefault="00DD00F1" w:rsidP="00DD00F1">
      <w:pPr>
        <w:tabs>
          <w:tab w:val="left" w:pos="0"/>
        </w:tabs>
        <w:ind w:right="-1" w:firstLine="709"/>
        <w:jc w:val="both"/>
      </w:pPr>
      <w:r w:rsidRPr="004A5AC2">
        <w:t>3- Çevre, Şehircilik ve İklim Değişikliği Bakanlığınca (Mekânsal Planlama Genel Müdürlüğü) 25.09.2013 tarihinde onaylanan imar planına esas jeolojik-jeoteknik etüt raporunda belirtilen önlem alınabilecek nitelikte stabilite sorunlu alanlara (önlemli alan 2.1)</w:t>
      </w:r>
      <w:r>
        <w:t xml:space="preserve"> ilişkin hususlara uyulacaktır.</w:t>
      </w:r>
    </w:p>
    <w:p w:rsidR="00DD00F1" w:rsidRDefault="00DD00F1" w:rsidP="00DD00F1">
      <w:pPr>
        <w:tabs>
          <w:tab w:val="left" w:pos="0"/>
        </w:tabs>
        <w:ind w:right="-1" w:firstLine="709"/>
        <w:jc w:val="both"/>
      </w:pPr>
      <w:r>
        <w:t>Ş</w:t>
      </w:r>
      <w:r w:rsidRPr="004A5AC2">
        <w:t xml:space="preserve">eklinde 3 </w:t>
      </w:r>
      <w:r>
        <w:t>adet plan notunun belirlendiği,</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rPr>
          <w:b/>
          <w:bCs/>
        </w:rPr>
        <w:t>Başkanlığımızca yapılan değerlendirmede;</w:t>
      </w:r>
    </w:p>
    <w:p w:rsidR="00DD00F1" w:rsidRDefault="00DD00F1" w:rsidP="00DD00F1">
      <w:pPr>
        <w:tabs>
          <w:tab w:val="left" w:pos="0"/>
        </w:tabs>
        <w:ind w:right="-1" w:firstLine="709"/>
        <w:jc w:val="both"/>
      </w:pPr>
      <w:r w:rsidRPr="004A5AC2">
        <w:t>Mevcut imar planında konut alanı olan 987 ada 1 sayılı parselin öneri plan ile yapılaşma koşulları değiştirilmeksizin "Özel Sosyal Tesis Alanı" kullanımına dönüştürüldüğü, yapı yoğunluğu ve kat yüksekliğinin arttırılmadığı, sadece fo</w:t>
      </w:r>
      <w:r>
        <w:t>nksiyon değişikliği yapıldığı, </w:t>
      </w:r>
      <w:r w:rsidRPr="004A5AC2">
        <w:t>Sunulan plan değişikliği ile oluşabilecek değer artış payına ilişkin plan notlarında her</w:t>
      </w:r>
      <w:r>
        <w:t>hangi bir hüküm getirilmediği, </w:t>
      </w:r>
    </w:p>
    <w:p w:rsidR="00DD00F1" w:rsidRDefault="00DD00F1" w:rsidP="00DD00F1">
      <w:pPr>
        <w:tabs>
          <w:tab w:val="left" w:pos="0"/>
        </w:tabs>
        <w:ind w:right="-1" w:firstLine="709"/>
        <w:jc w:val="both"/>
      </w:pPr>
    </w:p>
    <w:p w:rsidR="00DD00F1" w:rsidRDefault="00DD00F1" w:rsidP="00DD00F1">
      <w:pPr>
        <w:tabs>
          <w:tab w:val="left" w:pos="0"/>
        </w:tabs>
        <w:ind w:right="-1" w:firstLine="709"/>
        <w:jc w:val="both"/>
      </w:pPr>
      <w:r w:rsidRPr="004A5AC2">
        <w:t>Mekânsal Planlar Yapım Yönetmeliğinin 5. maddesinde Sosyal Tesis Alanı: "sosyal yaşamın niteliğini ve düzenini artırmak amacı ile toplumun faydalanacağı kreş, kurs, yurt, çocuk yuvası, yetiştirme yurdu, yaşlı ve engelli bakımevi, rehabilitasyon merkezi, toplum merkezi, şefkat evleri gibi fonksiyonlarda hizmet vermek üzere ayrılan kamu veya özel mülkiyetteki alanlar" olarak tanımlandığı, değerlendirilmekle birlikte konunun yazımızda belirtilen hususlar ve ilgili mevzuat hükümleri kapsamında Belediye Meclisinizce karara bağlanması gerekt</w:t>
      </w:r>
      <w:r>
        <w:t>iği  görüş ve sonucuna varıldığı,</w:t>
      </w:r>
    </w:p>
    <w:p w:rsidR="00DD00F1" w:rsidRDefault="00DD00F1" w:rsidP="00DD00F1">
      <w:pPr>
        <w:tabs>
          <w:tab w:val="left" w:pos="0"/>
        </w:tabs>
        <w:ind w:right="-1" w:firstLine="709"/>
        <w:jc w:val="both"/>
      </w:pPr>
    </w:p>
    <w:p w:rsidR="003E0BB2" w:rsidRDefault="00DD00F1" w:rsidP="005D13A5">
      <w:pPr>
        <w:tabs>
          <w:tab w:val="left" w:pos="0"/>
        </w:tabs>
        <w:ind w:right="-1" w:firstLine="709"/>
        <w:jc w:val="both"/>
        <w:rPr>
          <w:sz w:val="23"/>
          <w:szCs w:val="23"/>
        </w:rPr>
      </w:pPr>
      <w:r w:rsidRPr="004A5AC2">
        <w:t>Elmadağ İlçesi Tatlıca Mahallesi 987 ada 1 parsel</w:t>
      </w:r>
      <w:r>
        <w:t>d</w:t>
      </w:r>
      <w:r w:rsidRPr="004A5AC2">
        <w:t>e 1/1000 ölçekli uygulama imar planı değişikliği ve tavsiye niteliğindeki 1/5000 ölçekli nazım imar planı değişikliğinin</w:t>
      </w:r>
      <w:r>
        <w:t xml:space="preserve"> </w:t>
      </w:r>
      <w:r w:rsidRPr="00D43A67">
        <w:t>“onayı”</w:t>
      </w:r>
      <w:r>
        <w:t>na</w:t>
      </w:r>
      <w:r w:rsidR="00A724E8">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DD00F1" w:rsidRDefault="00DD00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122850" w:rsidRDefault="00122850" w:rsidP="00122850">
      <w:pPr>
        <w:jc w:val="center"/>
      </w:pPr>
      <w:r>
        <w:t>T.C.</w:t>
      </w:r>
    </w:p>
    <w:p w:rsidR="00122850" w:rsidRDefault="00122850" w:rsidP="00122850">
      <w:pPr>
        <w:jc w:val="center"/>
      </w:pPr>
      <w:r>
        <w:t>ANKARA BÜYÜKŞEHİR BELEDİYE MECLİSİ</w:t>
      </w:r>
    </w:p>
    <w:p w:rsidR="00122850" w:rsidRDefault="00122850" w:rsidP="00122850">
      <w:pPr>
        <w:jc w:val="center"/>
      </w:pPr>
      <w:r>
        <w:t xml:space="preserve">İmar ve Bayındırlık Komisyonu Raporu </w:t>
      </w:r>
    </w:p>
    <w:p w:rsidR="00122850" w:rsidRDefault="00122850" w:rsidP="00122850">
      <w:pPr>
        <w:jc w:val="center"/>
      </w:pPr>
    </w:p>
    <w:p w:rsidR="00122850" w:rsidRDefault="00122850" w:rsidP="00122850">
      <w:pPr>
        <w:jc w:val="center"/>
      </w:pPr>
      <w:r>
        <w:t>Rapor No: 558</w:t>
      </w:r>
      <w:r>
        <w:tab/>
      </w:r>
      <w:r>
        <w:tab/>
      </w:r>
      <w:r>
        <w:tab/>
      </w:r>
      <w:r>
        <w:tab/>
      </w:r>
      <w:r>
        <w:tab/>
      </w:r>
      <w:r>
        <w:tab/>
        <w:t xml:space="preserve"> </w:t>
      </w:r>
      <w:r>
        <w:tab/>
      </w:r>
      <w:r>
        <w:tab/>
        <w:t xml:space="preserve">             20.02.2026</w:t>
      </w:r>
    </w:p>
    <w:p w:rsidR="00122850" w:rsidRDefault="00122850" w:rsidP="00122850">
      <w:pPr>
        <w:jc w:val="center"/>
      </w:pPr>
    </w:p>
    <w:p w:rsidR="00122850" w:rsidRDefault="00122850" w:rsidP="00122850">
      <w:pPr>
        <w:jc w:val="center"/>
      </w:pPr>
    </w:p>
    <w:p w:rsidR="00122850" w:rsidRDefault="00122850" w:rsidP="00122850">
      <w:pPr>
        <w:jc w:val="center"/>
      </w:pPr>
      <w:r>
        <w:t>BÜYÜKŞEHİR BELEDİYE MECLİSİ BAŞKANLIĞINA</w:t>
      </w:r>
    </w:p>
    <w:p w:rsidR="00122850" w:rsidRDefault="00122850" w:rsidP="00122850">
      <w:pPr>
        <w:tabs>
          <w:tab w:val="left" w:pos="0"/>
        </w:tabs>
        <w:jc w:val="both"/>
      </w:pPr>
    </w:p>
    <w:p w:rsidR="00122850" w:rsidRDefault="00122850" w:rsidP="00122850">
      <w:pPr>
        <w:tabs>
          <w:tab w:val="left" w:pos="0"/>
        </w:tabs>
        <w:jc w:val="both"/>
      </w:pPr>
    </w:p>
    <w:p w:rsidR="00122850" w:rsidRDefault="00122850" w:rsidP="00122850">
      <w:pPr>
        <w:tabs>
          <w:tab w:val="left" w:pos="0"/>
        </w:tabs>
        <w:jc w:val="both"/>
      </w:pPr>
    </w:p>
    <w:p w:rsidR="00122850" w:rsidRDefault="00122850" w:rsidP="00122850">
      <w:pPr>
        <w:tabs>
          <w:tab w:val="left" w:pos="9638"/>
        </w:tabs>
        <w:ind w:right="-1" w:firstLine="709"/>
        <w:jc w:val="both"/>
      </w:pPr>
      <w:r>
        <w:t>Elmadağ İlçesi Tatlıca Mahallesi 987 ada 1 parselde 1/5000 ve 1/1000 ölçekli imar plan değişikliğine ilişkin Büyükşehir Belediye Meclisinin 13.02.2026 tarih ve 19. gündem maddesi olarak komisyonumuza havale edilen dosya incelendi.</w:t>
      </w:r>
    </w:p>
    <w:p w:rsidR="00122850" w:rsidRDefault="00122850" w:rsidP="00122850">
      <w:pPr>
        <w:tabs>
          <w:tab w:val="left" w:pos="9638"/>
        </w:tabs>
        <w:ind w:right="-1" w:firstLine="709"/>
        <w:jc w:val="both"/>
      </w:pPr>
    </w:p>
    <w:p w:rsidR="00122850" w:rsidRDefault="00122850" w:rsidP="00122850">
      <w:pPr>
        <w:tabs>
          <w:tab w:val="left" w:pos="0"/>
        </w:tabs>
        <w:ind w:right="-1" w:firstLine="709"/>
        <w:jc w:val="both"/>
      </w:pPr>
      <w:r>
        <w:t>Komisyonumuzca yapılan incelemeler neticesinde; Elmadağ Belediyesi İmar ve Şeh. Mdl.’nün16.11.2025 tarihli ve 96347585-48431 sayılı yazısı ile, Elmadağ Belediye Meclisinin 03.11.2025 gün ve 175 sayılı Kararı ile uygun görülen "T</w:t>
      </w:r>
      <w:r>
        <w:rPr>
          <w:iCs/>
        </w:rPr>
        <w:t>atlıca Mahallesi 987 ada 1 sayılı parselin özel sosyal tesis alan olarak ayrılmasına ilişkin 1/1000 ölçekli uygulama imar planı değişikliği ve tavsiye niteliğindeki 1/5000 ölçekli nazım imar planı değişikliği teklifine"</w:t>
      </w:r>
      <w:r>
        <w:t> ait dosyanın, 5216 sayılı Kanun uyarınca İmar ve Şehircilik Dairesi Başkanlığına sunulduğu,</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rPr>
          <w:b/>
          <w:bCs/>
        </w:rPr>
        <w:t>Yapılan incelemede;</w:t>
      </w:r>
    </w:p>
    <w:p w:rsidR="00122850" w:rsidRDefault="00122850" w:rsidP="00122850">
      <w:pPr>
        <w:tabs>
          <w:tab w:val="left" w:pos="0"/>
        </w:tabs>
        <w:ind w:right="-1" w:firstLine="709"/>
        <w:jc w:val="both"/>
        <w:rPr>
          <w:b/>
          <w:bCs/>
        </w:rPr>
      </w:pPr>
    </w:p>
    <w:p w:rsidR="00122850" w:rsidRDefault="00122850" w:rsidP="00122850">
      <w:pPr>
        <w:tabs>
          <w:tab w:val="left" w:pos="0"/>
        </w:tabs>
        <w:ind w:right="-1" w:firstLine="709"/>
        <w:jc w:val="both"/>
      </w:pPr>
      <w:r>
        <w:rPr>
          <w:b/>
          <w:bCs/>
        </w:rPr>
        <w:t>Teklife konu alanın mülkiyet ve mevcut imar durumunun; </w:t>
      </w:r>
      <w:r>
        <w:t>Mülkiyeti Ö*** B**** K********** B**** ve R************* Ltd. Şti.'ye ait olan 6762 m² yüzölçümlü 987 ada 1 sayılı parselin, Elmadağ Belediye Meclisinin 10.10.1996 gün ve 44 sayılı Kararı ile onaylanan 1/1000 ölçekli uygulama imar planında E:0.60 Hmax:15.50 m yapılaşma koşulları ile konut alanı olarak planlandığı, yapı yaklaşma mesafelerinin tüm cephelerden 5m. olarak belirlendiği, 1/5000 ölçekli nazım imar planında gelişme konut alanına isabet ettiğinin açıklama raporunda belirtildiği,</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rPr>
          <w:b/>
          <w:bCs/>
        </w:rPr>
        <w:t>Plan değişikliği açıklama raporunda; </w:t>
      </w:r>
      <w:r>
        <w:t>2018</w:t>
      </w:r>
      <w:r>
        <w:rPr>
          <w:b/>
          <w:bCs/>
        </w:rPr>
        <w:t>​</w:t>
      </w:r>
      <w:r>
        <w:t>yılından itibaren Ankara ili genelinde hizmet veren Ö*** B**** K********** B**** ve R************* Ltd. Şti.'nin evde bakımı sağlanamayan, tedavi programlarında aksaklık yaşayan engelli bireylerin günlük yaşam kalitelerini arttırarak güvenli bir  şekilde hizmet almalarını sağlamak amacıyla söz konusu 987 ada 1 sayılı parsel üzerinde Özel Sosyal Tesis Alanı yapılmasını planladığının belirtildiği,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Planlama alanı ve çevresini kapsayan alana ilişkin olarak Çevre, Şehircilik ve İklim Değişikliği Bakanlığı (Mekânsal Planlama Genel Müdürlüğü)tarafından 25.09.2013 tarihinde onaylanan imar planına esas jeolojij-jeoteknik etüt raporunun bulunduğu, bu rapor kapsamında </w:t>
      </w:r>
      <w:r>
        <w:rPr>
          <w:iCs/>
        </w:rPr>
        <w:t>Ö.A.2.1 Önlemli Alanlar" </w:t>
      </w:r>
      <w:r>
        <w:t>olarak tanımlandığının belirtildiği,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rPr>
          <w:b/>
          <w:bCs/>
        </w:rPr>
        <w:t>1/1000 ölçekli uygulama imar planı değişikliği teklifinde; </w:t>
      </w:r>
      <w:r>
        <w:t>Mevcut imar planında konut alanı olarak planlanan 6.762 m² yüzölçümlü 987 ada 1 sayılı parselin yapılaşma koşulları değiştirilmeksizin Özel Sosyal Tesis Alanına dönüştürüldüğü,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Yapılaşma koşullarının ise E:0.60 Yençok:15.50 metre, yapı yaklaşma mesafelerinin her cepheden 5 m. olarak belirlendiği,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jc w:val="center"/>
      </w:pPr>
    </w:p>
    <w:p w:rsidR="00122850" w:rsidRDefault="00122850" w:rsidP="00122850">
      <w:pPr>
        <w:jc w:val="center"/>
      </w:pPr>
    </w:p>
    <w:p w:rsidR="00122850" w:rsidRDefault="00122850" w:rsidP="00122850">
      <w:pPr>
        <w:jc w:val="center"/>
      </w:pPr>
      <w:r>
        <w:t>T.C.</w:t>
      </w:r>
    </w:p>
    <w:p w:rsidR="00122850" w:rsidRDefault="00122850" w:rsidP="00122850">
      <w:pPr>
        <w:jc w:val="center"/>
      </w:pPr>
      <w:r>
        <w:t>ANKARA BÜYÜKŞEHİR BELEDİYE MECLİSİ</w:t>
      </w:r>
    </w:p>
    <w:p w:rsidR="00122850" w:rsidRDefault="00122850" w:rsidP="00122850">
      <w:pPr>
        <w:jc w:val="center"/>
      </w:pPr>
      <w:r>
        <w:t xml:space="preserve">İmar ve Bayındırlık Komisyonu Raporu </w:t>
      </w:r>
    </w:p>
    <w:p w:rsidR="00122850" w:rsidRDefault="00122850" w:rsidP="00122850">
      <w:pPr>
        <w:jc w:val="center"/>
      </w:pPr>
    </w:p>
    <w:p w:rsidR="00122850" w:rsidRDefault="00122850" w:rsidP="00122850">
      <w:pPr>
        <w:jc w:val="center"/>
      </w:pPr>
      <w:r>
        <w:t>Rapor No: 558</w:t>
      </w:r>
      <w:r>
        <w:tab/>
      </w:r>
      <w:r>
        <w:tab/>
      </w:r>
      <w:r>
        <w:tab/>
      </w:r>
      <w:r>
        <w:tab/>
      </w:r>
      <w:r>
        <w:tab/>
      </w:r>
      <w:r>
        <w:tab/>
        <w:t xml:space="preserve"> </w:t>
      </w:r>
      <w:r>
        <w:tab/>
      </w:r>
      <w:r>
        <w:tab/>
        <w:t xml:space="preserve">             20.02.2026</w:t>
      </w:r>
    </w:p>
    <w:p w:rsidR="00122850" w:rsidRDefault="00122850" w:rsidP="00122850">
      <w:pPr>
        <w:jc w:val="center"/>
      </w:pPr>
    </w:p>
    <w:p w:rsidR="00122850" w:rsidRDefault="00122850" w:rsidP="00122850">
      <w:pPr>
        <w:tabs>
          <w:tab w:val="left" w:pos="0"/>
        </w:tabs>
        <w:ind w:right="-1"/>
        <w:jc w:val="center"/>
      </w:pPr>
      <w:r>
        <w:t>-2-</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1- Bu plan ve plan notlarında belirtilmeyen hususlarda 3194 sayılı İmar Kanunu, yürürlükteki 1/1000 ölçekli uygulama imar planı ve Ankara Büyükşehir Belediyesi İmar Yönetmeliği hükümleri geçerlidir. </w:t>
      </w:r>
    </w:p>
    <w:p w:rsidR="00122850" w:rsidRDefault="00122850" w:rsidP="00122850">
      <w:pPr>
        <w:tabs>
          <w:tab w:val="left" w:pos="0"/>
        </w:tabs>
        <w:ind w:right="-1" w:firstLine="709"/>
        <w:jc w:val="both"/>
      </w:pPr>
      <w:r>
        <w:t>2- Özel Sosyal Tesis Alanında Mekânsal Planlar Yapım Yönetmeliğinin 5. maddesinde belirtilen sosyal tesis alanı tanımında yer alan kullanımlar yer alabilir.</w:t>
      </w:r>
    </w:p>
    <w:p w:rsidR="00122850" w:rsidRDefault="00122850" w:rsidP="00122850">
      <w:pPr>
        <w:tabs>
          <w:tab w:val="left" w:pos="0"/>
        </w:tabs>
        <w:ind w:right="-1" w:firstLine="709"/>
        <w:jc w:val="both"/>
      </w:pPr>
      <w:r>
        <w:t>3- Çevre, Şehircilik ve İklim Değişikliği Bakanlığınca (Mekânsal Planlama Genel Müdürlüğü) 25.09.2013 tarihinde onaylanan imar planına esas jeolojik-jeoteknik etüt raporunda belirtilen önlem alınabilecek nitelikte stabilite sorunlu alanlara (önlemli alan 2.1) ilişkin hususlara uyulacaktır.</w:t>
      </w:r>
    </w:p>
    <w:p w:rsidR="00122850" w:rsidRDefault="00122850" w:rsidP="00122850">
      <w:pPr>
        <w:tabs>
          <w:tab w:val="left" w:pos="0"/>
        </w:tabs>
        <w:ind w:right="-1" w:firstLine="709"/>
        <w:jc w:val="both"/>
      </w:pPr>
      <w:r>
        <w:t>Şeklinde 3 adet plan notunun belirlendiği,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rPr>
          <w:b/>
          <w:bCs/>
        </w:rPr>
        <w:t>1/5000 ölçekli nazım imar planı değişikliği teklifinde; </w:t>
      </w:r>
      <w:r>
        <w:t>Onaylı planda konut alanı olarak planlanmış olan 6.762 m² yüzölçümlü Tatlıca Mahallesi 987 ada 1 sayılı parselin "Özel Sosyal Tesis Alanı" kullanımına dönüştürüldüğü,</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1- Bu plan ve plan notlarında belirtilmeyen hususlarda 3194 sayılı İmar Kanunu ve Ankara Büyükşehir Belediyesi İmar Yönetmeliği hükümleri geçerlidir.</w:t>
      </w:r>
    </w:p>
    <w:p w:rsidR="00122850" w:rsidRDefault="00122850" w:rsidP="00122850">
      <w:pPr>
        <w:tabs>
          <w:tab w:val="left" w:pos="0"/>
        </w:tabs>
        <w:ind w:right="-1" w:firstLine="709"/>
        <w:jc w:val="both"/>
      </w:pPr>
      <w:r>
        <w:t>2- Özel sosyal tesis alanında Mekânsal Planlar Yapım Yönetmeliğinin 5. maddesinde belirtilen sosyal tesis tanımında yer alan kullanımlar yer alabilir.</w:t>
      </w:r>
    </w:p>
    <w:p w:rsidR="00122850" w:rsidRDefault="00122850" w:rsidP="00122850">
      <w:pPr>
        <w:tabs>
          <w:tab w:val="left" w:pos="0"/>
        </w:tabs>
        <w:ind w:right="-1" w:firstLine="709"/>
        <w:jc w:val="both"/>
      </w:pPr>
      <w:r>
        <w:t>3- Çevre, Şehircilik ve İklim Değişikliği Bakanlığınca (Mekânsal Planlama Genel Müdürlüğü) 25.09.2013 tarihinde onaylanan imar planına esas jeolojik-jeoteknik etüt raporunda belirtilen önlem alınabilecek nitelikte stabilite sorunlu alanlara (önlemli alan 2.1) ilişkin hususlara uyulacaktır.</w:t>
      </w:r>
    </w:p>
    <w:p w:rsidR="00122850" w:rsidRDefault="00122850" w:rsidP="00122850">
      <w:pPr>
        <w:tabs>
          <w:tab w:val="left" w:pos="0"/>
        </w:tabs>
        <w:ind w:right="-1" w:firstLine="709"/>
        <w:jc w:val="both"/>
      </w:pPr>
      <w:r>
        <w:t>Şeklinde 3 adet plan notunun belirlendiği,</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rPr>
          <w:b/>
          <w:bCs/>
        </w:rPr>
        <w:t>Başkanlığımızca yapılan değerlendirmede;</w:t>
      </w:r>
    </w:p>
    <w:p w:rsidR="00122850" w:rsidRDefault="00122850" w:rsidP="00122850">
      <w:pPr>
        <w:tabs>
          <w:tab w:val="left" w:pos="0"/>
        </w:tabs>
        <w:ind w:right="-1" w:firstLine="709"/>
        <w:jc w:val="both"/>
      </w:pPr>
      <w:r>
        <w:t>Mevcut imar planında konut alanı olan 987 ada 1 sayılı parselin öneri plan ile yapılaşma koşulları değiştirilmeksizin "Özel Sosyal Tesis Alanı" kullanımına dönüştürüldüğü, yapı yoğunluğu ve kat yüksekliğinin arttırılmadığı, sadece fonksiyon değişikliği yapıldığı,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Sunulan plan değişikliği ile oluşabilecek değer artış payına ilişkin plan notlarında herhangi bir hüküm getirilmediği, </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Mekânsal Planlar Yapım Yönetmeliğinin 5. maddesinde Sosyal Tesis Alanı: "sosyal yaşamın niteliğini ve düzenini artırmak amacı ile toplumun faydalanacağı kreş, kurs, yurt, çocuk yuvası, yetiştirme yurdu, yaşlı ve engelli bakımevi, rehabilitasyon merkezi, toplum merkezi, şefkat evleri gibi fonksiyonlarda hizmet vermek üzere ayrılan kamu veya özel mülkiyetteki alanlar" olarak tanımlandığı, değerlendirilmekle birlikte konunun yazımızda belirtilen hususlar ve ilgili mevzuat hükümleri kapsamında Belediye Meclisinizce karara bağlanması gerektiği  görüş ve sonucuna varıldığı,</w:t>
      </w: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p>
    <w:p w:rsidR="00122850" w:rsidRDefault="00122850" w:rsidP="00122850">
      <w:pPr>
        <w:jc w:val="center"/>
      </w:pPr>
      <w:r>
        <w:t>T.C.</w:t>
      </w:r>
    </w:p>
    <w:p w:rsidR="00122850" w:rsidRDefault="00122850" w:rsidP="00122850">
      <w:pPr>
        <w:jc w:val="center"/>
      </w:pPr>
      <w:r>
        <w:t>ANKARA BÜYÜKŞEHİR BELEDİYE MECLİSİ</w:t>
      </w:r>
    </w:p>
    <w:p w:rsidR="00122850" w:rsidRDefault="00122850" w:rsidP="00122850">
      <w:pPr>
        <w:jc w:val="center"/>
      </w:pPr>
      <w:r>
        <w:t xml:space="preserve">İmar ve Bayındırlık Komisyonu Raporu </w:t>
      </w:r>
    </w:p>
    <w:p w:rsidR="00122850" w:rsidRDefault="00122850" w:rsidP="00122850">
      <w:pPr>
        <w:jc w:val="center"/>
      </w:pPr>
    </w:p>
    <w:p w:rsidR="00122850" w:rsidRDefault="00122850" w:rsidP="00122850">
      <w:pPr>
        <w:jc w:val="center"/>
      </w:pPr>
      <w:r>
        <w:t>Rapor No: 558</w:t>
      </w:r>
      <w:r>
        <w:tab/>
      </w:r>
      <w:r>
        <w:tab/>
      </w:r>
      <w:r>
        <w:tab/>
      </w:r>
      <w:r>
        <w:tab/>
      </w:r>
      <w:r>
        <w:tab/>
      </w:r>
      <w:r>
        <w:tab/>
        <w:t xml:space="preserve"> </w:t>
      </w:r>
      <w:r>
        <w:tab/>
      </w:r>
      <w:r>
        <w:tab/>
        <w:t xml:space="preserve">             20.02.2026</w:t>
      </w:r>
    </w:p>
    <w:p w:rsidR="00122850" w:rsidRDefault="00122850" w:rsidP="00122850">
      <w:pPr>
        <w:jc w:val="center"/>
      </w:pPr>
    </w:p>
    <w:p w:rsidR="00122850" w:rsidRDefault="00122850" w:rsidP="00122850">
      <w:pPr>
        <w:tabs>
          <w:tab w:val="left" w:pos="0"/>
        </w:tabs>
        <w:ind w:right="-1"/>
        <w:jc w:val="center"/>
      </w:pPr>
      <w:r>
        <w:t>-3-</w:t>
      </w:r>
    </w:p>
    <w:p w:rsidR="00122850" w:rsidRDefault="00122850" w:rsidP="00122850">
      <w:pPr>
        <w:tabs>
          <w:tab w:val="left" w:pos="0"/>
        </w:tabs>
        <w:ind w:right="-1"/>
        <w:jc w:val="both"/>
      </w:pPr>
    </w:p>
    <w:p w:rsidR="00122850" w:rsidRDefault="00122850" w:rsidP="00122850">
      <w:pPr>
        <w:tabs>
          <w:tab w:val="left" w:pos="0"/>
        </w:tabs>
        <w:ind w:right="-1" w:firstLine="709"/>
        <w:jc w:val="both"/>
      </w:pPr>
    </w:p>
    <w:p w:rsidR="00122850" w:rsidRDefault="00122850" w:rsidP="00122850">
      <w:pPr>
        <w:tabs>
          <w:tab w:val="left" w:pos="0"/>
        </w:tabs>
        <w:ind w:right="-1" w:firstLine="709"/>
        <w:jc w:val="both"/>
      </w:pPr>
      <w:r>
        <w:t>Hususları tespit edilmiş olup, Elmadağ İlçesi Tatlıca Mahallesi 987 ada 1 parselde 1/1000 ölçekli uygulama imar planı değişikliği ve tavsiye niteliğindeki 1/5000 ölçekli nazım imar planı değişikliğinin “onayı” komisyonumuzca oybirliği ile uygun görülmüştür.</w:t>
      </w:r>
    </w:p>
    <w:p w:rsidR="00122850" w:rsidRDefault="00122850" w:rsidP="00122850">
      <w:pPr>
        <w:ind w:right="-1"/>
        <w:jc w:val="both"/>
      </w:pPr>
    </w:p>
    <w:p w:rsidR="00122850" w:rsidRDefault="00122850" w:rsidP="00122850">
      <w:pPr>
        <w:ind w:right="-1" w:firstLine="709"/>
        <w:jc w:val="both"/>
      </w:pPr>
      <w:r>
        <w:t>Raporumuz Büyükşehir Belediye Meclisinin onayına arz olunur.</w:t>
      </w:r>
    </w:p>
    <w:p w:rsidR="00122850" w:rsidRDefault="00122850" w:rsidP="00122850">
      <w:pPr>
        <w:ind w:right="-1" w:firstLine="709"/>
        <w:jc w:val="both"/>
      </w:pPr>
    </w:p>
    <w:p w:rsidR="00122850" w:rsidRDefault="00122850" w:rsidP="00122850">
      <w:pPr>
        <w:tabs>
          <w:tab w:val="left" w:pos="0"/>
        </w:tabs>
        <w:jc w:val="both"/>
      </w:pPr>
    </w:p>
    <w:p w:rsidR="00122850" w:rsidRDefault="00122850" w:rsidP="00122850">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122850" w:rsidTr="00122850">
        <w:trPr>
          <w:trHeight w:val="1134"/>
        </w:trPr>
        <w:tc>
          <w:tcPr>
            <w:tcW w:w="3413" w:type="dxa"/>
            <w:hideMark/>
          </w:tcPr>
          <w:p w:rsidR="00122850" w:rsidRDefault="00122850">
            <w:pPr>
              <w:jc w:val="center"/>
            </w:pPr>
            <w:r>
              <w:t>Coşkun TORUN</w:t>
            </w:r>
          </w:p>
          <w:p w:rsidR="00122850" w:rsidRDefault="00122850">
            <w:pPr>
              <w:pStyle w:val="ListeParagraf"/>
              <w:ind w:left="0"/>
              <w:jc w:val="center"/>
            </w:pPr>
            <w:r>
              <w:t>İmar ve Bayındırlık Komisyonu Başkanı</w:t>
            </w:r>
          </w:p>
        </w:tc>
        <w:tc>
          <w:tcPr>
            <w:tcW w:w="2989" w:type="dxa"/>
            <w:hideMark/>
          </w:tcPr>
          <w:p w:rsidR="00122850" w:rsidRDefault="00122850">
            <w:pPr>
              <w:jc w:val="center"/>
            </w:pPr>
            <w:r>
              <w:t>Ozan YİĞİT</w:t>
            </w:r>
          </w:p>
          <w:p w:rsidR="00122850" w:rsidRDefault="00122850">
            <w:pPr>
              <w:jc w:val="center"/>
            </w:pPr>
            <w:r>
              <w:t>Başkan V.</w:t>
            </w:r>
          </w:p>
        </w:tc>
        <w:tc>
          <w:tcPr>
            <w:tcW w:w="3080" w:type="dxa"/>
            <w:hideMark/>
          </w:tcPr>
          <w:p w:rsidR="00122850" w:rsidRDefault="00122850">
            <w:pPr>
              <w:jc w:val="center"/>
            </w:pPr>
            <w:r>
              <w:t>Atila ÇELİK</w:t>
            </w:r>
          </w:p>
          <w:p w:rsidR="00122850" w:rsidRDefault="00122850">
            <w:pPr>
              <w:jc w:val="center"/>
            </w:pPr>
            <w:r>
              <w:t>Üye</w:t>
            </w:r>
          </w:p>
        </w:tc>
      </w:tr>
      <w:tr w:rsidR="00122850" w:rsidTr="00122850">
        <w:trPr>
          <w:trHeight w:val="1134"/>
        </w:trPr>
        <w:tc>
          <w:tcPr>
            <w:tcW w:w="3413" w:type="dxa"/>
            <w:vAlign w:val="center"/>
          </w:tcPr>
          <w:p w:rsidR="00122850" w:rsidRDefault="00122850">
            <w:pPr>
              <w:jc w:val="center"/>
            </w:pPr>
          </w:p>
          <w:p w:rsidR="00122850" w:rsidRDefault="00122850">
            <w:pPr>
              <w:jc w:val="center"/>
            </w:pPr>
            <w:r>
              <w:t>Naki DEMİR</w:t>
            </w:r>
          </w:p>
          <w:p w:rsidR="00122850" w:rsidRDefault="00122850">
            <w:pPr>
              <w:jc w:val="center"/>
            </w:pPr>
            <w:r>
              <w:t>Üye</w:t>
            </w:r>
          </w:p>
        </w:tc>
        <w:tc>
          <w:tcPr>
            <w:tcW w:w="2989" w:type="dxa"/>
            <w:vAlign w:val="center"/>
            <w:hideMark/>
          </w:tcPr>
          <w:p w:rsidR="00122850" w:rsidRDefault="00122850">
            <w:pPr>
              <w:jc w:val="center"/>
            </w:pPr>
            <w:r>
              <w:t>Erdoğan DOĞAN</w:t>
            </w:r>
          </w:p>
          <w:p w:rsidR="00122850" w:rsidRDefault="00122850">
            <w:pPr>
              <w:jc w:val="center"/>
            </w:pPr>
            <w:r>
              <w:t>Üye</w:t>
            </w:r>
          </w:p>
        </w:tc>
        <w:tc>
          <w:tcPr>
            <w:tcW w:w="3080" w:type="dxa"/>
            <w:vAlign w:val="center"/>
            <w:hideMark/>
          </w:tcPr>
          <w:p w:rsidR="00122850" w:rsidRDefault="00122850">
            <w:pPr>
              <w:jc w:val="center"/>
            </w:pPr>
            <w:r>
              <w:t>Cemal TEKİN</w:t>
            </w:r>
          </w:p>
          <w:p w:rsidR="00122850" w:rsidRDefault="00122850">
            <w:pPr>
              <w:jc w:val="center"/>
            </w:pPr>
            <w:r>
              <w:t>Üye</w:t>
            </w:r>
          </w:p>
        </w:tc>
      </w:tr>
      <w:tr w:rsidR="00122850" w:rsidTr="00122850">
        <w:trPr>
          <w:trHeight w:val="1134"/>
        </w:trPr>
        <w:tc>
          <w:tcPr>
            <w:tcW w:w="3413" w:type="dxa"/>
            <w:vAlign w:val="bottom"/>
            <w:hideMark/>
          </w:tcPr>
          <w:p w:rsidR="00122850" w:rsidRDefault="00122850">
            <w:pPr>
              <w:jc w:val="center"/>
            </w:pPr>
            <w:r>
              <w:t>Mehmet Emin AYAZ</w:t>
            </w:r>
          </w:p>
          <w:p w:rsidR="00122850" w:rsidRDefault="00122850">
            <w:pPr>
              <w:jc w:val="center"/>
            </w:pPr>
            <w:r>
              <w:t>Üye</w:t>
            </w:r>
          </w:p>
        </w:tc>
        <w:tc>
          <w:tcPr>
            <w:tcW w:w="2989" w:type="dxa"/>
            <w:vAlign w:val="bottom"/>
            <w:hideMark/>
          </w:tcPr>
          <w:p w:rsidR="00122850" w:rsidRDefault="00122850">
            <w:pPr>
              <w:jc w:val="center"/>
            </w:pPr>
            <w:r>
              <w:t>Fethi ÇAKMAK</w:t>
            </w:r>
          </w:p>
          <w:p w:rsidR="00122850" w:rsidRDefault="00122850">
            <w:pPr>
              <w:jc w:val="center"/>
            </w:pPr>
            <w:r>
              <w:t>Üye</w:t>
            </w:r>
          </w:p>
        </w:tc>
        <w:tc>
          <w:tcPr>
            <w:tcW w:w="3080" w:type="dxa"/>
            <w:vAlign w:val="bottom"/>
            <w:hideMark/>
          </w:tcPr>
          <w:p w:rsidR="00122850" w:rsidRDefault="00122850">
            <w:pPr>
              <w:jc w:val="center"/>
            </w:pPr>
            <w:r>
              <w:t>Murat YALÇIN</w:t>
            </w:r>
          </w:p>
          <w:p w:rsidR="00122850" w:rsidRDefault="00122850">
            <w:pPr>
              <w:jc w:val="center"/>
            </w:pPr>
            <w:r>
              <w:t>Üye</w:t>
            </w:r>
          </w:p>
        </w:tc>
      </w:tr>
    </w:tbl>
    <w:p w:rsidR="00122850" w:rsidRDefault="00122850" w:rsidP="00122850">
      <w:pPr>
        <w:jc w:val="center"/>
      </w:pPr>
    </w:p>
    <w:p w:rsidR="00122850" w:rsidRDefault="00122850" w:rsidP="003E0BB2">
      <w:pPr>
        <w:tabs>
          <w:tab w:val="left" w:pos="0"/>
        </w:tabs>
        <w:ind w:right="-1" w:firstLine="709"/>
        <w:jc w:val="both"/>
      </w:pPr>
      <w:bookmarkStart w:id="0" w:name="_GoBack"/>
      <w:bookmarkEnd w:id="0"/>
    </w:p>
    <w:sectPr w:rsidR="00122850"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571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850"/>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4E8"/>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2D2"/>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0F1"/>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5EBB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59974820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72624255">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BB083-E65F-40D8-A1C2-548D14B6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1452</Words>
  <Characters>10330</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2026-02-11T10:16:00Z</cp:lastPrinted>
  <dcterms:created xsi:type="dcterms:W3CDTF">2026-03-11T10:02:00Z</dcterms:created>
  <dcterms:modified xsi:type="dcterms:W3CDTF">2026-03-25T11:00:00Z</dcterms:modified>
</cp:coreProperties>
</file>