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87F" w:rsidRDefault="00E3487F" w:rsidP="00E3487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3487F" w:rsidRPr="002D00A5" w:rsidTr="00413518">
        <w:trPr>
          <w:trHeight w:val="1008"/>
        </w:trPr>
        <w:tc>
          <w:tcPr>
            <w:tcW w:w="3510" w:type="dxa"/>
          </w:tcPr>
          <w:p w:rsidR="00E3487F" w:rsidRPr="002D00A5" w:rsidRDefault="00E3487F" w:rsidP="00413518">
            <w:pPr>
              <w:ind w:right="283"/>
              <w:jc w:val="center"/>
            </w:pPr>
            <w:r w:rsidRPr="002D00A5">
              <w:t>T.C.</w:t>
            </w:r>
          </w:p>
          <w:p w:rsidR="00E3487F" w:rsidRPr="002D00A5" w:rsidRDefault="00E3487F" w:rsidP="00413518">
            <w:pPr>
              <w:ind w:right="283"/>
              <w:jc w:val="center"/>
            </w:pPr>
            <w:r w:rsidRPr="002D00A5">
              <w:t>ANKARA BÜYÜKŞEHİR</w:t>
            </w:r>
          </w:p>
          <w:p w:rsidR="00E3487F" w:rsidRPr="002D00A5" w:rsidRDefault="00E3487F" w:rsidP="00413518">
            <w:pPr>
              <w:ind w:right="283"/>
              <w:jc w:val="center"/>
            </w:pPr>
            <w:r w:rsidRPr="002D00A5">
              <w:t>BELEDİYE MECLİSİ</w:t>
            </w:r>
          </w:p>
        </w:tc>
      </w:tr>
    </w:tbl>
    <w:p w:rsidR="00E3487F" w:rsidRDefault="00E3487F" w:rsidP="00E3487F">
      <w:pPr>
        <w:tabs>
          <w:tab w:val="left" w:pos="1935"/>
        </w:tabs>
        <w:ind w:right="283"/>
        <w:jc w:val="both"/>
      </w:pPr>
    </w:p>
    <w:p w:rsidR="00E3487F" w:rsidRDefault="00E3487F" w:rsidP="00E3487F">
      <w:pPr>
        <w:tabs>
          <w:tab w:val="left" w:pos="1935"/>
        </w:tabs>
        <w:ind w:right="283"/>
        <w:jc w:val="both"/>
      </w:pPr>
    </w:p>
    <w:p w:rsidR="00E3487F" w:rsidRDefault="00E3487F" w:rsidP="00E3487F">
      <w:pPr>
        <w:tabs>
          <w:tab w:val="left" w:pos="9356"/>
        </w:tabs>
        <w:ind w:right="283"/>
        <w:jc w:val="both"/>
      </w:pPr>
      <w:r>
        <w:t>Karar No: 362</w:t>
      </w:r>
      <w:r w:rsidRPr="002D00A5">
        <w:t xml:space="preserve">                                             </w:t>
      </w:r>
      <w:r>
        <w:t xml:space="preserve">                                  </w:t>
      </w:r>
      <w:r w:rsidRPr="002D00A5">
        <w:t xml:space="preserve">                           </w:t>
      </w:r>
      <w:r>
        <w:t xml:space="preserve">        10.03.2026</w:t>
      </w:r>
    </w:p>
    <w:p w:rsidR="002B402E" w:rsidRDefault="002B402E" w:rsidP="001157BF">
      <w:pPr>
        <w:tabs>
          <w:tab w:val="left" w:pos="9356"/>
        </w:tabs>
        <w:ind w:right="-1"/>
        <w:jc w:val="both"/>
      </w:pPr>
    </w:p>
    <w:p w:rsidR="00AD3F60" w:rsidRDefault="00AD3F60" w:rsidP="008B720F">
      <w:pPr>
        <w:ind w:right="-1"/>
        <w:jc w:val="center"/>
        <w:rPr>
          <w:sz w:val="23"/>
          <w:szCs w:val="23"/>
        </w:rPr>
      </w:pPr>
      <w:bookmarkStart w:id="0" w:name="_GoBack"/>
      <w:bookmarkEnd w:id="0"/>
    </w:p>
    <w:p w:rsidR="00697D2F" w:rsidRDefault="005C0890" w:rsidP="008B720F">
      <w:pPr>
        <w:ind w:right="-1"/>
        <w:jc w:val="center"/>
        <w:rPr>
          <w:sz w:val="23"/>
          <w:szCs w:val="23"/>
        </w:rPr>
      </w:pPr>
      <w:r w:rsidRPr="00CF4638">
        <w:rPr>
          <w:sz w:val="23"/>
          <w:szCs w:val="23"/>
        </w:rPr>
        <w:t>K A R A R</w:t>
      </w:r>
    </w:p>
    <w:p w:rsidR="00AD3F60" w:rsidRDefault="00AD3F60" w:rsidP="008B720F">
      <w:pPr>
        <w:ind w:right="-1"/>
        <w:jc w:val="center"/>
        <w:rPr>
          <w:sz w:val="23"/>
          <w:szCs w:val="23"/>
        </w:rPr>
      </w:pPr>
    </w:p>
    <w:p w:rsidR="002B402E" w:rsidRDefault="002B402E" w:rsidP="001157BF">
      <w:pPr>
        <w:ind w:right="-1"/>
        <w:rPr>
          <w:sz w:val="23"/>
          <w:szCs w:val="23"/>
        </w:rPr>
      </w:pPr>
    </w:p>
    <w:p w:rsidR="002B402E" w:rsidRPr="00CF4638" w:rsidRDefault="002B402E" w:rsidP="001157BF">
      <w:pPr>
        <w:ind w:right="-1"/>
        <w:rPr>
          <w:sz w:val="23"/>
          <w:szCs w:val="23"/>
        </w:rPr>
      </w:pPr>
    </w:p>
    <w:p w:rsidR="0077160C" w:rsidRPr="002B402E" w:rsidRDefault="007F370D" w:rsidP="001157BF">
      <w:pPr>
        <w:tabs>
          <w:tab w:val="left" w:pos="9356"/>
        </w:tabs>
        <w:ind w:right="-1" w:firstLine="708"/>
        <w:jc w:val="both"/>
      </w:pPr>
      <w:r>
        <w:t>Belediyemiz ile Türksat Uydu Haberleşme Kablo Tv ve İşletme A.Ş. arasında “Akıllı Trafik Yönetim Projesi” konusunda iş birliği yapılmasına yönelik protokol düzenlenmesine</w:t>
      </w:r>
      <w:r w:rsidR="00D005C2">
        <w:t xml:space="preserve"> </w:t>
      </w:r>
      <w:r w:rsidR="001213EF" w:rsidRPr="00FB2400">
        <w:t>ilişkin</w:t>
      </w:r>
      <w:r w:rsidR="001213EF">
        <w:t xml:space="preserve"> </w:t>
      </w:r>
      <w:r>
        <w:t>Ulaşım</w:t>
      </w:r>
      <w:r w:rsidR="002D2302">
        <w:t xml:space="preserve"> Dairesi Başkanlığının</w:t>
      </w:r>
      <w:r w:rsidR="0077160C" w:rsidRPr="002B402E">
        <w:t xml:space="preserve"> </w:t>
      </w:r>
      <w:r>
        <w:t>10</w:t>
      </w:r>
      <w:r w:rsidR="004565BF" w:rsidRPr="002B402E">
        <w:t>.</w:t>
      </w:r>
      <w:r w:rsidR="002B402E">
        <w:t>0</w:t>
      </w:r>
      <w:r w:rsidR="00A8068D">
        <w:t>3</w:t>
      </w:r>
      <w:r w:rsidR="004565BF" w:rsidRPr="002B402E">
        <w:t>.</w:t>
      </w:r>
      <w:r w:rsidR="0077160C" w:rsidRPr="002B402E">
        <w:t>202</w:t>
      </w:r>
      <w:r w:rsidR="002B402E">
        <w:t>6</w:t>
      </w:r>
      <w:r w:rsidR="0077160C" w:rsidRPr="002B402E">
        <w:t xml:space="preserve"> tarihli</w:t>
      </w:r>
      <w:r w:rsidR="00DC517B" w:rsidRPr="002B402E">
        <w:t xml:space="preserve"> ve E-</w:t>
      </w:r>
      <w:r>
        <w:t>2159136</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1157BF">
        <w:t>10</w:t>
      </w:r>
      <w:r w:rsidR="0077160C" w:rsidRPr="002B402E">
        <w:t>.</w:t>
      </w:r>
      <w:r w:rsidR="00A8068D">
        <w:t>03</w:t>
      </w:r>
      <w:r w:rsidR="0077160C" w:rsidRPr="002B402E">
        <w:t>.202</w:t>
      </w:r>
      <w:r w:rsidR="00475990" w:rsidRPr="002B402E">
        <w:t>6</w:t>
      </w:r>
      <w:r w:rsidR="0077160C" w:rsidRPr="002B402E">
        <w:t xml:space="preserve"> tarihli toplantısında okundu.</w:t>
      </w:r>
    </w:p>
    <w:p w:rsidR="0077160C" w:rsidRPr="002B402E" w:rsidRDefault="0077160C" w:rsidP="001157BF">
      <w:pPr>
        <w:tabs>
          <w:tab w:val="left" w:pos="9356"/>
        </w:tabs>
        <w:ind w:right="-1" w:firstLine="708"/>
        <w:jc w:val="both"/>
      </w:pPr>
    </w:p>
    <w:p w:rsidR="007F370D" w:rsidRDefault="0077160C" w:rsidP="007F370D">
      <w:pPr>
        <w:tabs>
          <w:tab w:val="left" w:pos="9356"/>
        </w:tabs>
        <w:ind w:right="-1" w:firstLine="708"/>
        <w:jc w:val="both"/>
      </w:pPr>
      <w:r w:rsidRPr="002B402E">
        <w:t xml:space="preserve">Konunun Komisyona gönderilmeden görüşülüp karara bağlanmasını isteyen Meclis </w:t>
      </w:r>
      <w:r w:rsidR="001157BF">
        <w:t>2</w:t>
      </w:r>
      <w:r w:rsidRPr="002B402E">
        <w:t xml:space="preserve">. Başkan Vekili </w:t>
      </w:r>
      <w:r w:rsidR="00A8068D">
        <w:t>E</w:t>
      </w:r>
      <w:r w:rsidR="001157BF">
        <w:t>m</w:t>
      </w:r>
      <w:r w:rsidR="00A8068D">
        <w:t>r</w:t>
      </w:r>
      <w:r w:rsidR="001157BF">
        <w:t>e DOĞAN’ın</w:t>
      </w:r>
      <w:r w:rsidRPr="002B402E">
        <w:t xml:space="preserve"> şifahi önerisinin kabulü ile konu üzerinde yapılan görüşmelerden sonra;</w:t>
      </w:r>
      <w:r w:rsidR="001213EF">
        <w:t xml:space="preserve"> </w:t>
      </w:r>
      <w:r w:rsidR="007F370D" w:rsidRPr="007F370D">
        <w:t>Ankara genelindeki ulaşım ağında trafik güvenliğini artırmak ve görüntü kirliliğinin önüne geçmek amacıyla; mevcut trafik levhalarının dijital envanterinin çıkarılması, eksiklerin tespiti ve ihtiyaç fazlası tabelaların kaldırılmasına yönelik kapsamlı bir "Akıllı Trafik Yönetim Projesi" başlatılması planlanmaktadır. Proje kapsamında, altyapısı ve Coğrafi Bilgi Sistemi (CBS) ile entegre çalışacak yapay zeka destekli kameralar, hizmet araçları üzerine yerleştirilerek yol boyunca gerçek zamanlı analiz yapacaktır. Bu teknoloji sayesinde, aracın bulunduğu harita konumuna göre olması gereken tabelalarla mevcut durum kıyaslanacak; eksik, hatalı veya fazla olan levhalar sistem tarafından otomatik olarak işaretlenerek dijital haritaya işlenecektir. Sistemin sürdürülebilirliğini sağlamak adına, şehir genelindeki tüm tabelalara özel bir karekod uygulaması getirilecek olup bu kodlar aracılığıyla her tabelanın üretim tarihi, teknik özellikleri ve bakım geçmişi gibi veriler dijital ortamda kayıt altına alınacaktır. Yapay zeka ve ileri veri analiz yöntemlerinin kullanılacağı bu teknolojik dönüşüm, sadece fiziksel envanterin düzenlenmesini değil, aynı zamanda belediye kaynaklarının verimli kullanılmasını ve Başkent’in akıllı şehir altyapısının gü</w:t>
      </w:r>
      <w:r w:rsidR="007F370D">
        <w:t>çlendirilmesini hedeflendiği,</w:t>
      </w:r>
    </w:p>
    <w:p w:rsidR="007F370D" w:rsidRDefault="007F370D" w:rsidP="007F370D">
      <w:pPr>
        <w:tabs>
          <w:tab w:val="left" w:pos="9356"/>
        </w:tabs>
        <w:ind w:right="-1" w:firstLine="708"/>
        <w:jc w:val="both"/>
      </w:pPr>
    </w:p>
    <w:p w:rsidR="00CF4638" w:rsidRPr="002B402E" w:rsidRDefault="007F370D" w:rsidP="007F370D">
      <w:pPr>
        <w:tabs>
          <w:tab w:val="left" w:pos="9356"/>
        </w:tabs>
        <w:ind w:right="-1" w:firstLine="708"/>
        <w:jc w:val="both"/>
      </w:pPr>
      <w:r>
        <w:t xml:space="preserve">Bu nedenle; </w:t>
      </w:r>
      <w:r w:rsidRPr="007F370D">
        <w:t xml:space="preserve">5393 sayılı Belediye Kanununun 75. maddesi, 5369 sayılı Evrensel Hizmet Kanununun 2 nci maddesi ile 406 sayılı Telgraf ve Telefon Kanununun Ek 33 üncü maddesi kapsamında Türksat Uydu Haberleşme Kablo TV ve İşletme A.Ş. ile söz konusu projelere ilişkin iş birliği yapılması, gerekli protokollerin düzenlenmesi ve imzalanması hususunda Ulaşım Dairesi Başkanlığına yetki verilmesine </w:t>
      </w:r>
      <w:r w:rsidR="00A02190">
        <w:t xml:space="preserve">ilişkin teklif </w:t>
      </w:r>
      <w:r w:rsidR="00A45B93">
        <w:t>oylanarak</w:t>
      </w:r>
      <w:r w:rsidR="00C17B51">
        <w:t xml:space="preserve"> </w:t>
      </w:r>
      <w:r w:rsidR="00A45B93">
        <w:t>oy</w:t>
      </w:r>
      <w:r w:rsidR="00626A65">
        <w:t>birliği</w:t>
      </w:r>
      <w:r w:rsidR="00A45B93">
        <w:t xml:space="preserve"> ile kabul edildi.</w:t>
      </w:r>
    </w:p>
    <w:p w:rsidR="00CF4638" w:rsidRDefault="00CF4638" w:rsidP="001157BF">
      <w:pPr>
        <w:tabs>
          <w:tab w:val="left" w:pos="9356"/>
        </w:tabs>
        <w:ind w:right="-1" w:firstLine="708"/>
        <w:jc w:val="both"/>
      </w:pPr>
    </w:p>
    <w:p w:rsidR="002B402E" w:rsidRDefault="002B402E" w:rsidP="001157BF">
      <w:pPr>
        <w:tabs>
          <w:tab w:val="left" w:pos="9356"/>
        </w:tabs>
        <w:ind w:right="-1" w:firstLine="708"/>
        <w:jc w:val="both"/>
      </w:pPr>
    </w:p>
    <w:p w:rsidR="008B720F" w:rsidRDefault="008B720F" w:rsidP="001157BF">
      <w:pPr>
        <w:tabs>
          <w:tab w:val="left" w:pos="9356"/>
        </w:tabs>
        <w:ind w:right="-1" w:firstLine="708"/>
        <w:jc w:val="both"/>
      </w:pPr>
    </w:p>
    <w:p w:rsidR="002B402E" w:rsidRPr="002B402E" w:rsidRDefault="002B402E" w:rsidP="001157BF">
      <w:pPr>
        <w:tabs>
          <w:tab w:val="left" w:pos="9356"/>
        </w:tabs>
        <w:ind w:right="-1" w:firstLine="708"/>
        <w:jc w:val="both"/>
      </w:pPr>
    </w:p>
    <w:p w:rsidR="00CF4638" w:rsidRPr="002B402E" w:rsidRDefault="00CF4638" w:rsidP="001157BF">
      <w:pPr>
        <w:tabs>
          <w:tab w:val="left" w:pos="9356"/>
        </w:tabs>
        <w:ind w:right="-1"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A02190">
        <w:trPr>
          <w:trHeight w:val="594"/>
          <w:jc w:val="center"/>
        </w:trPr>
        <w:tc>
          <w:tcPr>
            <w:tcW w:w="2689" w:type="dxa"/>
            <w:vAlign w:val="center"/>
          </w:tcPr>
          <w:p w:rsidR="00CF4638" w:rsidRPr="002B402E" w:rsidRDefault="001157BF" w:rsidP="001157BF">
            <w:pPr>
              <w:ind w:right="-1"/>
              <w:jc w:val="center"/>
            </w:pPr>
            <w:r>
              <w:t>Emre DOĞAN</w:t>
            </w:r>
          </w:p>
          <w:p w:rsidR="00CF4638" w:rsidRPr="002B402E" w:rsidRDefault="00CF4638" w:rsidP="001157BF">
            <w:pPr>
              <w:autoSpaceDE w:val="0"/>
              <w:autoSpaceDN w:val="0"/>
              <w:adjustRightInd w:val="0"/>
              <w:ind w:right="-1"/>
              <w:jc w:val="center"/>
              <w:rPr>
                <w:color w:val="000000"/>
              </w:rPr>
            </w:pPr>
            <w:r w:rsidRPr="002B402E">
              <w:rPr>
                <w:color w:val="000000"/>
              </w:rPr>
              <w:t xml:space="preserve">Meclis </w:t>
            </w:r>
            <w:r w:rsidR="001157BF">
              <w:rPr>
                <w:color w:val="000000"/>
              </w:rPr>
              <w:t>2</w:t>
            </w:r>
            <w:r w:rsidRPr="002B402E">
              <w:rPr>
                <w:color w:val="000000"/>
              </w:rPr>
              <w:t>. Başkan V.</w:t>
            </w:r>
          </w:p>
        </w:tc>
        <w:tc>
          <w:tcPr>
            <w:tcW w:w="3690" w:type="dxa"/>
            <w:vAlign w:val="center"/>
          </w:tcPr>
          <w:p w:rsidR="00CF4638" w:rsidRPr="002B402E" w:rsidRDefault="00CF4638" w:rsidP="001157BF">
            <w:pPr>
              <w:tabs>
                <w:tab w:val="left" w:pos="2920"/>
              </w:tabs>
              <w:ind w:right="-1"/>
              <w:jc w:val="center"/>
              <w:rPr>
                <w:color w:val="000000"/>
              </w:rPr>
            </w:pPr>
            <w:r w:rsidRPr="002B402E">
              <w:t>E</w:t>
            </w:r>
            <w:r w:rsidR="001213EF">
              <w:t>ce YILMAZ</w:t>
            </w:r>
          </w:p>
          <w:p w:rsidR="00CF4638" w:rsidRPr="002B402E" w:rsidRDefault="00CF4638" w:rsidP="001157BF">
            <w:pPr>
              <w:tabs>
                <w:tab w:val="left" w:pos="2920"/>
              </w:tabs>
              <w:ind w:right="-1"/>
              <w:jc w:val="center"/>
              <w:rPr>
                <w:color w:val="000000"/>
              </w:rPr>
            </w:pPr>
            <w:r w:rsidRPr="002B402E">
              <w:rPr>
                <w:color w:val="000000"/>
              </w:rPr>
              <w:t>Divan Kâtibi</w:t>
            </w:r>
          </w:p>
        </w:tc>
        <w:tc>
          <w:tcPr>
            <w:tcW w:w="2977" w:type="dxa"/>
            <w:vAlign w:val="center"/>
          </w:tcPr>
          <w:p w:rsidR="00CF4638" w:rsidRPr="002B402E" w:rsidRDefault="00A02190" w:rsidP="001157BF">
            <w:pPr>
              <w:autoSpaceDE w:val="0"/>
              <w:autoSpaceDN w:val="0"/>
              <w:adjustRightInd w:val="0"/>
              <w:ind w:left="-253" w:right="-1" w:firstLine="142"/>
              <w:jc w:val="center"/>
              <w:rPr>
                <w:color w:val="000000"/>
              </w:rPr>
            </w:pPr>
            <w:r>
              <w:rPr>
                <w:color w:val="000000"/>
              </w:rPr>
              <w:t>Özkan DENİZ</w:t>
            </w:r>
          </w:p>
          <w:p w:rsidR="00CF4638" w:rsidRPr="002B402E" w:rsidRDefault="00CF4638" w:rsidP="001157BF">
            <w:pPr>
              <w:autoSpaceDE w:val="0"/>
              <w:autoSpaceDN w:val="0"/>
              <w:adjustRightInd w:val="0"/>
              <w:ind w:right="-1"/>
              <w:jc w:val="center"/>
              <w:rPr>
                <w:color w:val="000000"/>
              </w:rPr>
            </w:pPr>
            <w:r w:rsidRPr="002B402E">
              <w:rPr>
                <w:color w:val="000000"/>
              </w:rPr>
              <w:t>Divan Kâtibi</w:t>
            </w:r>
          </w:p>
        </w:tc>
      </w:tr>
    </w:tbl>
    <w:p w:rsidR="00CF4638" w:rsidRDefault="00CF4638" w:rsidP="001157BF">
      <w:pPr>
        <w:tabs>
          <w:tab w:val="left" w:pos="9356"/>
        </w:tabs>
        <w:ind w:right="-1" w:firstLine="708"/>
        <w:jc w:val="both"/>
      </w:pPr>
    </w:p>
    <w:sectPr w:rsidR="00CF4638" w:rsidSect="0036510F">
      <w:pgSz w:w="11906" w:h="16838"/>
      <w:pgMar w:top="993" w:right="1133" w:bottom="567" w:left="1418" w:header="9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7BF"/>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1A54"/>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302"/>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510F"/>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D3C"/>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A65"/>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372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70D"/>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20F"/>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698"/>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190"/>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5B93"/>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068D"/>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0BE"/>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3F60"/>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17B51"/>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87F"/>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1B7"/>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 w:type="character" w:styleId="Vurgu">
    <w:name w:val="Emphasis"/>
    <w:basedOn w:val="VarsaylanParagrafYazTipi"/>
    <w:uiPriority w:val="20"/>
    <w:qFormat/>
    <w:rsid w:val="002D23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14CC0-78BE-445F-BE70-1E469E4C6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2217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2026-03-11T09:40:00Z</cp:lastPrinted>
  <dcterms:created xsi:type="dcterms:W3CDTF">2026-03-11T09:41:00Z</dcterms:created>
  <dcterms:modified xsi:type="dcterms:W3CDTF">2026-03-25T07:31:00Z</dcterms:modified>
</cp:coreProperties>
</file>