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52" w:rsidRDefault="00BE1152" w:rsidP="00BE115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1152" w:rsidRPr="002D00A5" w:rsidTr="00EB5B98">
        <w:trPr>
          <w:trHeight w:val="1008"/>
        </w:trPr>
        <w:tc>
          <w:tcPr>
            <w:tcW w:w="3510" w:type="dxa"/>
          </w:tcPr>
          <w:p w:rsidR="00BE1152" w:rsidRPr="002D00A5" w:rsidRDefault="00BE1152" w:rsidP="00EB5B98">
            <w:pPr>
              <w:ind w:right="283"/>
              <w:jc w:val="center"/>
            </w:pPr>
            <w:r w:rsidRPr="002D00A5">
              <w:t>T.C.</w:t>
            </w:r>
          </w:p>
          <w:p w:rsidR="00BE1152" w:rsidRPr="002D00A5" w:rsidRDefault="00BE1152" w:rsidP="00EB5B98">
            <w:pPr>
              <w:ind w:right="283"/>
              <w:jc w:val="center"/>
            </w:pPr>
            <w:r w:rsidRPr="002D00A5">
              <w:t>ANKARA BÜYÜKŞEHİR</w:t>
            </w:r>
          </w:p>
          <w:p w:rsidR="00BE1152" w:rsidRPr="002D00A5" w:rsidRDefault="00BE1152" w:rsidP="00EB5B98">
            <w:pPr>
              <w:ind w:right="283"/>
              <w:jc w:val="center"/>
            </w:pPr>
            <w:r w:rsidRPr="002D00A5">
              <w:t>BELEDİYE MECLİSİ</w:t>
            </w:r>
          </w:p>
        </w:tc>
      </w:tr>
    </w:tbl>
    <w:p w:rsidR="00BE1152" w:rsidRDefault="00BE1152" w:rsidP="00BE1152">
      <w:pPr>
        <w:tabs>
          <w:tab w:val="left" w:pos="1935"/>
        </w:tabs>
        <w:ind w:right="283"/>
        <w:jc w:val="both"/>
      </w:pPr>
    </w:p>
    <w:p w:rsidR="00BE1152" w:rsidRDefault="00BE1152" w:rsidP="00BE1152">
      <w:pPr>
        <w:tabs>
          <w:tab w:val="left" w:pos="1935"/>
        </w:tabs>
        <w:ind w:right="283"/>
        <w:jc w:val="both"/>
      </w:pPr>
    </w:p>
    <w:p w:rsidR="00BE1152" w:rsidRDefault="00BE1152" w:rsidP="00BE1152">
      <w:pPr>
        <w:tabs>
          <w:tab w:val="left" w:pos="9356"/>
        </w:tabs>
        <w:ind w:right="283"/>
        <w:jc w:val="both"/>
      </w:pPr>
      <w:r>
        <w:t>Karar No: 348</w:t>
      </w:r>
      <w:r w:rsidRPr="002D00A5">
        <w:t xml:space="preserve">                                             </w:t>
      </w:r>
      <w:r>
        <w:t xml:space="preserve">                                  </w:t>
      </w:r>
      <w:r w:rsidRPr="002D00A5">
        <w:t xml:space="preserve">                           </w:t>
      </w:r>
      <w:r>
        <w:t xml:space="preserve">      09.03.2026</w:t>
      </w:r>
    </w:p>
    <w:p w:rsidR="002B402E" w:rsidRDefault="002B402E" w:rsidP="00475990">
      <w:pPr>
        <w:tabs>
          <w:tab w:val="left" w:pos="9356"/>
        </w:tabs>
        <w:ind w:right="283"/>
        <w:jc w:val="both"/>
      </w:pPr>
      <w:bookmarkStart w:id="0" w:name="_GoBack"/>
      <w:bookmarkEnd w:id="0"/>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6058C2" w:rsidP="0091377C">
      <w:pPr>
        <w:tabs>
          <w:tab w:val="left" w:pos="9356"/>
        </w:tabs>
        <w:ind w:right="283" w:firstLine="708"/>
        <w:jc w:val="both"/>
      </w:pPr>
      <w:r>
        <w:t xml:space="preserve">Belediyemiz ile Aselsan Elektronik Sanayi ve Ticaret A.Ş. arasında eğitim ve iş birliği protokolü düzenlenmesine </w:t>
      </w:r>
      <w:r w:rsidR="001213EF" w:rsidRPr="00FB2400">
        <w:t>ilişkin</w:t>
      </w:r>
      <w:r w:rsidR="001213EF">
        <w:t xml:space="preserve"> </w:t>
      </w:r>
      <w:r w:rsidR="00ED3DDA">
        <w:t>İtfaiye</w:t>
      </w:r>
      <w:r w:rsidR="00A8068D">
        <w:t xml:space="preserve"> Dairesi Başkanlığının</w:t>
      </w:r>
      <w:r w:rsidR="0077160C" w:rsidRPr="002B402E">
        <w:t xml:space="preserve"> </w:t>
      </w:r>
      <w:r w:rsidR="00ED3DDA">
        <w:t>18</w:t>
      </w:r>
      <w:r w:rsidR="004565BF" w:rsidRPr="002B402E">
        <w:t>.</w:t>
      </w:r>
      <w:r w:rsidR="002B402E">
        <w:t>0</w:t>
      </w:r>
      <w:r w:rsidR="00ED3DDA">
        <w:t>2</w:t>
      </w:r>
      <w:r w:rsidR="004565BF" w:rsidRPr="002B402E">
        <w:t>.</w:t>
      </w:r>
      <w:r w:rsidR="0077160C" w:rsidRPr="002B402E">
        <w:t>202</w:t>
      </w:r>
      <w:r w:rsidR="002B402E">
        <w:t>6</w:t>
      </w:r>
      <w:r w:rsidR="0077160C" w:rsidRPr="002B402E">
        <w:t xml:space="preserve"> tarihli</w:t>
      </w:r>
      <w:r w:rsidR="00DC517B" w:rsidRPr="002B402E">
        <w:t xml:space="preserve"> ve E-</w:t>
      </w:r>
      <w:r w:rsidR="00ED3DDA">
        <w:t>2128989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A8068D">
        <w:t>09</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275AD6" w:rsidRDefault="0077160C" w:rsidP="00A72002">
      <w:pPr>
        <w:tabs>
          <w:tab w:val="left" w:pos="9356"/>
        </w:tabs>
        <w:ind w:right="283" w:firstLine="708"/>
        <w:jc w:val="both"/>
      </w:pPr>
      <w:r w:rsidRPr="002B402E">
        <w:t xml:space="preserve">Konunun Komisyona gönderilmeden görüşülüp karara bağlanmasını isteyen Meclis </w:t>
      </w:r>
      <w:r w:rsidR="00A8068D">
        <w:t>1</w:t>
      </w:r>
      <w:r w:rsidRPr="002B402E">
        <w:t xml:space="preserve">. Başkan Vekili </w:t>
      </w:r>
      <w:r w:rsidR="00A8068D">
        <w:t>Ertan IŞIK</w:t>
      </w:r>
      <w:r w:rsidRPr="002B402E">
        <w:t>’ın şifahi önerisinin kabulü ile konu üzerinde yapılan görüşmelerden sonra;</w:t>
      </w:r>
      <w:r w:rsidR="001213EF">
        <w:t xml:space="preserve"> </w:t>
      </w:r>
      <w:r w:rsidR="00A72002">
        <w:t xml:space="preserve">Aselsan Elektronik Sanayi ve Ticaret Anonim Şirketi Genel Müdürlüğü 10.02.2026 tarihli </w:t>
      </w:r>
      <w:r w:rsidR="00275AD6">
        <w:t xml:space="preserve">ve AS130-2026-0080 sayılı yazıda </w:t>
      </w:r>
      <w:r w:rsidR="00A72002">
        <w:t xml:space="preserve">Aselsan Elektronik Sanayi ve Ticaret Anonim Şirketi ile Belediyemiz arasında yazımız ekinde bulunan eğitim ve işbirliği protokolünün yapılması talep edilmektedir. </w:t>
      </w:r>
    </w:p>
    <w:p w:rsidR="00275AD6" w:rsidRDefault="00275AD6" w:rsidP="00A72002">
      <w:pPr>
        <w:tabs>
          <w:tab w:val="left" w:pos="9356"/>
        </w:tabs>
        <w:ind w:right="283" w:firstLine="708"/>
        <w:jc w:val="both"/>
      </w:pPr>
    </w:p>
    <w:p w:rsidR="00275AD6" w:rsidRDefault="00A72002" w:rsidP="00A72002">
      <w:pPr>
        <w:tabs>
          <w:tab w:val="left" w:pos="9356"/>
        </w:tabs>
        <w:ind w:right="283" w:firstLine="708"/>
        <w:jc w:val="both"/>
      </w:pPr>
      <w:r>
        <w:t>Söz konusu protokolde hukuki olarak herhangi bir sakınca bulunup bulunmadığının tespiti için 03.12.2025 gün ve E-2010684 sayılı Başkanlık Makamından alınan Olur ile yazın</w:t>
      </w:r>
      <w:r w:rsidR="0065496C">
        <w:t>ın Hukuk Müşavirliğine</w:t>
      </w:r>
      <w:r>
        <w:t xml:space="preserve"> gönderilmesi </w:t>
      </w:r>
      <w:r w:rsidR="0065496C">
        <w:t xml:space="preserve">İtfaiye </w:t>
      </w:r>
      <w:r>
        <w:t>Daire</w:t>
      </w:r>
      <w:r w:rsidR="0065496C">
        <w:t>si</w:t>
      </w:r>
      <w:r>
        <w:t xml:space="preserve"> Başkanlığı</w:t>
      </w:r>
      <w:r w:rsidR="0065496C">
        <w:t>n</w:t>
      </w:r>
      <w:r>
        <w:t>ca uygun görülmüş olup, Hukuk Müşavirliği'nin 17.12.2025 tarihli ve E-2037628 sayılı yazısı</w:t>
      </w:r>
      <w:r w:rsidR="0065496C">
        <w:t xml:space="preserve">nda Hukuk </w:t>
      </w:r>
      <w:r>
        <w:t>Müşavirliği</w:t>
      </w:r>
      <w:r w:rsidR="0065496C">
        <w:t>n</w:t>
      </w:r>
      <w:r>
        <w:t>ce protokol metni incelenmiş, protokol taslağında gerekli düzeltme ve değişiklikler yapılıp Aselsan Elektronik Sanayi ve Ticaret Anonim Şirketi ile yeni protokol taslağıyla Aselsan Elektronik Sanayi ve Ticaret Anonim Şirketi Genel Müdürlüğü 10.02.2026 tarihli v</w:t>
      </w:r>
      <w:r w:rsidR="0065496C">
        <w:t>e AS130-2026-0080 sayılı yazısı</w:t>
      </w:r>
      <w:r w:rsidR="00275AD6">
        <w:t xml:space="preserve"> </w:t>
      </w:r>
      <w:r>
        <w:t>ile tekrardan baş</w:t>
      </w:r>
      <w:r w:rsidR="00275AD6">
        <w:t>vuruda bulunulduğu;</w:t>
      </w:r>
    </w:p>
    <w:p w:rsidR="00275AD6" w:rsidRDefault="00275AD6" w:rsidP="00A72002">
      <w:pPr>
        <w:tabs>
          <w:tab w:val="left" w:pos="9356"/>
        </w:tabs>
        <w:ind w:right="283" w:firstLine="708"/>
        <w:jc w:val="both"/>
      </w:pPr>
    </w:p>
    <w:p w:rsidR="00CF4638" w:rsidRPr="002B402E" w:rsidRDefault="00A72002" w:rsidP="00C13029">
      <w:pPr>
        <w:tabs>
          <w:tab w:val="left" w:pos="9356"/>
        </w:tabs>
        <w:ind w:right="283" w:firstLine="708"/>
        <w:jc w:val="both"/>
      </w:pPr>
      <w:r>
        <w:t>Aselsan Elektronik Sanayi ve Ticaret Anonim Şirketi arasında "Eğitim ve İşbirliği Protokolünün</w:t>
      </w:r>
      <w:r w:rsidR="00275AD6">
        <w:t xml:space="preserve">" düzenlenmesi ve imzalanmasına </w:t>
      </w:r>
      <w:r w:rsidR="00AB4A30">
        <w:t>ilişkin</w:t>
      </w:r>
      <w:r w:rsidR="00ED3DDA" w:rsidRPr="00ED3DDA">
        <w:t xml:space="preserve"> </w:t>
      </w:r>
      <w:r w:rsidR="00A02190">
        <w:t xml:space="preserve">teklif </w:t>
      </w:r>
      <w:r w:rsidR="00A45B93">
        <w:t>oylanarak oybirliği ile kabul edildi.</w:t>
      </w:r>
    </w:p>
    <w:p w:rsidR="00CF4638" w:rsidRDefault="00CF4638" w:rsidP="00475990">
      <w:pPr>
        <w:tabs>
          <w:tab w:val="left" w:pos="9356"/>
        </w:tabs>
        <w:ind w:right="283" w:firstLine="708"/>
        <w:jc w:val="both"/>
      </w:pPr>
    </w:p>
    <w:p w:rsidR="00275AD6" w:rsidRDefault="00275AD6" w:rsidP="00475990">
      <w:pPr>
        <w:tabs>
          <w:tab w:val="left" w:pos="9356"/>
        </w:tabs>
        <w:ind w:right="283" w:firstLine="708"/>
        <w:jc w:val="both"/>
      </w:pPr>
    </w:p>
    <w:p w:rsidR="00275AD6" w:rsidRDefault="00275AD6" w:rsidP="00475990">
      <w:pPr>
        <w:tabs>
          <w:tab w:val="left" w:pos="9356"/>
        </w:tabs>
        <w:ind w:right="283" w:firstLine="708"/>
        <w:jc w:val="both"/>
      </w:pPr>
    </w:p>
    <w:p w:rsidR="002B402E" w:rsidRDefault="002B402E" w:rsidP="00475990">
      <w:pPr>
        <w:tabs>
          <w:tab w:val="left" w:pos="9356"/>
        </w:tabs>
        <w:ind w:right="283" w:firstLine="708"/>
        <w:jc w:val="both"/>
      </w:pPr>
    </w:p>
    <w:p w:rsidR="00AB4A30" w:rsidRPr="002B402E" w:rsidRDefault="00AB4A30"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A02190" w:rsidP="0046486E">
            <w:pPr>
              <w:jc w:val="center"/>
            </w:pPr>
            <w:r>
              <w:t>Ertan IŞIK</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A02190">
              <w:rPr>
                <w:color w:val="000000"/>
              </w:rPr>
              <w:t>1</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A02190" w:rsidP="00A02190">
            <w:pPr>
              <w:autoSpaceDE w:val="0"/>
              <w:autoSpaceDN w:val="0"/>
              <w:adjustRightInd w:val="0"/>
              <w:ind w:left="-253" w:firstLine="142"/>
              <w:jc w:val="center"/>
              <w:rPr>
                <w:color w:val="000000"/>
              </w:rPr>
            </w:pPr>
            <w:r>
              <w:rPr>
                <w:color w:val="000000"/>
              </w:rPr>
              <w:t>Özkan DENİZ</w:t>
            </w:r>
          </w:p>
          <w:p w:rsidR="00CF4638" w:rsidRPr="002B402E" w:rsidRDefault="00CF4638" w:rsidP="00A02190">
            <w:pPr>
              <w:autoSpaceDE w:val="0"/>
              <w:autoSpaceDN w:val="0"/>
              <w:adjustRightInd w:val="0"/>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75AD6"/>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8C2"/>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6C"/>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31F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0DA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002"/>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A30"/>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152"/>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029"/>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3DDA"/>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02"/>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FD39-F62F-4788-8266-8D112C94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221</Words>
  <Characters>1655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6</cp:revision>
  <cp:lastPrinted>2026-03-16T12:06:00Z</cp:lastPrinted>
  <dcterms:created xsi:type="dcterms:W3CDTF">2026-03-10T10:38:00Z</dcterms:created>
  <dcterms:modified xsi:type="dcterms:W3CDTF">2026-03-25T06:22:00Z</dcterms:modified>
</cp:coreProperties>
</file>