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D6C" w:rsidRDefault="00B96D6C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B96D6C" w:rsidRPr="002D00A5" w:rsidTr="008E19F5">
        <w:trPr>
          <w:trHeight w:val="1008"/>
        </w:trPr>
        <w:tc>
          <w:tcPr>
            <w:tcW w:w="3510" w:type="dxa"/>
          </w:tcPr>
          <w:p w:rsidR="00B96D6C" w:rsidRPr="002D00A5" w:rsidRDefault="00B96D6C" w:rsidP="008E19F5">
            <w:pPr>
              <w:ind w:right="-1"/>
              <w:jc w:val="center"/>
            </w:pPr>
            <w:r w:rsidRPr="002D00A5">
              <w:t>T.C.</w:t>
            </w:r>
          </w:p>
          <w:p w:rsidR="00B96D6C" w:rsidRPr="002D00A5" w:rsidRDefault="00B96D6C" w:rsidP="008E19F5">
            <w:pPr>
              <w:ind w:right="-1"/>
              <w:jc w:val="center"/>
            </w:pPr>
            <w:r w:rsidRPr="002D00A5">
              <w:t>ANKARA BÜYÜKŞEHİR</w:t>
            </w:r>
          </w:p>
          <w:p w:rsidR="00B96D6C" w:rsidRPr="002D00A5" w:rsidRDefault="00B96D6C" w:rsidP="008E19F5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B96D6C" w:rsidRDefault="00B96D6C" w:rsidP="00B96D6C">
      <w:pPr>
        <w:tabs>
          <w:tab w:val="left" w:pos="1935"/>
          <w:tab w:val="left" w:pos="9356"/>
        </w:tabs>
        <w:ind w:right="-1"/>
        <w:jc w:val="both"/>
      </w:pPr>
    </w:p>
    <w:p w:rsidR="00B96D6C" w:rsidRDefault="00B96D6C" w:rsidP="00B96D6C">
      <w:pPr>
        <w:tabs>
          <w:tab w:val="left" w:pos="1935"/>
          <w:tab w:val="left" w:pos="9356"/>
        </w:tabs>
        <w:ind w:right="-1"/>
        <w:jc w:val="both"/>
      </w:pPr>
    </w:p>
    <w:p w:rsidR="00B96D6C" w:rsidRDefault="00B96D6C" w:rsidP="00B96D6C">
      <w:pPr>
        <w:ind w:right="-1"/>
        <w:jc w:val="both"/>
      </w:pPr>
      <w:r>
        <w:t>Karar No: 445</w:t>
      </w:r>
      <w:r w:rsidRPr="002D00A5">
        <w:t xml:space="preserve">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  12.03.2026</w:t>
      </w:r>
    </w:p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E77445" w:rsidP="003859DF">
      <w:pPr>
        <w:ind w:right="-1" w:firstLine="708"/>
        <w:jc w:val="both"/>
      </w:pPr>
      <w:r>
        <w:t>Elmadağ İlçesinde ailelerin refahını geliştirilmesine</w:t>
      </w:r>
      <w:r w:rsidR="00420651">
        <w:t xml:space="preserve"> </w:t>
      </w:r>
      <w:r w:rsidR="00420651" w:rsidRPr="00C1697D">
        <w:t>ilişkin</w:t>
      </w:r>
      <w:r w:rsidR="00420651">
        <w:t xml:space="preserve"> </w:t>
      </w:r>
      <w:r>
        <w:t>Aile</w:t>
      </w:r>
      <w:r w:rsidR="001366FF">
        <w:t xml:space="preserve"> </w:t>
      </w:r>
      <w:r w:rsidR="00A574C9" w:rsidRPr="007F325F">
        <w:t>Komisyonu</w:t>
      </w:r>
      <w:r w:rsidR="00BC700E">
        <w:t xml:space="preserve">nun </w:t>
      </w:r>
      <w:r w:rsidR="00B25AAB">
        <w:t>2</w:t>
      </w:r>
      <w:r w:rsidR="00C77F07">
        <w:t>0</w:t>
      </w:r>
      <w:r w:rsidR="00005846">
        <w:t>.</w:t>
      </w:r>
      <w:r w:rsidR="00C77F07">
        <w:t>02</w:t>
      </w:r>
      <w:r w:rsidR="00B52587">
        <w:t>.202</w:t>
      </w:r>
      <w:r w:rsidR="00F4409F">
        <w:t>6</w:t>
      </w:r>
      <w:r w:rsidR="00855A64">
        <w:t xml:space="preserve"> tarihli ve </w:t>
      </w:r>
      <w:r w:rsidR="001366FF">
        <w:t>12</w:t>
      </w:r>
      <w:r w:rsidR="00420651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F4409F">
        <w:t>2</w:t>
      </w:r>
      <w:r w:rsidR="00EC582E" w:rsidRPr="00E35A5A">
        <w:t>.</w:t>
      </w:r>
      <w:r w:rsidR="00660CDE">
        <w:t>0</w:t>
      </w:r>
      <w:r w:rsidR="00C77F07">
        <w:t>3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F47FE1">
      <w:pPr>
        <w:pStyle w:val="GvdeMetniGirintisi"/>
      </w:pPr>
      <w:r w:rsidRPr="00E35A5A">
        <w:t>Konu üzerinde yapılan görüşmelerde;</w:t>
      </w:r>
      <w:r w:rsidR="0028196B">
        <w:t xml:space="preserve"> </w:t>
      </w:r>
      <w:r w:rsidR="00E77445">
        <w:t>Elmadağ İlçesinde ailelerin refahının geliştirilmesi ve yaşam kalitesinin arttırılması amacıyla programlar oluşturulması için ilgili kurum ve kuruluşlarla çalışma yapılarak gerekli inceleme ve araştırmaların başlatılmasına</w:t>
      </w:r>
      <w:r w:rsidR="0009114D">
        <w:t xml:space="preserve"> </w:t>
      </w:r>
      <w:r w:rsidR="00936478" w:rsidRPr="00896330">
        <w:t xml:space="preserve">ilişkin </w:t>
      </w:r>
      <w:r w:rsidR="00E77445">
        <w:t>Aile</w:t>
      </w:r>
      <w:r w:rsidR="00420651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C77F07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İbrahim Mert BEKTAŞ</w:t>
            </w:r>
          </w:p>
          <w:p w:rsidR="00764D3D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F4409F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8F108C" w:rsidRDefault="008F108C" w:rsidP="005D13A5">
      <w:pPr>
        <w:tabs>
          <w:tab w:val="left" w:pos="0"/>
        </w:tabs>
        <w:ind w:right="-1" w:firstLine="709"/>
        <w:jc w:val="both"/>
      </w:pPr>
    </w:p>
    <w:p w:rsidR="008F108C" w:rsidRDefault="008F108C" w:rsidP="005D13A5">
      <w:pPr>
        <w:tabs>
          <w:tab w:val="left" w:pos="0"/>
        </w:tabs>
        <w:ind w:right="-1" w:firstLine="709"/>
        <w:jc w:val="both"/>
      </w:pPr>
    </w:p>
    <w:p w:rsidR="008F108C" w:rsidRDefault="008F108C" w:rsidP="005D13A5">
      <w:pPr>
        <w:tabs>
          <w:tab w:val="left" w:pos="0"/>
        </w:tabs>
        <w:ind w:right="-1" w:firstLine="709"/>
        <w:jc w:val="both"/>
      </w:pPr>
    </w:p>
    <w:p w:rsidR="008F108C" w:rsidRDefault="008F108C" w:rsidP="005D13A5">
      <w:pPr>
        <w:tabs>
          <w:tab w:val="left" w:pos="0"/>
        </w:tabs>
        <w:ind w:right="-1" w:firstLine="709"/>
        <w:jc w:val="both"/>
      </w:pPr>
    </w:p>
    <w:p w:rsidR="008F108C" w:rsidRDefault="008F108C" w:rsidP="005D13A5">
      <w:pPr>
        <w:tabs>
          <w:tab w:val="left" w:pos="0"/>
        </w:tabs>
        <w:ind w:right="-1" w:firstLine="709"/>
        <w:jc w:val="both"/>
      </w:pPr>
    </w:p>
    <w:p w:rsidR="008F108C" w:rsidRDefault="008F108C" w:rsidP="005D13A5">
      <w:pPr>
        <w:tabs>
          <w:tab w:val="left" w:pos="0"/>
        </w:tabs>
        <w:ind w:right="-1" w:firstLine="709"/>
        <w:jc w:val="both"/>
      </w:pPr>
    </w:p>
    <w:p w:rsidR="008F108C" w:rsidRDefault="008F108C" w:rsidP="005D13A5">
      <w:pPr>
        <w:tabs>
          <w:tab w:val="left" w:pos="0"/>
        </w:tabs>
        <w:ind w:right="-1" w:firstLine="709"/>
        <w:jc w:val="both"/>
      </w:pPr>
    </w:p>
    <w:p w:rsidR="008F108C" w:rsidRDefault="008F108C" w:rsidP="005D13A5">
      <w:pPr>
        <w:tabs>
          <w:tab w:val="left" w:pos="0"/>
        </w:tabs>
        <w:ind w:right="-1" w:firstLine="709"/>
        <w:jc w:val="both"/>
      </w:pPr>
    </w:p>
    <w:p w:rsidR="008F108C" w:rsidRDefault="008F108C" w:rsidP="005D13A5">
      <w:pPr>
        <w:tabs>
          <w:tab w:val="left" w:pos="0"/>
        </w:tabs>
        <w:ind w:right="-1" w:firstLine="709"/>
        <w:jc w:val="both"/>
      </w:pPr>
    </w:p>
    <w:p w:rsidR="008F108C" w:rsidRDefault="008F108C" w:rsidP="005D13A5">
      <w:pPr>
        <w:tabs>
          <w:tab w:val="left" w:pos="0"/>
        </w:tabs>
        <w:ind w:right="-1" w:firstLine="709"/>
        <w:jc w:val="both"/>
      </w:pPr>
    </w:p>
    <w:p w:rsidR="008F108C" w:rsidRDefault="008F108C" w:rsidP="005D13A5">
      <w:pPr>
        <w:tabs>
          <w:tab w:val="left" w:pos="0"/>
        </w:tabs>
        <w:ind w:right="-1" w:firstLine="709"/>
        <w:jc w:val="both"/>
      </w:pPr>
    </w:p>
    <w:p w:rsidR="008F108C" w:rsidRDefault="008F108C" w:rsidP="005D13A5">
      <w:pPr>
        <w:tabs>
          <w:tab w:val="left" w:pos="0"/>
        </w:tabs>
        <w:ind w:right="-1" w:firstLine="709"/>
        <w:jc w:val="both"/>
      </w:pPr>
    </w:p>
    <w:p w:rsidR="008F108C" w:rsidRDefault="008F108C" w:rsidP="005D13A5">
      <w:pPr>
        <w:tabs>
          <w:tab w:val="left" w:pos="0"/>
        </w:tabs>
        <w:ind w:right="-1" w:firstLine="709"/>
        <w:jc w:val="both"/>
      </w:pPr>
    </w:p>
    <w:p w:rsidR="008F108C" w:rsidRDefault="008F108C" w:rsidP="005D13A5">
      <w:pPr>
        <w:tabs>
          <w:tab w:val="left" w:pos="0"/>
        </w:tabs>
        <w:ind w:right="-1" w:firstLine="709"/>
        <w:jc w:val="both"/>
      </w:pPr>
    </w:p>
    <w:p w:rsidR="008F108C" w:rsidRDefault="008F108C" w:rsidP="005D13A5">
      <w:pPr>
        <w:tabs>
          <w:tab w:val="left" w:pos="0"/>
        </w:tabs>
        <w:ind w:right="-1" w:firstLine="709"/>
        <w:jc w:val="both"/>
      </w:pPr>
    </w:p>
    <w:p w:rsidR="008F108C" w:rsidRDefault="008F108C" w:rsidP="005D13A5">
      <w:pPr>
        <w:tabs>
          <w:tab w:val="left" w:pos="0"/>
        </w:tabs>
        <w:ind w:right="-1" w:firstLine="709"/>
        <w:jc w:val="both"/>
      </w:pPr>
    </w:p>
    <w:p w:rsidR="008F108C" w:rsidRDefault="008F108C" w:rsidP="005D13A5">
      <w:pPr>
        <w:tabs>
          <w:tab w:val="left" w:pos="0"/>
        </w:tabs>
        <w:ind w:right="-1" w:firstLine="709"/>
        <w:jc w:val="both"/>
      </w:pPr>
    </w:p>
    <w:p w:rsidR="008F108C" w:rsidRDefault="008F108C" w:rsidP="005D13A5">
      <w:pPr>
        <w:tabs>
          <w:tab w:val="left" w:pos="0"/>
        </w:tabs>
        <w:ind w:right="-1" w:firstLine="709"/>
        <w:jc w:val="both"/>
      </w:pPr>
    </w:p>
    <w:p w:rsidR="008F108C" w:rsidRDefault="008F108C" w:rsidP="005D13A5">
      <w:pPr>
        <w:tabs>
          <w:tab w:val="left" w:pos="0"/>
        </w:tabs>
        <w:ind w:right="-1" w:firstLine="709"/>
        <w:jc w:val="both"/>
      </w:pPr>
    </w:p>
    <w:p w:rsidR="008F108C" w:rsidRDefault="008F108C" w:rsidP="005D13A5">
      <w:pPr>
        <w:tabs>
          <w:tab w:val="left" w:pos="0"/>
        </w:tabs>
        <w:ind w:right="-1" w:firstLine="709"/>
        <w:jc w:val="both"/>
      </w:pPr>
    </w:p>
    <w:p w:rsidR="008F108C" w:rsidRDefault="008F108C" w:rsidP="005D13A5">
      <w:pPr>
        <w:tabs>
          <w:tab w:val="left" w:pos="0"/>
        </w:tabs>
        <w:ind w:right="-1" w:firstLine="709"/>
        <w:jc w:val="both"/>
      </w:pPr>
    </w:p>
    <w:p w:rsidR="008F108C" w:rsidRDefault="008F108C" w:rsidP="005D13A5">
      <w:pPr>
        <w:tabs>
          <w:tab w:val="left" w:pos="0"/>
        </w:tabs>
        <w:ind w:right="-1" w:firstLine="709"/>
        <w:jc w:val="both"/>
      </w:pPr>
    </w:p>
    <w:p w:rsidR="008F108C" w:rsidRDefault="008F108C" w:rsidP="005D13A5">
      <w:pPr>
        <w:tabs>
          <w:tab w:val="left" w:pos="0"/>
        </w:tabs>
        <w:ind w:right="-1" w:firstLine="709"/>
        <w:jc w:val="both"/>
      </w:pPr>
    </w:p>
    <w:p w:rsidR="008F108C" w:rsidRDefault="008F108C" w:rsidP="005D13A5">
      <w:pPr>
        <w:tabs>
          <w:tab w:val="left" w:pos="0"/>
        </w:tabs>
        <w:ind w:right="-1" w:firstLine="709"/>
        <w:jc w:val="both"/>
      </w:pPr>
    </w:p>
    <w:p w:rsidR="008F108C" w:rsidRDefault="008F108C" w:rsidP="005D13A5">
      <w:pPr>
        <w:tabs>
          <w:tab w:val="left" w:pos="0"/>
        </w:tabs>
        <w:ind w:right="-1" w:firstLine="709"/>
        <w:jc w:val="both"/>
      </w:pPr>
    </w:p>
    <w:p w:rsidR="008F108C" w:rsidRDefault="008F108C" w:rsidP="005D13A5">
      <w:pPr>
        <w:tabs>
          <w:tab w:val="left" w:pos="0"/>
        </w:tabs>
        <w:ind w:right="-1" w:firstLine="709"/>
        <w:jc w:val="both"/>
      </w:pPr>
    </w:p>
    <w:p w:rsidR="008F108C" w:rsidRDefault="008F108C" w:rsidP="005D13A5">
      <w:pPr>
        <w:tabs>
          <w:tab w:val="left" w:pos="0"/>
        </w:tabs>
        <w:ind w:right="-1" w:firstLine="709"/>
        <w:jc w:val="both"/>
      </w:pPr>
    </w:p>
    <w:p w:rsidR="008F108C" w:rsidRDefault="008F108C" w:rsidP="005D13A5">
      <w:pPr>
        <w:tabs>
          <w:tab w:val="left" w:pos="0"/>
        </w:tabs>
        <w:ind w:right="-1" w:firstLine="709"/>
        <w:jc w:val="both"/>
      </w:pPr>
    </w:p>
    <w:p w:rsidR="008F108C" w:rsidRDefault="008F108C" w:rsidP="008F108C">
      <w:pPr>
        <w:spacing w:line="240" w:lineRule="atLeast"/>
        <w:jc w:val="center"/>
      </w:pPr>
      <w:r>
        <w:t>T.C.</w:t>
      </w:r>
    </w:p>
    <w:p w:rsidR="008F108C" w:rsidRDefault="008F108C" w:rsidP="008F108C">
      <w:pPr>
        <w:spacing w:line="240" w:lineRule="atLeast"/>
        <w:jc w:val="center"/>
      </w:pPr>
      <w:r>
        <w:t>ANKARA BÜYÜKŞEHİR BELEDİYE MECLİSİ</w:t>
      </w:r>
    </w:p>
    <w:p w:rsidR="008F108C" w:rsidRDefault="008F108C" w:rsidP="008F108C">
      <w:pPr>
        <w:spacing w:line="240" w:lineRule="atLeast"/>
        <w:jc w:val="center"/>
      </w:pPr>
      <w:r>
        <w:t>Aile Komisyon Raporu</w:t>
      </w:r>
    </w:p>
    <w:p w:rsidR="008F108C" w:rsidRDefault="008F108C" w:rsidP="008F108C">
      <w:pPr>
        <w:spacing w:line="240" w:lineRule="atLeast"/>
        <w:jc w:val="center"/>
      </w:pPr>
    </w:p>
    <w:p w:rsidR="008F108C" w:rsidRDefault="008F108C" w:rsidP="008F108C">
      <w:pPr>
        <w:spacing w:line="240" w:lineRule="atLeast"/>
        <w:jc w:val="center"/>
      </w:pPr>
    </w:p>
    <w:p w:rsidR="008F108C" w:rsidRDefault="008F108C" w:rsidP="008F108C">
      <w:pPr>
        <w:spacing w:line="240" w:lineRule="atLeast"/>
        <w:jc w:val="center"/>
      </w:pPr>
      <w:r>
        <w:t>Rapor No: 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20.02.2026</w:t>
      </w:r>
    </w:p>
    <w:p w:rsidR="008F108C" w:rsidRDefault="008F108C" w:rsidP="008F108C">
      <w:pPr>
        <w:spacing w:line="240" w:lineRule="atLeast"/>
        <w:jc w:val="center"/>
      </w:pPr>
    </w:p>
    <w:p w:rsidR="008F108C" w:rsidRDefault="008F108C" w:rsidP="008F108C">
      <w:pPr>
        <w:pStyle w:val="Balk7"/>
        <w:spacing w:before="0" w:line="240" w:lineRule="atLeast"/>
        <w:jc w:val="center"/>
      </w:pPr>
      <w:r>
        <w:t>BÜYÜKŞEHİR BELEDİYE MECLİSİ BAŞKANLIĞINA</w:t>
      </w:r>
    </w:p>
    <w:p w:rsidR="008F108C" w:rsidRDefault="008F108C" w:rsidP="008F108C">
      <w:pPr>
        <w:spacing w:line="240" w:lineRule="atLeast"/>
        <w:jc w:val="center"/>
      </w:pPr>
    </w:p>
    <w:p w:rsidR="008F108C" w:rsidRDefault="008F108C" w:rsidP="008F108C">
      <w:pPr>
        <w:spacing w:line="240" w:lineRule="atLeast"/>
        <w:jc w:val="center"/>
      </w:pPr>
    </w:p>
    <w:p w:rsidR="008F108C" w:rsidRDefault="008F108C" w:rsidP="008F108C">
      <w:pPr>
        <w:pStyle w:val="ListeParagraf"/>
        <w:tabs>
          <w:tab w:val="left" w:pos="0"/>
          <w:tab w:val="left" w:pos="1134"/>
        </w:tabs>
        <w:spacing w:line="240" w:lineRule="atLeast"/>
        <w:contextualSpacing/>
        <w:jc w:val="both"/>
      </w:pPr>
    </w:p>
    <w:p w:rsidR="008F108C" w:rsidRPr="00301976" w:rsidRDefault="008F108C" w:rsidP="008F108C">
      <w:pPr>
        <w:spacing w:line="240" w:lineRule="atLeast"/>
        <w:jc w:val="both"/>
      </w:pPr>
      <w:r>
        <w:t xml:space="preserve">           Elmadağ İlçesinde ailelerin refahını geliştirilmesine ilişkin </w:t>
      </w:r>
      <w:r w:rsidRPr="002C43E1">
        <w:t xml:space="preserve">Üye </w:t>
      </w:r>
      <w:r>
        <w:t xml:space="preserve">Servet AKMAN </w:t>
      </w:r>
      <w:r w:rsidRPr="002C43E1">
        <w:t xml:space="preserve">tarafından verilen önerge Büyükşehir Belediye Meclisinin </w:t>
      </w:r>
      <w:r>
        <w:t>09</w:t>
      </w:r>
      <w:r w:rsidRPr="002C43E1">
        <w:t>.</w:t>
      </w:r>
      <w:r>
        <w:t>02</w:t>
      </w:r>
      <w:r w:rsidRPr="002C43E1">
        <w:t>.202</w:t>
      </w:r>
      <w:r>
        <w:t>6</w:t>
      </w:r>
      <w:r w:rsidRPr="002C43E1">
        <w:t xml:space="preserve"> tarihli ve </w:t>
      </w:r>
      <w:r>
        <w:t xml:space="preserve">20. </w:t>
      </w:r>
      <w:r w:rsidRPr="002C43E1">
        <w:t>gündem maddesi olarak komisyonumuza havale edilen dosya incelendi.</w:t>
      </w:r>
    </w:p>
    <w:p w:rsidR="008F108C" w:rsidRPr="00304C94" w:rsidRDefault="008F108C" w:rsidP="008F108C">
      <w:pPr>
        <w:pStyle w:val="gvdemetni00"/>
        <w:spacing w:line="240" w:lineRule="atLeast"/>
        <w:ind w:firstLine="708"/>
        <w:jc w:val="both"/>
        <w:rPr>
          <w:rStyle w:val="FontStyle15"/>
          <w:b w:val="0"/>
          <w:bCs w:val="0"/>
          <w:sz w:val="24"/>
          <w:szCs w:val="24"/>
        </w:rPr>
      </w:pPr>
      <w:r w:rsidRPr="00301976">
        <w:rPr>
          <w:color w:val="000000"/>
        </w:rPr>
        <w:t xml:space="preserve">Komisyonumuzca yapılan incelemeler neticesinde; </w:t>
      </w:r>
      <w:r>
        <w:t>Elmadağ İlçesinde ailelerin refahının geliştirilmesi ve yaşam kalitesinin arttırılması amacıyla programlar oluşturulması için ilgili kurum ve kuruluşlarla çalışma yapılarak gerekli inceleme ve araştırmaların başlatılması</w:t>
      </w:r>
      <w:r w:rsidRPr="00301976">
        <w:t xml:space="preserve"> komisyonumuzca uygun görülmüştür.</w:t>
      </w:r>
    </w:p>
    <w:p w:rsidR="008F108C" w:rsidRDefault="008F108C" w:rsidP="008F108C">
      <w:pPr>
        <w:spacing w:line="240" w:lineRule="atLeast"/>
        <w:ind w:firstLine="708"/>
        <w:jc w:val="both"/>
      </w:pPr>
      <w:r w:rsidRPr="00E16A32">
        <w:t>Raporumuz Büyükşehir Belediye Meclisinin onayına arz olunur.</w:t>
      </w:r>
    </w:p>
    <w:p w:rsidR="008F108C" w:rsidRPr="00E16A32" w:rsidRDefault="008F108C" w:rsidP="008F108C">
      <w:pPr>
        <w:spacing w:line="240" w:lineRule="atLeast"/>
        <w:ind w:firstLine="708"/>
        <w:jc w:val="both"/>
      </w:pPr>
    </w:p>
    <w:p w:rsidR="008F108C" w:rsidRDefault="008F108C" w:rsidP="008F108C">
      <w:pPr>
        <w:spacing w:line="240" w:lineRule="atLeast"/>
        <w:ind w:firstLine="708"/>
        <w:jc w:val="both"/>
      </w:pPr>
    </w:p>
    <w:p w:rsidR="008F108C" w:rsidRDefault="008F108C" w:rsidP="008F108C">
      <w:pPr>
        <w:spacing w:line="240" w:lineRule="atLeast"/>
        <w:ind w:firstLine="708"/>
        <w:jc w:val="both"/>
      </w:pPr>
    </w:p>
    <w:p w:rsidR="008F108C" w:rsidRDefault="008F108C" w:rsidP="008F108C">
      <w:pPr>
        <w:spacing w:line="240" w:lineRule="atLeast"/>
        <w:ind w:firstLine="708"/>
        <w:jc w:val="both"/>
      </w:pPr>
    </w:p>
    <w:p w:rsidR="008F108C" w:rsidRDefault="008F108C" w:rsidP="008F108C">
      <w:pPr>
        <w:spacing w:line="240" w:lineRule="atLeast"/>
        <w:ind w:firstLine="708"/>
        <w:jc w:val="both"/>
      </w:pPr>
    </w:p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3260"/>
        <w:gridCol w:w="3402"/>
        <w:gridCol w:w="3261"/>
      </w:tblGrid>
      <w:tr w:rsidR="008F108C" w:rsidTr="008370B2">
        <w:trPr>
          <w:trHeight w:val="1417"/>
        </w:trPr>
        <w:tc>
          <w:tcPr>
            <w:tcW w:w="3260" w:type="dxa"/>
            <w:hideMark/>
          </w:tcPr>
          <w:p w:rsidR="008F108C" w:rsidRDefault="008F108C" w:rsidP="008370B2">
            <w:pPr>
              <w:ind w:right="-1"/>
              <w:jc w:val="center"/>
            </w:pPr>
            <w:r>
              <w:t>Ece YILMAZ</w:t>
            </w:r>
          </w:p>
          <w:p w:rsidR="008F108C" w:rsidRDefault="008F108C" w:rsidP="008370B2">
            <w:pPr>
              <w:ind w:right="-1"/>
              <w:jc w:val="center"/>
            </w:pPr>
            <w:r>
              <w:t>Komisyon Başkanı</w:t>
            </w:r>
          </w:p>
          <w:p w:rsidR="008F108C" w:rsidRDefault="008F108C" w:rsidP="008370B2">
            <w:pPr>
              <w:ind w:right="-1"/>
              <w:jc w:val="center"/>
            </w:pPr>
          </w:p>
        </w:tc>
        <w:tc>
          <w:tcPr>
            <w:tcW w:w="3402" w:type="dxa"/>
            <w:hideMark/>
          </w:tcPr>
          <w:p w:rsidR="008F108C" w:rsidRDefault="008F108C" w:rsidP="008370B2">
            <w:pPr>
              <w:ind w:right="-1"/>
              <w:jc w:val="center"/>
            </w:pPr>
            <w:r>
              <w:t>Servet AKMAN</w:t>
            </w:r>
          </w:p>
          <w:p w:rsidR="008F108C" w:rsidRDefault="008F108C" w:rsidP="008370B2">
            <w:pPr>
              <w:ind w:right="-1"/>
              <w:jc w:val="center"/>
            </w:pPr>
            <w:r>
              <w:t>Başkan Vekili</w:t>
            </w:r>
          </w:p>
        </w:tc>
        <w:tc>
          <w:tcPr>
            <w:tcW w:w="3261" w:type="dxa"/>
            <w:hideMark/>
          </w:tcPr>
          <w:p w:rsidR="008F108C" w:rsidRDefault="008F108C" w:rsidP="008370B2">
            <w:pPr>
              <w:ind w:right="-1"/>
              <w:jc w:val="center"/>
            </w:pPr>
            <w:r>
              <w:t>Gül Eda HÜR</w:t>
            </w:r>
          </w:p>
          <w:p w:rsidR="008F108C" w:rsidRDefault="008F108C" w:rsidP="008370B2">
            <w:pPr>
              <w:tabs>
                <w:tab w:val="left" w:pos="1200"/>
                <w:tab w:val="center" w:pos="1480"/>
              </w:tabs>
              <w:ind w:right="-1"/>
              <w:jc w:val="center"/>
            </w:pPr>
            <w:r>
              <w:t>Üye</w:t>
            </w:r>
          </w:p>
        </w:tc>
      </w:tr>
      <w:tr w:rsidR="008F108C" w:rsidTr="008370B2">
        <w:trPr>
          <w:trHeight w:val="1417"/>
        </w:trPr>
        <w:tc>
          <w:tcPr>
            <w:tcW w:w="3260" w:type="dxa"/>
            <w:vAlign w:val="center"/>
            <w:hideMark/>
          </w:tcPr>
          <w:p w:rsidR="008F108C" w:rsidRDefault="008F108C" w:rsidP="008370B2">
            <w:pPr>
              <w:ind w:right="-1"/>
              <w:jc w:val="center"/>
            </w:pPr>
            <w:r>
              <w:t>Savaş YİĞİT</w:t>
            </w:r>
          </w:p>
          <w:p w:rsidR="008F108C" w:rsidRDefault="008F108C" w:rsidP="008370B2">
            <w:pPr>
              <w:ind w:right="-1"/>
              <w:jc w:val="center"/>
            </w:pPr>
            <w:r>
              <w:t>Üye</w:t>
            </w:r>
          </w:p>
        </w:tc>
        <w:tc>
          <w:tcPr>
            <w:tcW w:w="3402" w:type="dxa"/>
            <w:vAlign w:val="center"/>
            <w:hideMark/>
          </w:tcPr>
          <w:p w:rsidR="008F108C" w:rsidRDefault="008F108C" w:rsidP="008370B2">
            <w:pPr>
              <w:ind w:right="-1"/>
              <w:jc w:val="center"/>
            </w:pPr>
            <w:r>
              <w:t>Hümeyra BUKSUR</w:t>
            </w:r>
          </w:p>
          <w:p w:rsidR="008F108C" w:rsidRDefault="008F108C" w:rsidP="008370B2">
            <w:pPr>
              <w:ind w:right="-1"/>
              <w:jc w:val="center"/>
            </w:pPr>
            <w:r>
              <w:t>Üye</w:t>
            </w:r>
          </w:p>
        </w:tc>
        <w:tc>
          <w:tcPr>
            <w:tcW w:w="3261" w:type="dxa"/>
            <w:vAlign w:val="center"/>
            <w:hideMark/>
          </w:tcPr>
          <w:p w:rsidR="008F108C" w:rsidRDefault="008F108C" w:rsidP="008370B2">
            <w:pPr>
              <w:ind w:right="-1"/>
              <w:jc w:val="center"/>
            </w:pPr>
          </w:p>
          <w:p w:rsidR="008F108C" w:rsidRDefault="008F108C" w:rsidP="008370B2">
            <w:pPr>
              <w:ind w:right="-1"/>
              <w:jc w:val="center"/>
            </w:pPr>
            <w:r>
              <w:t>Mürsel YILDIZKAYA</w:t>
            </w:r>
          </w:p>
          <w:p w:rsidR="008F108C" w:rsidRDefault="008F108C" w:rsidP="008370B2">
            <w:pPr>
              <w:ind w:right="-1"/>
              <w:jc w:val="center"/>
            </w:pPr>
            <w:r>
              <w:t>Üye</w:t>
            </w:r>
          </w:p>
          <w:p w:rsidR="008F108C" w:rsidRDefault="008F108C" w:rsidP="008370B2">
            <w:pPr>
              <w:ind w:right="-1"/>
              <w:jc w:val="center"/>
            </w:pPr>
          </w:p>
        </w:tc>
      </w:tr>
      <w:tr w:rsidR="008F108C" w:rsidTr="008370B2">
        <w:trPr>
          <w:trHeight w:val="1417"/>
        </w:trPr>
        <w:tc>
          <w:tcPr>
            <w:tcW w:w="3260" w:type="dxa"/>
            <w:vAlign w:val="bottom"/>
            <w:hideMark/>
          </w:tcPr>
          <w:p w:rsidR="008F108C" w:rsidRDefault="008F108C" w:rsidP="008370B2">
            <w:pPr>
              <w:ind w:right="-1"/>
              <w:jc w:val="center"/>
            </w:pPr>
            <w:r>
              <w:t>Naki YÜKSEKER</w:t>
            </w:r>
          </w:p>
          <w:p w:rsidR="008F108C" w:rsidRDefault="008F108C" w:rsidP="008370B2">
            <w:pPr>
              <w:ind w:right="-1"/>
              <w:jc w:val="center"/>
            </w:pPr>
            <w:r>
              <w:t>Üye</w:t>
            </w:r>
          </w:p>
        </w:tc>
        <w:tc>
          <w:tcPr>
            <w:tcW w:w="3402" w:type="dxa"/>
            <w:vAlign w:val="bottom"/>
            <w:hideMark/>
          </w:tcPr>
          <w:p w:rsidR="008F108C" w:rsidRDefault="008F108C" w:rsidP="008370B2">
            <w:pPr>
              <w:ind w:right="-1"/>
              <w:jc w:val="center"/>
            </w:pPr>
            <w:r>
              <w:t>Nigar KOCA</w:t>
            </w:r>
          </w:p>
          <w:p w:rsidR="008F108C" w:rsidRDefault="008F108C" w:rsidP="008370B2">
            <w:pPr>
              <w:ind w:right="-1"/>
              <w:jc w:val="center"/>
            </w:pPr>
            <w:r>
              <w:t>Üye</w:t>
            </w:r>
          </w:p>
        </w:tc>
        <w:tc>
          <w:tcPr>
            <w:tcW w:w="3261" w:type="dxa"/>
            <w:vAlign w:val="bottom"/>
            <w:hideMark/>
          </w:tcPr>
          <w:p w:rsidR="008F108C" w:rsidRDefault="008F108C" w:rsidP="008370B2">
            <w:pPr>
              <w:ind w:right="-1"/>
              <w:jc w:val="center"/>
            </w:pPr>
            <w:r>
              <w:t>Aysel DEMİR</w:t>
            </w:r>
          </w:p>
          <w:p w:rsidR="008F108C" w:rsidRDefault="008F108C" w:rsidP="008370B2">
            <w:pPr>
              <w:ind w:right="-1"/>
              <w:jc w:val="center"/>
            </w:pPr>
            <w:r>
              <w:t>Üye</w:t>
            </w:r>
          </w:p>
        </w:tc>
      </w:tr>
    </w:tbl>
    <w:p w:rsidR="008F108C" w:rsidRDefault="008F108C" w:rsidP="008F108C">
      <w:pPr>
        <w:spacing w:line="240" w:lineRule="atLeast"/>
        <w:ind w:firstLine="708"/>
        <w:jc w:val="both"/>
      </w:pPr>
    </w:p>
    <w:p w:rsidR="008F108C" w:rsidRDefault="008F108C" w:rsidP="008F108C">
      <w:pPr>
        <w:spacing w:line="240" w:lineRule="atLeast"/>
        <w:ind w:firstLine="708"/>
        <w:jc w:val="both"/>
      </w:pPr>
    </w:p>
    <w:p w:rsidR="008F108C" w:rsidRDefault="008F108C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p w:rsidR="008F108C" w:rsidRDefault="008F108C" w:rsidP="005D13A5">
      <w:pPr>
        <w:tabs>
          <w:tab w:val="left" w:pos="0"/>
        </w:tabs>
        <w:ind w:right="-1" w:firstLine="709"/>
        <w:jc w:val="both"/>
      </w:pPr>
    </w:p>
    <w:p w:rsidR="008F108C" w:rsidRDefault="008F108C" w:rsidP="005D13A5">
      <w:pPr>
        <w:tabs>
          <w:tab w:val="left" w:pos="0"/>
        </w:tabs>
        <w:ind w:right="-1" w:firstLine="709"/>
        <w:jc w:val="both"/>
      </w:pPr>
    </w:p>
    <w:p w:rsidR="008F108C" w:rsidRDefault="008F108C" w:rsidP="005D13A5">
      <w:pPr>
        <w:tabs>
          <w:tab w:val="left" w:pos="0"/>
        </w:tabs>
        <w:ind w:right="-1" w:firstLine="709"/>
        <w:jc w:val="both"/>
      </w:pPr>
    </w:p>
    <w:sectPr w:rsidR="008F108C" w:rsidSect="001524B8"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114D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6FF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96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6F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9FF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0651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579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2B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08C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6D6C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274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77F07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445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09F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0ADFD0D7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  <w:style w:type="paragraph" w:customStyle="1" w:styleId="gvdemetni00">
    <w:name w:val="gvdemetni0"/>
    <w:basedOn w:val="Normal"/>
    <w:rsid w:val="008F10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2BE2-61DD-48C7-8F88-45C5B7096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5</cp:revision>
  <cp:lastPrinted>2026-03-13T08:32:00Z</cp:lastPrinted>
  <dcterms:created xsi:type="dcterms:W3CDTF">2026-03-13T07:24:00Z</dcterms:created>
  <dcterms:modified xsi:type="dcterms:W3CDTF">2026-03-26T08:08:00Z</dcterms:modified>
</cp:coreProperties>
</file>