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D40294" w:rsidP="00D06D39">
      <w:pPr>
        <w:tabs>
          <w:tab w:val="left" w:pos="9356"/>
        </w:tabs>
        <w:ind w:right="-1" w:firstLine="708"/>
        <w:jc w:val="both"/>
      </w:pPr>
      <w:r w:rsidRPr="00987183">
        <w:t xml:space="preserve">Yeniden düzenlenen </w:t>
      </w:r>
      <w:r>
        <w:t xml:space="preserve">Yazı İşleri ve Kararlar </w:t>
      </w:r>
      <w:r w:rsidRPr="00987183">
        <w:t>Dairesi Başkanlığı Görev, Çalışma, Usul ve Esaslarına Dair Yönetmeliğine</w:t>
      </w:r>
      <w:r w:rsidR="00B254EE" w:rsidRPr="00AA4B2B">
        <w:t xml:space="preserve"> </w:t>
      </w:r>
      <w:r w:rsidR="00AA4B2B" w:rsidRPr="00AA4B2B">
        <w:t xml:space="preserve">ilişkin </w:t>
      </w:r>
      <w:r>
        <w:t>İnsan kaynakları ve Eğitim</w:t>
      </w:r>
      <w:r w:rsidR="00B54C09">
        <w:t xml:space="preserve"> </w:t>
      </w:r>
      <w:r w:rsidR="00F11099">
        <w:t>Dairesi Başkanlığının</w:t>
      </w:r>
      <w:r w:rsidR="00AA4B2B" w:rsidRPr="00AA4B2B">
        <w:t xml:space="preserve"> </w:t>
      </w:r>
      <w:r>
        <w:t>11</w:t>
      </w:r>
      <w:r w:rsidR="00AA4B2B" w:rsidRPr="00AA4B2B">
        <w:t>.</w:t>
      </w:r>
      <w:r w:rsidR="00957411">
        <w:t>02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>
        <w:t>2121198</w:t>
      </w:r>
      <w:r w:rsidR="00AA4B2B" w:rsidRPr="00AA4B2B">
        <w:t xml:space="preserve"> sayılı yazısı Büyükşehir Belediye Meclisimizin </w:t>
      </w:r>
      <w:r w:rsidR="00B54C09">
        <w:t>12</w:t>
      </w:r>
      <w:r w:rsidR="00957411">
        <w:t>.02</w:t>
      </w:r>
      <w:r w:rsidR="00AA4B2B" w:rsidRPr="00AA4B2B">
        <w:t>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D40294" w:rsidRDefault="004168F8" w:rsidP="00D40294">
      <w:pPr>
        <w:tabs>
          <w:tab w:val="left" w:pos="9356"/>
        </w:tabs>
        <w:ind w:right="-1" w:firstLine="709"/>
        <w:jc w:val="both"/>
      </w:pPr>
      <w:r w:rsidRPr="007120CB">
        <w:t>Konunun Komisyona gönderilmeden görüşülüp kara</w:t>
      </w:r>
      <w:r>
        <w:t xml:space="preserve">ra bağlanmasını isteyen Meclis </w:t>
      </w:r>
      <w:r w:rsidR="00B54C0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54C09">
        <w:t>Ertan IŞIK</w:t>
      </w:r>
      <w:r w:rsidRPr="007120CB">
        <w:rPr>
          <w:color w:val="000000"/>
        </w:rPr>
        <w:t>’ın</w:t>
      </w:r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>;</w:t>
      </w:r>
      <w:r w:rsidR="005D6F86">
        <w:t xml:space="preserve"> </w:t>
      </w:r>
      <w:r w:rsidR="00D40294" w:rsidRPr="00D40294">
        <w:t>Yazı İşleri</w:t>
      </w:r>
      <w:r w:rsidR="00D40294">
        <w:t xml:space="preserve"> ve Kararlar Dairesi Başkanlığının 02.02.2026 tarihli ve E-</w:t>
      </w:r>
      <w:r w:rsidR="00D40294" w:rsidRPr="00D40294">
        <w:t>2107733 sayılı yazısında, değişen ve gelişen iş ve işlemler nedeniyle  Yazı İşleri Şube Müdürlüğü bünyesinde Posta İşlem Şefliği kurulmasının</w:t>
      </w:r>
      <w:r w:rsidR="00D40294">
        <w:t xml:space="preserve"> </w:t>
      </w:r>
      <w:r w:rsidR="00D40294" w:rsidRPr="00D40294">
        <w:t>​planl</w:t>
      </w:r>
      <w:r w:rsidR="00D40294">
        <w:t>andığı ve bu nedenle Yönetmelik</w:t>
      </w:r>
      <w:r w:rsidR="00D40294" w:rsidRPr="00D40294">
        <w:t>te değişiklik yapılması hasıl olduğu belirtilmiştir.</w:t>
      </w:r>
    </w:p>
    <w:p w:rsidR="00D40294" w:rsidRDefault="00D40294" w:rsidP="00D40294">
      <w:pPr>
        <w:tabs>
          <w:tab w:val="left" w:pos="9356"/>
        </w:tabs>
        <w:ind w:right="-1" w:firstLine="709"/>
        <w:jc w:val="both"/>
      </w:pPr>
    </w:p>
    <w:p w:rsidR="00D40294" w:rsidRDefault="00D40294" w:rsidP="00D40294">
      <w:pPr>
        <w:tabs>
          <w:tab w:val="left" w:pos="9356"/>
        </w:tabs>
        <w:ind w:right="-1" w:firstLine="709"/>
        <w:jc w:val="both"/>
      </w:pPr>
      <w:r w:rsidRPr="00D40294">
        <w:t xml:space="preserve">Buna istinaden yeniden düzenlenen Yazı İşleri ve Kararlar Dairesi Başkanlığı Görev, Çalışma Usul ve Esaslarına Dair Yönetmelik; Mevzuat Hazırlama Usul ve Esasları Hakkındaki Yönetmeliğin 5'nci Maddesi </w:t>
      </w:r>
      <w:r>
        <w:t>gereğince Hukuk Müşavirliği</w:t>
      </w:r>
      <w:r w:rsidRPr="00D40294">
        <w:t>ne</w:t>
      </w:r>
      <w:r>
        <w:t xml:space="preserve"> iletilmiş ve Hukuk Müşavirliğinin 05.02.2026 tarihli ve E-</w:t>
      </w:r>
      <w:r w:rsidRPr="00D40294">
        <w:t>2111734 sayılı yaz</w:t>
      </w:r>
      <w:r>
        <w:t xml:space="preserve">ısı </w:t>
      </w:r>
      <w:r w:rsidR="00967A3A">
        <w:t>ile uygun görüşü alınmış olduğu tespit edilmiştir.</w:t>
      </w:r>
      <w:bookmarkStart w:id="0" w:name="_GoBack"/>
      <w:bookmarkEnd w:id="0"/>
    </w:p>
    <w:p w:rsidR="00D40294" w:rsidRDefault="00D40294" w:rsidP="00D40294">
      <w:pPr>
        <w:tabs>
          <w:tab w:val="left" w:pos="9356"/>
        </w:tabs>
        <w:ind w:right="-1" w:firstLine="709"/>
        <w:jc w:val="both"/>
      </w:pPr>
    </w:p>
    <w:p w:rsidR="00EC2401" w:rsidRDefault="00D40294" w:rsidP="00D40294">
      <w:pPr>
        <w:tabs>
          <w:tab w:val="left" w:pos="9356"/>
        </w:tabs>
        <w:ind w:right="-1" w:firstLine="709"/>
        <w:jc w:val="both"/>
      </w:pPr>
      <w:r>
        <w:t>Bu nedenle;</w:t>
      </w:r>
      <w:r w:rsidRPr="00D40294">
        <w:t xml:space="preserve"> Yeniden düzenlenen Yazı İşleri ve Kararlar Dairesi Başkanlığı Görev, Çalışma Usul ve Esaslarına Dair Yönetmeliğin yürürlüğe girmesi</w:t>
      </w:r>
      <w:r>
        <w:t xml:space="preserve">ne </w:t>
      </w:r>
      <w:r w:rsidR="00D06D39">
        <w:t xml:space="preserve">ilişkin teklif </w:t>
      </w:r>
      <w:r w:rsidR="000404C2">
        <w:t>oylanarak</w:t>
      </w:r>
      <w:r>
        <w:t xml:space="preserve"> AK Parti ve MHP Gruplarının ret oylarına rağmen</w:t>
      </w:r>
      <w:r w:rsidR="00AF34D2">
        <w:t xml:space="preserve"> </w:t>
      </w:r>
      <w:r w:rsidR="00B54C09" w:rsidRPr="007120CB">
        <w:t>oy</w:t>
      </w:r>
      <w:r>
        <w:t>çokluğu</w:t>
      </w:r>
      <w:r w:rsidR="00B54C09" w:rsidRPr="007120CB">
        <w:t xml:space="preserve"> </w:t>
      </w:r>
      <w:r w:rsidR="00E227D6" w:rsidRPr="007120CB">
        <w:t>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C7370F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B54C09" w:rsidP="001E7D23">
            <w:pPr>
              <w:jc w:val="center"/>
            </w:pPr>
            <w:r>
              <w:t>Ertan IŞIK</w:t>
            </w:r>
          </w:p>
          <w:p w:rsidR="00067C4C" w:rsidRDefault="00EC0BEC" w:rsidP="00B254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B54C0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B54C09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Mutafa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B54C09" w:rsidP="00C7370F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957411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1" w:rsidRDefault="00957411" w:rsidP="00957411">
      <w:r>
        <w:separator/>
      </w:r>
    </w:p>
  </w:endnote>
  <w:endnote w:type="continuationSeparator" w:id="0">
    <w:p w:rsidR="00957411" w:rsidRDefault="00957411" w:rsidP="009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1" w:rsidRDefault="00957411" w:rsidP="00957411">
      <w:r>
        <w:separator/>
      </w:r>
    </w:p>
  </w:footnote>
  <w:footnote w:type="continuationSeparator" w:id="0">
    <w:p w:rsidR="00957411" w:rsidRDefault="00957411" w:rsidP="0095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57411" w:rsidRPr="002D00A5" w:rsidTr="00D339B2">
      <w:trPr>
        <w:trHeight w:val="1008"/>
      </w:trPr>
      <w:tc>
        <w:tcPr>
          <w:tcW w:w="3510" w:type="dxa"/>
        </w:tcPr>
        <w:p w:rsidR="00957411" w:rsidRPr="002D00A5" w:rsidRDefault="00957411" w:rsidP="00957411">
          <w:pPr>
            <w:jc w:val="center"/>
          </w:pPr>
          <w:r w:rsidRPr="002D00A5">
            <w:t>T.C.</w:t>
          </w:r>
        </w:p>
        <w:p w:rsidR="00957411" w:rsidRPr="002D00A5" w:rsidRDefault="00957411" w:rsidP="00957411">
          <w:pPr>
            <w:jc w:val="center"/>
          </w:pPr>
          <w:r w:rsidRPr="002D00A5">
            <w:t>ANKARA BÜYÜKŞEHİR</w:t>
          </w:r>
        </w:p>
        <w:p w:rsidR="00957411" w:rsidRPr="002D00A5" w:rsidRDefault="00957411" w:rsidP="00957411">
          <w:pPr>
            <w:jc w:val="center"/>
          </w:pPr>
          <w:r w:rsidRPr="002D00A5">
            <w:t>BELEDİYE MECLİSİ</w:t>
          </w:r>
        </w:p>
      </w:tc>
    </w:tr>
  </w:tbl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jc w:val="both"/>
    </w:pPr>
    <w:r>
      <w:t>Karar No: 2</w:t>
    </w:r>
    <w:r w:rsidR="00D40294">
      <w:t>81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</w:t>
    </w:r>
    <w:r>
      <w:t xml:space="preserve">  </w:t>
    </w:r>
    <w:r w:rsidRPr="002D00A5">
      <w:t xml:space="preserve">        </w:t>
    </w:r>
    <w:r>
      <w:t xml:space="preserve">     </w:t>
    </w:r>
    <w:r w:rsidR="00B54C09">
      <w:t>12</w:t>
    </w:r>
    <w:r>
      <w:t>.02.2026</w:t>
    </w:r>
  </w:p>
  <w:p w:rsidR="00957411" w:rsidRDefault="009574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6E3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6F86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86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57411"/>
    <w:rsid w:val="00960134"/>
    <w:rsid w:val="009621B7"/>
    <w:rsid w:val="00965A02"/>
    <w:rsid w:val="00965C94"/>
    <w:rsid w:val="00966594"/>
    <w:rsid w:val="00967A3A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DDB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D2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54EE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4C09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AFF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535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70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7C0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294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09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C05E1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74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5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45DF-A9A5-45A3-90F3-C35D75D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2026-02-13T08:27:00Z</cp:lastPrinted>
  <dcterms:created xsi:type="dcterms:W3CDTF">2026-02-13T07:26:00Z</dcterms:created>
  <dcterms:modified xsi:type="dcterms:W3CDTF">2026-02-13T08:27:00Z</dcterms:modified>
</cp:coreProperties>
</file>