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0EEE" w:rsidRDefault="00B63F9A" w:rsidP="00B63F9A">
      <w:pPr>
        <w:ind w:right="-1"/>
        <w:jc w:val="center"/>
      </w:pPr>
      <w:r>
        <w:t>K A R A R</w:t>
      </w:r>
    </w:p>
    <w:p w:rsidR="00746CFD" w:rsidRDefault="00746CFD" w:rsidP="00B63F9A">
      <w:pPr>
        <w:ind w:right="-1"/>
        <w:jc w:val="center"/>
      </w:pPr>
    </w:p>
    <w:p w:rsidR="00240E14" w:rsidRDefault="00240E14" w:rsidP="00B63F9A">
      <w:pPr>
        <w:ind w:right="-1"/>
        <w:jc w:val="center"/>
      </w:pPr>
    </w:p>
    <w:p w:rsidR="00EC582E" w:rsidRDefault="00D208BA" w:rsidP="00AA7ED1">
      <w:pPr>
        <w:ind w:right="-1" w:firstLine="708"/>
        <w:jc w:val="both"/>
      </w:pPr>
      <w:r>
        <w:t>Etimesgut İlçesi Atakent Mahallesi 45020 ada 1 parselin kuzeyindeki park alanında mescit ayrılmasına yönelik 1/1000 ölçekli uygulama imar planı değişikliğine</w:t>
      </w:r>
      <w:r w:rsidR="00457FA7" w:rsidRPr="00C1697D">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FE5077">
        <w:t>2</w:t>
      </w:r>
      <w:r w:rsidR="00457FA7">
        <w:t>7</w:t>
      </w:r>
      <w:r w:rsidR="00005846">
        <w:t>.</w:t>
      </w:r>
      <w:r w:rsidR="00FE5077">
        <w:t>01</w:t>
      </w:r>
      <w:r w:rsidR="00B52587">
        <w:t>.202</w:t>
      </w:r>
      <w:r w:rsidR="00FE5077">
        <w:t>6</w:t>
      </w:r>
      <w:r w:rsidR="00A36F50">
        <w:t xml:space="preserve"> tarihli ve </w:t>
      </w:r>
      <w:r w:rsidR="000D6FDF">
        <w:t>5</w:t>
      </w:r>
      <w:r w:rsidR="00457FA7">
        <w:t>1</w:t>
      </w:r>
      <w:r>
        <w:t>4</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FE5077">
        <w:t>2</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D208BA" w:rsidRDefault="00EC582E" w:rsidP="00D208BA">
      <w:pPr>
        <w:tabs>
          <w:tab w:val="left" w:pos="0"/>
        </w:tabs>
        <w:ind w:right="-1" w:firstLine="709"/>
        <w:jc w:val="both"/>
      </w:pPr>
      <w:r w:rsidRPr="00E35A5A">
        <w:t>Konu üzerinde yapılan görüşmelerde;</w:t>
      </w:r>
      <w:r w:rsidR="002C5AA0">
        <w:t xml:space="preserve"> </w:t>
      </w:r>
      <w:r w:rsidR="00D208BA" w:rsidRPr="00A6475B">
        <w:t xml:space="preserve">Diyanet İşleri Başkanlığı Yönetim Hizmetleri Genel Müdürlüğünün 21.10.2025 tarihli ve 80979383-6946600 sayılı yazısı </w:t>
      </w:r>
      <w:proofErr w:type="gramStart"/>
      <w:r w:rsidR="00D208BA" w:rsidRPr="00A6475B">
        <w:t>ile;</w:t>
      </w:r>
      <w:proofErr w:type="gramEnd"/>
      <w:r w:rsidR="00D208BA" w:rsidRPr="00A6475B">
        <w:t xml:space="preserve"> Etimesgut İlçesi Atakent Cami Yaptırma ve Yaşatma Derneği tarafından hazırlatıldığı belirtilen, "Atakent Mahallesi 45020 Ada 1 No</w:t>
      </w:r>
      <w:r w:rsidR="00D208BA">
        <w:t>.</w:t>
      </w:r>
      <w:r w:rsidR="00D208BA" w:rsidRPr="00A6475B">
        <w:t>lu Parselin Kuzeyindeki Park Alanında Mescit Ayrılmasına İlişkin 1/1000 Ölçekli Uygulama İmar Planı Değişikliği" teklifine ait dosya</w:t>
      </w:r>
      <w:r w:rsidR="00D208BA">
        <w:t>nın</w:t>
      </w:r>
      <w:r w:rsidR="00D208BA" w:rsidRPr="00A6475B">
        <w:t xml:space="preserve">, 5216 sayılı Kanun uyarınca </w:t>
      </w:r>
      <w:r w:rsidR="00D208BA">
        <w:t xml:space="preserve">İmar ve Şehircilik Dairesi </w:t>
      </w:r>
      <w:r w:rsidR="00D208BA" w:rsidRPr="00A6475B">
        <w:t>Başkanlığı</w:t>
      </w:r>
      <w:r w:rsidR="00D208BA">
        <w:t>na</w:t>
      </w:r>
      <w:r w:rsidR="00D208BA" w:rsidRPr="00A6475B">
        <w:t xml:space="preserve"> sunul</w:t>
      </w:r>
      <w:r w:rsidR="00D208BA">
        <w:t>duğu,</w:t>
      </w:r>
    </w:p>
    <w:p w:rsidR="00D208BA" w:rsidRDefault="00D208BA" w:rsidP="00D208BA">
      <w:pPr>
        <w:tabs>
          <w:tab w:val="left" w:pos="0"/>
        </w:tabs>
        <w:ind w:right="-1" w:firstLine="709"/>
        <w:jc w:val="both"/>
      </w:pPr>
    </w:p>
    <w:p w:rsidR="00D208BA" w:rsidRPr="00A6475B" w:rsidRDefault="00D208BA" w:rsidP="00D208BA">
      <w:pPr>
        <w:tabs>
          <w:tab w:val="left" w:pos="0"/>
        </w:tabs>
        <w:ind w:right="-1" w:firstLine="709"/>
        <w:jc w:val="both"/>
        <w:rPr>
          <w:b/>
        </w:rPr>
      </w:pPr>
      <w:r w:rsidRPr="00A6475B">
        <w:rPr>
          <w:b/>
        </w:rPr>
        <w:t>Yapılan incelemede;</w:t>
      </w:r>
    </w:p>
    <w:p w:rsidR="00D208BA" w:rsidRDefault="00D208BA" w:rsidP="00D208BA">
      <w:pPr>
        <w:tabs>
          <w:tab w:val="left" w:pos="0"/>
        </w:tabs>
        <w:ind w:right="-1" w:firstLine="709"/>
        <w:jc w:val="both"/>
      </w:pPr>
      <w:r w:rsidRPr="00A6475B">
        <w:rPr>
          <w:b/>
        </w:rPr>
        <w:t>Teklife Konu Alanın Mülkiyet Ve Mevcut İmar Durumunun,</w:t>
      </w:r>
      <w:r w:rsidRPr="00A6475B">
        <w:t xml:space="preserve"> plan değişikliği teklifine konu alanının; 31.01.1995 tarihinde onaylanan "Türkiye Emlak Bankası </w:t>
      </w:r>
      <w:proofErr w:type="spellStart"/>
      <w:r w:rsidRPr="00A6475B">
        <w:t>Elvanköy</w:t>
      </w:r>
      <w:proofErr w:type="spellEnd"/>
      <w:r w:rsidRPr="00A6475B">
        <w:t xml:space="preserve"> Toplu Konut Alanı</w:t>
      </w:r>
      <w:r>
        <w:t>" imar planı kapsamında 18289</w:t>
      </w:r>
      <w:r w:rsidRPr="00A6475B">
        <w:t>m</w:t>
      </w:r>
      <w:r w:rsidRPr="00A6475B">
        <w:rPr>
          <w:vertAlign w:val="superscript"/>
        </w:rPr>
        <w:t>2</w:t>
      </w:r>
      <w:r w:rsidRPr="00A6475B">
        <w:t> yüzölçümlü "Park Alanı</w:t>
      </w:r>
      <w:r>
        <w:t>" kullanımında kaldığı,</w:t>
      </w:r>
    </w:p>
    <w:p w:rsidR="00D208BA" w:rsidRDefault="00D208BA" w:rsidP="00D208BA">
      <w:pPr>
        <w:tabs>
          <w:tab w:val="left" w:pos="0"/>
        </w:tabs>
        <w:ind w:right="-1" w:firstLine="709"/>
        <w:jc w:val="both"/>
      </w:pPr>
    </w:p>
    <w:p w:rsidR="00D208BA" w:rsidRDefault="00D208BA" w:rsidP="00D208BA">
      <w:pPr>
        <w:tabs>
          <w:tab w:val="left" w:pos="0"/>
        </w:tabs>
        <w:ind w:right="-1" w:firstLine="709"/>
        <w:jc w:val="both"/>
      </w:pPr>
      <w:r w:rsidRPr="00A6475B">
        <w:t xml:space="preserve">Sonra, Atakent Camii Yap. </w:t>
      </w:r>
      <w:proofErr w:type="gramStart"/>
      <w:r w:rsidRPr="00A6475B">
        <w:t>ve</w:t>
      </w:r>
      <w:proofErr w:type="gramEnd"/>
      <w:r w:rsidRPr="00A6475B">
        <w:t xml:space="preserve"> Yaş. Derneğinin, 13.07.2017 gün ve E.110360 kurum sayılı dilekçesiyle Başkanlığımıza plan değişikliği teklifinin sunulduğu, teklifte 45020 ada 1 sayılı parselin kuzeyindeki park alanının 2000 m</w:t>
      </w:r>
      <w:r w:rsidRPr="00A6475B">
        <w:rPr>
          <w:vertAlign w:val="superscript"/>
        </w:rPr>
        <w:t>2</w:t>
      </w:r>
      <w:r w:rsidRPr="00A6475B">
        <w:t xml:space="preserve">'lik kısmının cami alanı olarak ayrılmasının talep edildiği, Çevre Koruma ve Kontrol Dairesi Başkanlığının 24.01.2017 gün E.10044 sayılı yazısı </w:t>
      </w:r>
      <w:proofErr w:type="gramStart"/>
      <w:r w:rsidRPr="00A6475B">
        <w:t>ile,</w:t>
      </w:r>
      <w:proofErr w:type="gramEnd"/>
      <w:r w:rsidRPr="00A6475B">
        <w:t xml:space="preserve"> İmar Dairesi Başkanlığından görüş istendiği, Çevre Koruma ve Kontrol Dairesi Başkanlığının 13.03.2017 gün E.29781 sayılı yazısı ile, "teklife konu alanın mevcut durumunda çok sayıda boylu, nitelikli ağaçlar bulunduğu ve naklinin söz konusu olmadığının görüldüğü, Daire Başkanlığımızca olumlu değerlendirilmemektedir" şeklinde görüş verildiği, Çevre Koruma ve Kontrol Dairesi Başkanlığının 24.03.2017 gün E.34322 sayılı yazısı ile, "Cami Alanı olarak ayrılacak alanın mahallinde tekrar yerinde yapılan incelemede imar planı değişikliğinin Daire Başkanlığımızca uygun görülmüştür" şeklinde görüş verildiği, İmar Dairesi Başkanlığımızın 10.08.2017 gün E110360 sayılı Başkanlık Makamına hitaplı yazımızda ise, "Başkanlığımızca yapılan değerlendirmede, plan değişikliğine konu alanın mevcut park düzenlemesinin yapılmış olması ve yetişkin ağaçların kaldırılmasının mümkün olmadığı, site yönetimlerinin ya da kat malikleri </w:t>
      </w:r>
      <w:proofErr w:type="spellStart"/>
      <w:r w:rsidRPr="00A6475B">
        <w:t>muvaffakatnamesinin</w:t>
      </w:r>
      <w:proofErr w:type="spellEnd"/>
      <w:r w:rsidRPr="00A6475B">
        <w:t xml:space="preserve"> sunulmaması gerekçesiyle reddinin uy</w:t>
      </w:r>
      <w:r>
        <w:t xml:space="preserve">gun olacağı görüşüne </w:t>
      </w:r>
      <w:proofErr w:type="spellStart"/>
      <w:r>
        <w:t>varıldığı"nın</w:t>
      </w:r>
      <w:proofErr w:type="spellEnd"/>
      <w:r>
        <w:t xml:space="preserve"> belirtildiği,</w:t>
      </w:r>
    </w:p>
    <w:p w:rsidR="00D208BA" w:rsidRDefault="00D208BA" w:rsidP="00D208BA">
      <w:pPr>
        <w:tabs>
          <w:tab w:val="left" w:pos="0"/>
        </w:tabs>
        <w:ind w:right="-1" w:firstLine="709"/>
        <w:jc w:val="both"/>
      </w:pPr>
    </w:p>
    <w:p w:rsidR="00D208BA" w:rsidRDefault="00D208BA" w:rsidP="00D208BA">
      <w:pPr>
        <w:tabs>
          <w:tab w:val="left" w:pos="0"/>
        </w:tabs>
        <w:ind w:right="-1" w:firstLine="709"/>
        <w:jc w:val="both"/>
      </w:pPr>
      <w:r w:rsidRPr="00A6475B">
        <w:t xml:space="preserve">Belediyemiz Meclisinin 12.09.2017 tarih ve 1773 sayılı Kararıyla "Etimesgut İlçesi Atakent Mahallesi 45020 Ada 1 Sayılı Parselin Kuzeyindeki Park Alanına İlişkin 1/5000 Ölçekli Nazım İmar Planı </w:t>
      </w:r>
      <w:proofErr w:type="spellStart"/>
      <w:r w:rsidRPr="00A6475B">
        <w:t>Değişikliği"nin</w:t>
      </w:r>
      <w:proofErr w:type="spellEnd"/>
      <w:r w:rsidRPr="00A6475B">
        <w:t xml:space="preserve"> onaylandığı, plan kapsamında söz konusu alanın "İbadet Alanı (Cami)" kullanımında kaldığı, yasal askı sürecinde 5 adet dilekçe ile itiraz edildiği, Belediyemiz Meclisinin 16.03.2018 tarih ve 464 sayılı Kararıyla itirazların kısmen kabulü ile 2000 m</w:t>
      </w:r>
      <w:r w:rsidRPr="00A6475B">
        <w:rPr>
          <w:vertAlign w:val="superscript"/>
        </w:rPr>
        <w:t>2</w:t>
      </w:r>
      <w:r w:rsidRPr="00A6475B">
        <w:t> şartının kaldırılması, mevcut ağaçları koruyacak tarzda azami 15x15 ebatlarında mescit tarzı bir ibadet yapı alanı oluşturulması, park dokusuna uygun mimari yapılar ve malzeme seçilmesi, bu doğrultuda plan hükümlerinin güncellenmesi suretiyle yeni 1/5000 ölçekli nazım imar planı değişikliğinin onaylandığı ve pla</w:t>
      </w:r>
      <w:r>
        <w:t>nın tekrar askıya çıkarıldığı,</w:t>
      </w:r>
    </w:p>
    <w:p w:rsidR="00D208BA" w:rsidRDefault="00D208BA" w:rsidP="00D208BA">
      <w:pPr>
        <w:tabs>
          <w:tab w:val="left" w:pos="0"/>
        </w:tabs>
        <w:ind w:right="-1" w:firstLine="709"/>
        <w:jc w:val="both"/>
      </w:pPr>
    </w:p>
    <w:p w:rsidR="00D208BA" w:rsidRDefault="00D208BA" w:rsidP="00D208BA">
      <w:pPr>
        <w:tabs>
          <w:tab w:val="left" w:pos="0"/>
        </w:tabs>
        <w:ind w:right="-1"/>
        <w:jc w:val="center"/>
      </w:pPr>
    </w:p>
    <w:p w:rsidR="00D208BA" w:rsidRDefault="00D208BA" w:rsidP="00D208BA">
      <w:pPr>
        <w:tabs>
          <w:tab w:val="left" w:pos="0"/>
        </w:tabs>
        <w:ind w:right="-1"/>
        <w:jc w:val="center"/>
      </w:pPr>
      <w:r>
        <w:t>-2-</w:t>
      </w:r>
    </w:p>
    <w:p w:rsidR="00D208BA" w:rsidRDefault="00D208BA" w:rsidP="00D208BA">
      <w:pPr>
        <w:tabs>
          <w:tab w:val="left" w:pos="0"/>
        </w:tabs>
        <w:ind w:right="-1"/>
        <w:jc w:val="center"/>
      </w:pPr>
    </w:p>
    <w:p w:rsidR="00D208BA" w:rsidRDefault="00D208BA" w:rsidP="00D208BA">
      <w:pPr>
        <w:tabs>
          <w:tab w:val="left" w:pos="0"/>
        </w:tabs>
        <w:ind w:right="-1"/>
        <w:jc w:val="center"/>
      </w:pPr>
    </w:p>
    <w:p w:rsidR="00D208BA" w:rsidRDefault="00D208BA" w:rsidP="00D208BA">
      <w:pPr>
        <w:tabs>
          <w:tab w:val="left" w:pos="0"/>
        </w:tabs>
        <w:ind w:right="-1"/>
        <w:jc w:val="both"/>
      </w:pPr>
    </w:p>
    <w:p w:rsidR="00D208BA" w:rsidRDefault="00D208BA" w:rsidP="00D208BA">
      <w:pPr>
        <w:tabs>
          <w:tab w:val="left" w:pos="0"/>
        </w:tabs>
        <w:ind w:right="-1" w:firstLine="709"/>
        <w:jc w:val="both"/>
      </w:pPr>
      <w:r w:rsidRPr="00A6475B">
        <w:t>Belediyemiz Meclisinin 2018/464 sayılı Kararına askı süreci içinde 4 adet itiraz dilekçesi sunulduğu, ancak Belediyemiz Meclisinin 12.09.2018 tarih ve 1449 sayılı Kararıyla 1/5000 ölçekli nazım imar planına yapılan itirazların reddine karar verildiği ve pl</w:t>
      </w:r>
      <w:r>
        <w:t>anın kesinleşmiş olduğu,</w:t>
      </w:r>
    </w:p>
    <w:p w:rsidR="00D208BA" w:rsidRDefault="00D208BA" w:rsidP="00D208BA">
      <w:pPr>
        <w:tabs>
          <w:tab w:val="left" w:pos="0"/>
        </w:tabs>
        <w:ind w:right="-1" w:firstLine="709"/>
        <w:jc w:val="both"/>
      </w:pPr>
    </w:p>
    <w:p w:rsidR="00D208BA" w:rsidRDefault="00D208BA" w:rsidP="00D208BA">
      <w:pPr>
        <w:tabs>
          <w:tab w:val="left" w:pos="0"/>
        </w:tabs>
        <w:ind w:right="-1" w:firstLine="709"/>
        <w:jc w:val="both"/>
      </w:pPr>
      <w:r w:rsidRPr="00A6475B">
        <w:t>Etimesgut Belediye Başkanlığı tarafından ''Etimesgut İlçesi Elvan Atakent Mah. 45020 ada 1 parsel sayılı taşınmazın kuzeyinde bulunan park alanında yapılan 1/5000 ölçekli nazım imar planı değişikliğine ilişkin Ankara Büyükşehir</w:t>
      </w:r>
      <w:r>
        <w:t xml:space="preserve"> Belediyesi</w:t>
      </w:r>
      <w:r w:rsidRPr="00A6475B">
        <w:t>nin 16.03.2018 tarih ve 464 sayılı Kararı ile bu karara yapılan itirazın reddine yönelik 12.09.2018 tarih ve 1449 sayılı Kararın hukuka aykırı olduğu, eşdeğer yeşil alan ayrılması gerektiği, kamu yararı bulunmadığı ileri sürülerek iptali'' iste</w:t>
      </w:r>
      <w:r>
        <w:t>miyle açılan davada; </w:t>
      </w:r>
    </w:p>
    <w:p w:rsidR="00D208BA" w:rsidRDefault="00D208BA" w:rsidP="00D208BA">
      <w:pPr>
        <w:tabs>
          <w:tab w:val="left" w:pos="0"/>
        </w:tabs>
        <w:ind w:right="-1" w:firstLine="709"/>
        <w:jc w:val="both"/>
      </w:pPr>
    </w:p>
    <w:p w:rsidR="00D208BA" w:rsidRDefault="00D208BA" w:rsidP="00D208BA">
      <w:pPr>
        <w:tabs>
          <w:tab w:val="left" w:pos="0"/>
        </w:tabs>
        <w:ind w:right="-1" w:firstLine="709"/>
        <w:jc w:val="both"/>
      </w:pPr>
      <w:r>
        <w:t>Ankara 10. İdare Mahkemesi</w:t>
      </w:r>
      <w:r w:rsidRPr="00A6475B">
        <w:t>nin 24.10.2019 tarih ve E:2018/2071, K:2019/2006 sayılı Karar ile "kamu yararı, hizmet gerekleri, şehircilik ilkeleri ve planlama esasları yönlerinden hukuka aykırılık olmadığı'' gerekçesi ile davanın re</w:t>
      </w:r>
      <w:r>
        <w:t>ddine karar verildiği,</w:t>
      </w:r>
    </w:p>
    <w:p w:rsidR="00D208BA" w:rsidRDefault="00D208BA" w:rsidP="00D208BA">
      <w:pPr>
        <w:tabs>
          <w:tab w:val="left" w:pos="0"/>
        </w:tabs>
        <w:ind w:right="-1" w:firstLine="709"/>
        <w:jc w:val="both"/>
      </w:pPr>
    </w:p>
    <w:p w:rsidR="00D208BA" w:rsidRDefault="00D208BA" w:rsidP="00D208BA">
      <w:pPr>
        <w:tabs>
          <w:tab w:val="left" w:pos="0"/>
        </w:tabs>
        <w:ind w:right="-1" w:firstLine="709"/>
        <w:jc w:val="both"/>
      </w:pPr>
      <w:r w:rsidRPr="00A6475B">
        <w:t>Davacılar tarafından başvurulan istinaf başvuru talebinin, Ankara Bölge İdare Mahkemesi 5inci İdari Dava Dairesinin 05.06.2020 tarih ve E:2020/712, K:2020/330 sayılı kararı ile; "istinaf başvurusunun kabulü ile anılan kararının kaldırılarak dava konusu işlemlerin iptaline" </w:t>
      </w:r>
      <w:r>
        <w:t>şeklinde karar verildiği,</w:t>
      </w:r>
    </w:p>
    <w:p w:rsidR="00D208BA" w:rsidRDefault="00D208BA" w:rsidP="00D208BA">
      <w:pPr>
        <w:tabs>
          <w:tab w:val="left" w:pos="0"/>
        </w:tabs>
        <w:ind w:right="-1" w:firstLine="709"/>
        <w:jc w:val="both"/>
      </w:pPr>
    </w:p>
    <w:p w:rsidR="00D208BA" w:rsidRDefault="00D208BA" w:rsidP="00D208BA">
      <w:pPr>
        <w:tabs>
          <w:tab w:val="left" w:pos="0"/>
        </w:tabs>
        <w:ind w:right="-1" w:firstLine="709"/>
        <w:jc w:val="both"/>
      </w:pPr>
      <w:r w:rsidRPr="00A6475B">
        <w:t>Danıştay 6</w:t>
      </w:r>
      <w:r>
        <w:t>’</w:t>
      </w:r>
      <w:r w:rsidRPr="00A6475B">
        <w:t>ncı Dairesi'nin 16.06.2022 tarih ve E:2020/8822, K:2022/7123 sayılı Kararı ile; "dava konusu işlemin iptali yolundaki Ankara Bölge İdare Mahkemesi 5. İdari Dava Dairesinin 05.06.2020 tarih ve E:2020/712, K:2020/330 sayılı  Kararının boz</w:t>
      </w:r>
      <w:r>
        <w:t>ulması ve Bölge İdare Mahkemesi</w:t>
      </w:r>
      <w:r w:rsidRPr="00A6475B">
        <w:t>ne yeniden gönderilmesine" karar verildiği,</w:t>
      </w:r>
    </w:p>
    <w:p w:rsidR="00D208BA" w:rsidRDefault="00D208BA" w:rsidP="00D208BA">
      <w:pPr>
        <w:tabs>
          <w:tab w:val="left" w:pos="0"/>
        </w:tabs>
        <w:ind w:right="-1" w:firstLine="709"/>
        <w:jc w:val="both"/>
      </w:pPr>
    </w:p>
    <w:p w:rsidR="00D208BA" w:rsidRDefault="00D208BA" w:rsidP="00D208BA">
      <w:pPr>
        <w:tabs>
          <w:tab w:val="left" w:pos="0"/>
        </w:tabs>
        <w:ind w:right="-1" w:firstLine="709"/>
        <w:jc w:val="both"/>
      </w:pPr>
      <w:r w:rsidRPr="00A6475B">
        <w:t>Ankara Bölge İdare Mahkemesi 5</w:t>
      </w:r>
      <w:r>
        <w:t>’inci İdari Dava Dairesi</w:t>
      </w:r>
      <w:r w:rsidRPr="00A6475B">
        <w:t>nin 07.12.2022 tarih ve E:2022/1219, K:2022/2066 sayılı Kararı ile; '' Danıştay 6ncı Dairesi'nin 16.06.2022 tarih ve E:2020/8822, K:2022/7123 sayılı Kararında verilen bozma kararına uyularak, davanın reddi yolunda Ankara 10</w:t>
      </w:r>
      <w:r>
        <w:t>’</w:t>
      </w:r>
      <w:r w:rsidRPr="00A6475B">
        <w:t>uncu İdare Mahkemesi'nce verilen 24/10/2019 tarihli, E:2018/2071, K:2019/2006 sayılı karara yönelik istinaf başvurularının yukarıda belirtilen gerekçeyle reddine'' karar verildiği,</w:t>
      </w:r>
    </w:p>
    <w:p w:rsidR="00D208BA" w:rsidRDefault="00D208BA" w:rsidP="00D208BA">
      <w:pPr>
        <w:tabs>
          <w:tab w:val="left" w:pos="0"/>
        </w:tabs>
        <w:ind w:right="-1" w:firstLine="709"/>
        <w:jc w:val="both"/>
      </w:pPr>
    </w:p>
    <w:p w:rsidR="00D208BA" w:rsidRDefault="00D208BA" w:rsidP="00D208BA">
      <w:pPr>
        <w:tabs>
          <w:tab w:val="left" w:pos="0"/>
        </w:tabs>
        <w:ind w:right="-1" w:firstLine="709"/>
        <w:jc w:val="both"/>
      </w:pPr>
      <w:r w:rsidRPr="00A6475B">
        <w:t>Danıştay 6</w:t>
      </w:r>
      <w:r>
        <w:t>’</w:t>
      </w:r>
      <w:r w:rsidRPr="00A6475B">
        <w:t>ncı Dairesinin 04.06.2024 tarih, E:2023/790, K:2024/3564 sayılı kararı ile; ''Ankara Bölge İdare Mahkemesi Ankara 5</w:t>
      </w:r>
      <w:r>
        <w:t>’</w:t>
      </w:r>
      <w:r w:rsidRPr="00A6475B">
        <w:t xml:space="preserve">inci İdari Dava Dairesi'nce verilen 07/12/2022 tarih ve E:2022/1219, K:2022/2066 sayılı Karar ve dayandığı gerekçe hukuk ve usule uygun olup bozulmasını gerektirecek bir sebep bulunmadığından, anılan kararın ONANMASINA, 2577 sayılı İdari Yargılama Usulü Kanununun 50nci maddesi uyarınca, bu onama kararının taraflara tebliğini ve bir örneğinin de belirtilen İdari Dava Dairesine gönderilmesini </w:t>
      </w:r>
      <w:proofErr w:type="spellStart"/>
      <w:r w:rsidRPr="00A6475B">
        <w:t>teminen</w:t>
      </w:r>
      <w:proofErr w:type="spellEnd"/>
      <w:r w:rsidRPr="00A6475B">
        <w:t xml:space="preserve"> dosyanın kararı veren ilk derece Mahkemesine gönderilmesine'' karar verildiği, sonuçta söz konusu nazım im</w:t>
      </w:r>
      <w:r>
        <w:t>ar planının yürürlükte olduğu,</w:t>
      </w:r>
    </w:p>
    <w:p w:rsidR="00D208BA" w:rsidRDefault="00D208BA" w:rsidP="00D208BA">
      <w:pPr>
        <w:tabs>
          <w:tab w:val="left" w:pos="0"/>
        </w:tabs>
        <w:ind w:right="-1" w:firstLine="709"/>
        <w:jc w:val="both"/>
      </w:pPr>
    </w:p>
    <w:p w:rsidR="00D208BA" w:rsidRDefault="00D208BA" w:rsidP="00D208BA">
      <w:pPr>
        <w:tabs>
          <w:tab w:val="left" w:pos="0"/>
        </w:tabs>
        <w:ind w:right="-1" w:firstLine="709"/>
        <w:jc w:val="both"/>
      </w:pPr>
    </w:p>
    <w:p w:rsidR="00D208BA" w:rsidRDefault="00D208BA" w:rsidP="00D208BA">
      <w:pPr>
        <w:tabs>
          <w:tab w:val="left" w:pos="0"/>
        </w:tabs>
        <w:ind w:right="-1" w:firstLine="709"/>
        <w:jc w:val="both"/>
      </w:pPr>
      <w:bookmarkStart w:id="0" w:name="_GoBack"/>
      <w:bookmarkEnd w:id="0"/>
    </w:p>
    <w:p w:rsidR="00D208BA" w:rsidRDefault="00D208BA" w:rsidP="00D208BA">
      <w:pPr>
        <w:tabs>
          <w:tab w:val="left" w:pos="0"/>
        </w:tabs>
        <w:ind w:right="-1"/>
        <w:jc w:val="center"/>
      </w:pPr>
      <w:r>
        <w:t>-3-</w:t>
      </w:r>
    </w:p>
    <w:p w:rsidR="00D208BA" w:rsidRDefault="00D208BA" w:rsidP="00D208BA">
      <w:pPr>
        <w:tabs>
          <w:tab w:val="left" w:pos="0"/>
        </w:tabs>
        <w:ind w:right="-1" w:firstLine="709"/>
        <w:jc w:val="both"/>
      </w:pPr>
    </w:p>
    <w:p w:rsidR="00D208BA" w:rsidRDefault="00D208BA" w:rsidP="00D208BA">
      <w:pPr>
        <w:tabs>
          <w:tab w:val="left" w:pos="0"/>
        </w:tabs>
        <w:ind w:right="-1" w:firstLine="709"/>
        <w:jc w:val="both"/>
      </w:pPr>
    </w:p>
    <w:p w:rsidR="00D208BA" w:rsidRDefault="00D208BA" w:rsidP="00D208BA">
      <w:pPr>
        <w:tabs>
          <w:tab w:val="left" w:pos="0"/>
        </w:tabs>
        <w:ind w:right="-1" w:firstLine="709"/>
        <w:jc w:val="both"/>
      </w:pPr>
    </w:p>
    <w:p w:rsidR="00D208BA" w:rsidRDefault="00D208BA" w:rsidP="00D208BA">
      <w:pPr>
        <w:tabs>
          <w:tab w:val="left" w:pos="0"/>
        </w:tabs>
        <w:ind w:right="-1" w:firstLine="709"/>
        <w:jc w:val="both"/>
      </w:pPr>
      <w:r w:rsidRPr="0085106A">
        <w:rPr>
          <w:b/>
        </w:rPr>
        <w:t>1/1000 ölçekli Uygulama İmar Planı Teklifi Plan Açıklama Raporunda;</w:t>
      </w:r>
      <w:r w:rsidRPr="0085106A">
        <w:t xml:space="preserve"> planlama alanında ihtiyaçlara binaen park alanı içerisinde mescit ayrılmasına ilişkin Belediyemiz Meclisinin 16.03.2018 tarih ve 464 sayılı Kararıyla 1/5000 ölçekli nazım imar planı değişikliği yapıldığı, bu plan değişikliğinin yapılmasının daha sağlıklı kentsel-sosyal donatı alanlarının oluşturulması açısından gerekli görüldüğünün belirtildiği,</w:t>
      </w:r>
    </w:p>
    <w:p w:rsidR="00D208BA" w:rsidRDefault="00D208BA" w:rsidP="00D208BA">
      <w:pPr>
        <w:tabs>
          <w:tab w:val="left" w:pos="0"/>
        </w:tabs>
        <w:ind w:right="-1"/>
        <w:jc w:val="both"/>
      </w:pPr>
    </w:p>
    <w:p w:rsidR="00D208BA" w:rsidRDefault="00D208BA" w:rsidP="00D208BA">
      <w:pPr>
        <w:tabs>
          <w:tab w:val="left" w:pos="0"/>
        </w:tabs>
        <w:ind w:right="-1" w:firstLine="709"/>
        <w:jc w:val="both"/>
      </w:pPr>
      <w:r w:rsidRPr="0085106A">
        <w:rPr>
          <w:b/>
        </w:rPr>
        <w:t>1/1000 Ölçekli Uygulama İmar Planı Değişikliği Teklifinde;</w:t>
      </w:r>
      <w:r w:rsidRPr="00A6475B">
        <w:t> </w:t>
      </w:r>
      <w:proofErr w:type="spellStart"/>
      <w:r w:rsidRPr="00A6475B">
        <w:t>Elvankent</w:t>
      </w:r>
      <w:proofErr w:type="spellEnd"/>
      <w:r w:rsidRPr="00A6475B">
        <w:t xml:space="preserve"> Parkı içerisinde muhtarlık binasının batısında, tek katlı mescit alanı önerildiği,</w:t>
      </w:r>
    </w:p>
    <w:p w:rsidR="00D208BA" w:rsidRDefault="00D208BA" w:rsidP="00D208BA">
      <w:pPr>
        <w:tabs>
          <w:tab w:val="left" w:pos="0"/>
        </w:tabs>
        <w:ind w:right="-1" w:firstLine="709"/>
        <w:jc w:val="both"/>
      </w:pPr>
      <w:r w:rsidRPr="00A6475B">
        <w:t>"1.Mescit alanında; toplam inşaat alanı 15x15 metre ölçülerinde 225 m</w:t>
      </w:r>
      <w:r w:rsidRPr="00FA7884">
        <w:rPr>
          <w:vertAlign w:val="superscript"/>
        </w:rPr>
        <w:t>2</w:t>
      </w:r>
      <w:r w:rsidRPr="00A6475B">
        <w:t xml:space="preserve"> olup tek katlı </w:t>
      </w:r>
      <w:proofErr w:type="spellStart"/>
      <w:r w:rsidRPr="00A6475B">
        <w:t>inşaa</w:t>
      </w:r>
      <w:proofErr w:type="spellEnd"/>
      <w:r w:rsidRPr="00A6475B">
        <w:t xml:space="preserve"> edilecektir. </w:t>
      </w:r>
    </w:p>
    <w:p w:rsidR="00D208BA" w:rsidRDefault="00D208BA" w:rsidP="00D208BA">
      <w:pPr>
        <w:tabs>
          <w:tab w:val="left" w:pos="0"/>
        </w:tabs>
        <w:ind w:right="-1" w:firstLine="709"/>
        <w:jc w:val="both"/>
      </w:pPr>
      <w:r>
        <w:t xml:space="preserve">2. </w:t>
      </w:r>
      <w:r w:rsidRPr="00A6475B">
        <w:t>Park dokusuna uygun mimari proje ve yapı malzemesi kullanılması zorunludur.</w:t>
      </w:r>
    </w:p>
    <w:p w:rsidR="00D208BA" w:rsidRDefault="00D208BA" w:rsidP="00D208BA">
      <w:pPr>
        <w:tabs>
          <w:tab w:val="left" w:pos="0"/>
        </w:tabs>
        <w:ind w:right="-1" w:firstLine="709"/>
        <w:jc w:val="both"/>
      </w:pPr>
      <w:r>
        <w:t xml:space="preserve">3. </w:t>
      </w:r>
      <w:r w:rsidRPr="00A6475B">
        <w:t xml:space="preserve">Belirtilmeyen hususlarda 3194 sayılı Kanun ve Yönetmeliklere uyulacaktır." şeklinde 3 </w:t>
      </w:r>
      <w:r>
        <w:t>adet plan notu düzenlendiği,</w:t>
      </w:r>
    </w:p>
    <w:p w:rsidR="00D208BA" w:rsidRDefault="00D208BA" w:rsidP="00D208BA">
      <w:pPr>
        <w:tabs>
          <w:tab w:val="left" w:pos="0"/>
        </w:tabs>
        <w:ind w:right="-1" w:firstLine="709"/>
        <w:jc w:val="both"/>
      </w:pPr>
    </w:p>
    <w:p w:rsidR="00D208BA" w:rsidRDefault="00D208BA" w:rsidP="00D208BA">
      <w:pPr>
        <w:tabs>
          <w:tab w:val="left" w:pos="0"/>
        </w:tabs>
        <w:ind w:right="-1" w:firstLine="709"/>
        <w:jc w:val="both"/>
      </w:pPr>
      <w:r w:rsidRPr="0085106A">
        <w:rPr>
          <w:b/>
        </w:rPr>
        <w:t>Başkanlığımızca Yapılan Değerlendirmede,</w:t>
      </w:r>
      <w:r w:rsidRPr="00A6475B">
        <w:t> sunulan plan değişikliği teklifine karşı Daire Başkanlığımız 05.12.2025 tarih E-2016588 sayılı yazı</w:t>
      </w:r>
      <w:r>
        <w:t>s</w:t>
      </w:r>
      <w:r w:rsidRPr="00A6475B">
        <w:t>ı ile Diyanet İşleri Başkanlığı Yönetim Hizmetleri Genel Müdürlüğüne; Planlı Alanlar İmar Yönetmeliği Parsel kullanım fonksiyonlarına göre yapılaşma koşulları MADDE 19 (3) (</w:t>
      </w:r>
      <w:proofErr w:type="gramStart"/>
      <w:r w:rsidRPr="00A6475B">
        <w:t>Ek:RG</w:t>
      </w:r>
      <w:proofErr w:type="gramEnd"/>
      <w:r w:rsidRPr="00A6475B">
        <w:t>-12/5/2023-32188)'te; "İlgili mevzuatı uyarınca toplanma alanı olarak belirlenmiş olan park, bahçe ve meydanlarda, bu maddede belirtilen yapılaşma koşulları içerisinde kalmak kaydı ile gerekli tuvalet, lavabo ve mescit yapılmasında idareler yetkili ve sorumludur." hükmü ve MADDE 19 c)'te; "Park alanları: Bu alanlarda encümen kararıyla; 4) 10.000 m</w:t>
      </w:r>
      <w:r w:rsidRPr="00FA7884">
        <w:rPr>
          <w:vertAlign w:val="superscript"/>
        </w:rPr>
        <w:t>2</w:t>
      </w:r>
      <w:r>
        <w:t xml:space="preserve"> </w:t>
      </w:r>
      <w:r w:rsidRPr="00A6475B">
        <w:t>üzerindeki parklarda, açık alanları dâhil taban alanları, (2) numaralı alt bentte belirtilenler de dâhil toplamda %3’ü geçmemek üzere muvakkat yapı ölçülerini aşmayan mescit</w:t>
      </w:r>
      <w:r>
        <w:t xml:space="preserve"> </w:t>
      </w:r>
      <w:r w:rsidRPr="00A6475B">
        <w:t>yapılabilir (Mülga ibare:RG-31/12/2022-32060)" hükmü gereği, plan değişikliği talep edilen park alanında, plan değişikliği gerekmeksizin mescit alanı y</w:t>
      </w:r>
      <w:r>
        <w:t>apılabileceğinin belirtildiği,</w:t>
      </w:r>
    </w:p>
    <w:p w:rsidR="00D208BA" w:rsidRDefault="00D208BA" w:rsidP="00D208BA">
      <w:pPr>
        <w:tabs>
          <w:tab w:val="left" w:pos="0"/>
        </w:tabs>
        <w:ind w:right="-1" w:firstLine="709"/>
        <w:jc w:val="both"/>
      </w:pPr>
    </w:p>
    <w:p w:rsidR="00D208BA" w:rsidRDefault="00D208BA" w:rsidP="00D208BA">
      <w:pPr>
        <w:tabs>
          <w:tab w:val="left" w:pos="0"/>
        </w:tabs>
        <w:ind w:right="-1" w:firstLine="709"/>
        <w:jc w:val="both"/>
      </w:pPr>
      <w:r w:rsidRPr="00A6475B">
        <w:t>Ayrıca, 5216 sayılı Büyükşehir Belediyesi Kanunu Madde 7 b)'te "Çevre düzeni plânına uygun olmak kaydıyla, büyükşehir belediye (…)[4] sınırları içinde 1/5.000 ile 1/25.000 arasındaki her ölçekte nazım imar plânını yapmak, yaptırmak ve onaylayarak uygulamak; büyükşehir içindeki belediyelerin nazım plâna uygun olarak hazırlayacakları uygulama imar plânlarını, bu plânlarda yapılacak değişiklikleri, parselasyon plânlarını ve imar ıslah plânlarını aynen veya değiştirerek onaylamak ve uygulanmasını denetlemek; nazım imar plânının yürürlüğe girdiği tarihten itibaren bir yıl içinde uygulama imar plânlarını ve parselasyon plânlarını yapmayan ilçe (…)3 belediyelerinin uygulama imar plânlarını ve parselasyon plânlarını yapmak veya yaptırmak." hükmü gereği 1/1000 ölçekli uygulama imar planı değişikliği teklifinin öncelikle İlçe Belediyesine sunulması</w:t>
      </w:r>
      <w:r>
        <w:t xml:space="preserve"> gerektiğinin de belirtildiği,</w:t>
      </w:r>
    </w:p>
    <w:p w:rsidR="00D208BA" w:rsidRDefault="00D208BA" w:rsidP="00D208BA">
      <w:pPr>
        <w:tabs>
          <w:tab w:val="left" w:pos="0"/>
        </w:tabs>
        <w:ind w:right="-1" w:firstLine="709"/>
        <w:jc w:val="both"/>
      </w:pPr>
    </w:p>
    <w:p w:rsidR="00D208BA" w:rsidRDefault="00D208BA" w:rsidP="00D208BA">
      <w:pPr>
        <w:tabs>
          <w:tab w:val="left" w:pos="0"/>
        </w:tabs>
        <w:ind w:right="-1" w:firstLine="709"/>
        <w:jc w:val="both"/>
      </w:pPr>
      <w:r w:rsidRPr="00A6475B">
        <w:t xml:space="preserve">Ancak, Diyanet İşleri Başkanlığı Yönetim Hizmetleri Genel Müdürlüğünün 11.12.2025 tarih E-7129331 sayılı yazısı </w:t>
      </w:r>
      <w:proofErr w:type="gramStart"/>
      <w:r w:rsidRPr="00A6475B">
        <w:t>ile;</w:t>
      </w:r>
      <w:proofErr w:type="gramEnd"/>
      <w:r w:rsidRPr="00A6475B">
        <w:t> 16.03.2018 tarih ve 464 sayılı Belediyemiz Meclisinin kararıyla onaylanan 1/5000 ölçekli nazım imar planı kapsamında plan değişikliği teklifinin Başkanlığımızca yeniden değerlendirilmesi husus</w:t>
      </w:r>
      <w:r>
        <w:t>unda gereğinin talep edildiği,</w:t>
      </w:r>
    </w:p>
    <w:p w:rsidR="00D208BA" w:rsidRDefault="00D208BA" w:rsidP="00D208BA">
      <w:pPr>
        <w:tabs>
          <w:tab w:val="left" w:pos="0"/>
        </w:tabs>
        <w:ind w:right="-1"/>
        <w:jc w:val="center"/>
      </w:pPr>
    </w:p>
    <w:p w:rsidR="00D208BA" w:rsidRDefault="00D208BA" w:rsidP="00D208BA">
      <w:pPr>
        <w:tabs>
          <w:tab w:val="left" w:pos="0"/>
        </w:tabs>
        <w:ind w:right="-1"/>
        <w:jc w:val="center"/>
      </w:pPr>
      <w:r>
        <w:t>-4-</w:t>
      </w:r>
    </w:p>
    <w:p w:rsidR="00D208BA" w:rsidRDefault="00D208BA" w:rsidP="00D208BA">
      <w:pPr>
        <w:tabs>
          <w:tab w:val="left" w:pos="0"/>
        </w:tabs>
        <w:ind w:right="-1" w:firstLine="709"/>
        <w:jc w:val="both"/>
      </w:pPr>
    </w:p>
    <w:p w:rsidR="00D208BA" w:rsidRDefault="00D208BA" w:rsidP="00D208BA">
      <w:pPr>
        <w:tabs>
          <w:tab w:val="left" w:pos="0"/>
        </w:tabs>
        <w:ind w:right="-1" w:firstLine="709"/>
        <w:jc w:val="both"/>
      </w:pPr>
    </w:p>
    <w:p w:rsidR="00D208BA" w:rsidRDefault="00D208BA" w:rsidP="00D208BA">
      <w:pPr>
        <w:tabs>
          <w:tab w:val="left" w:pos="0"/>
        </w:tabs>
        <w:ind w:right="-1" w:firstLine="709"/>
        <w:jc w:val="both"/>
      </w:pPr>
    </w:p>
    <w:p w:rsidR="00D208BA" w:rsidRDefault="00D208BA" w:rsidP="00D208BA">
      <w:pPr>
        <w:tabs>
          <w:tab w:val="left" w:pos="0"/>
        </w:tabs>
        <w:ind w:right="-1" w:firstLine="709"/>
        <w:jc w:val="both"/>
      </w:pPr>
      <w:r w:rsidRPr="00A6475B">
        <w:t>Bu bağlamda, uygulama imar planı değişikliği teklifinin Başkanlık Makamına sunulduğu, ancak plan değişikliği teklifinde ayrılması gereken 225 m</w:t>
      </w:r>
      <w:r w:rsidRPr="00FA7884">
        <w:rPr>
          <w:vertAlign w:val="superscript"/>
        </w:rPr>
        <w:t>2</w:t>
      </w:r>
      <w:r w:rsidRPr="00A6475B">
        <w:t>'lik eşdeğer park alanının ayrılmadığının görüldüğü, Mekânsal Planlar Yapım Yönetmeliği İmar planı değişiklikleri MADDE 26 –3 b)'de "İmar planında yer alan yol hariç sosyal ve teknik altyapı alanlarının ve kamuya ait sosyal ve kültürel tesis alanlarının kaldırılabilmesi veya küçültülmesi ancak bu tesislerin hitap ettiği hizmet etki alanı içinde eşdeğer yeni bir alanın ayrılması suretiyle yapılabilir. Eşdeğer alanın ayrılmasında yüzölçümü ve konum özellikleri korunur. Bu alanların yerinin değiştirilmesinde, mevcut plandaki hizmet etki alanına göre aynı uygulama etabı veya bölge içinde kalması, yaya erişim mesafelerinin dikkate alınması ve yeni tespit edilen alanın tesisin yapılmasına müsait olması zorunludur." hükmü gereği eş değer alan ayrılması gerektiği, bu doğrultuda teklif edilen 1/1000 ölçekli uygulama imar planı değişikliğine ilişkin Belediyemiz Meclisince bir karar alınması gerektiği, </w:t>
      </w:r>
      <w:r w:rsidRPr="0085106A">
        <w:rPr>
          <w:b/>
        </w:rPr>
        <w:t>görüş ve kanaatine varıldığı,</w:t>
      </w:r>
    </w:p>
    <w:p w:rsidR="00D208BA" w:rsidRDefault="00D208BA" w:rsidP="00D208BA">
      <w:pPr>
        <w:tabs>
          <w:tab w:val="left" w:pos="0"/>
        </w:tabs>
        <w:ind w:right="-1" w:firstLine="709"/>
        <w:jc w:val="both"/>
      </w:pPr>
    </w:p>
    <w:p w:rsidR="001756AB" w:rsidRDefault="00D208BA" w:rsidP="00D208BA">
      <w:pPr>
        <w:tabs>
          <w:tab w:val="left" w:pos="0"/>
        </w:tabs>
        <w:ind w:right="-1" w:firstLine="709"/>
        <w:jc w:val="both"/>
      </w:pPr>
      <w:r>
        <w:t xml:space="preserve">Hususları tespit edilmiş olup, </w:t>
      </w:r>
      <w:r w:rsidRPr="00A6475B">
        <w:t>Etimesgut İlçesi Atakent Cami Yaptırma ve Yaşatma Derneği tarafından hazırlatıldığı belirtilen, </w:t>
      </w:r>
      <w:r>
        <w:t xml:space="preserve">Etimesgut İlçesi </w:t>
      </w:r>
      <w:r w:rsidRPr="00A6475B">
        <w:t xml:space="preserve">Atakent Mahallesi 45020 ada 1 parselin kuzeyindeki park alanında mescit ayrılmasına </w:t>
      </w:r>
      <w:r>
        <w:t xml:space="preserve">yönelik </w:t>
      </w:r>
      <w:r w:rsidRPr="00A6475B">
        <w:t>1/1000 ölçekli uygulama imar planı değişikliğ</w:t>
      </w:r>
      <w:r>
        <w:t>i</w:t>
      </w:r>
      <w:r w:rsidRPr="00A6475B">
        <w:t>nin</w:t>
      </w:r>
      <w:r>
        <w:t xml:space="preserve"> “</w:t>
      </w:r>
      <w:proofErr w:type="spellStart"/>
      <w:r>
        <w:t>onayı”</w:t>
      </w:r>
      <w:r>
        <w:t>na</w:t>
      </w:r>
      <w:proofErr w:type="spellEnd"/>
      <w: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p w:rsidR="00764D3D" w:rsidRDefault="00764D3D"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FE5077" w:rsidRDefault="00FE5077" w:rsidP="002868C1">
            <w:pPr>
              <w:autoSpaceDE w:val="0"/>
              <w:autoSpaceDN w:val="0"/>
              <w:adjustRightInd w:val="0"/>
              <w:ind w:left="-20" w:firstLine="20"/>
              <w:jc w:val="center"/>
              <w:rPr>
                <w:color w:val="000000"/>
              </w:rPr>
            </w:pPr>
            <w:r>
              <w:rPr>
                <w:color w:val="000000"/>
              </w:rPr>
              <w:t>Cem ŞAHİN</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 xml:space="preserve">Karar No: </w:t>
    </w:r>
    <w:r w:rsidR="00FE5077">
      <w:t>2</w:t>
    </w:r>
    <w:r w:rsidR="00D208BA">
      <w:t>30</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w:t>
    </w:r>
    <w:r w:rsidR="00FE5077">
      <w:t>10</w:t>
    </w:r>
    <w:r>
      <w:t>.</w:t>
    </w:r>
    <w:r w:rsidR="00FE5077">
      <w:t>02</w:t>
    </w:r>
    <w:r>
      <w:t>.2026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DF"/>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4A6E"/>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0E14"/>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18D4"/>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FA7"/>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8BA"/>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6A0D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AE33-4242-456C-940E-09D7E75A5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1336</Words>
  <Characters>9451</Characters>
  <Application>Microsoft Office Word</Application>
  <DocSecurity>0</DocSecurity>
  <Lines>78</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2025-09-10T08:18:00Z</cp:lastPrinted>
  <dcterms:created xsi:type="dcterms:W3CDTF">2026-02-11T08:10:00Z</dcterms:created>
  <dcterms:modified xsi:type="dcterms:W3CDTF">2026-02-11T08:10:00Z</dcterms:modified>
</cp:coreProperties>
</file>