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C611D" w:rsidP="003859DF">
      <w:pPr>
        <w:ind w:right="-1" w:firstLine="708"/>
        <w:jc w:val="both"/>
      </w:pPr>
      <w:r>
        <w:t>Beypazarı İlçesinde Büyükşehir Belediyesi tarafından yapılan sosyal ve kültürel faaliyetlerin araştırılmasına ilişkin</w:t>
      </w:r>
      <w:r>
        <w:t xml:space="preserve"> </w:t>
      </w:r>
      <w:r w:rsidRPr="007F325F">
        <w:t xml:space="preserve">Çevre İlçeleri </w:t>
      </w:r>
      <w:r>
        <w:t>Yatırım İzleme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</w:t>
      </w:r>
      <w:r w:rsidR="0059467A">
        <w:t xml:space="preserve">; </w:t>
      </w:r>
      <w:r w:rsidR="00EC611D">
        <w:t>Beypazarı İlçesinde Büyükşehir Belediyesi tarafından yapılan sosyal ve kültürel faaliyetlerin araştırılmas</w:t>
      </w:r>
      <w:r w:rsidR="00EC611D">
        <w:t>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EC611D" w:rsidRPr="007F325F">
        <w:t xml:space="preserve">Çevre İlçeleri </w:t>
      </w:r>
      <w:r w:rsidR="00EC611D">
        <w:t>Yatırım İzleme</w:t>
      </w:r>
      <w:r w:rsidR="00EC611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</w:t>
      </w:r>
      <w:bookmarkStart w:id="0" w:name="_GoBack"/>
      <w:bookmarkEnd w:id="0"/>
      <w:r w:rsidR="00F60EEE">
        <w:t>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EC611D">
      <w:t xml:space="preserve"> No: 314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67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11D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FC6E-D237-4C2A-BCD6-63724083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2026-02-13T07:22:00Z</dcterms:created>
  <dcterms:modified xsi:type="dcterms:W3CDTF">2026-02-13T07:22:00Z</dcterms:modified>
</cp:coreProperties>
</file>