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457FA7" w:rsidP="00AA7ED1">
      <w:pPr>
        <w:ind w:right="-1" w:firstLine="708"/>
        <w:jc w:val="both"/>
      </w:pPr>
      <w:r>
        <w:t xml:space="preserve">Çankaya İlçesi </w:t>
      </w:r>
      <w:proofErr w:type="spellStart"/>
      <w:r>
        <w:t>Mutlukent</w:t>
      </w:r>
      <w:proofErr w:type="spellEnd"/>
      <w:r>
        <w:t xml:space="preserve"> Mahallesi DSİ-TPAO Toplu Konut Alanında 1/1000 ölçekli uygulama imar planı plan notu değişikliğine</w:t>
      </w:r>
      <w:r w:rsidRPr="00C1697D">
        <w:t xml:space="preserve"> </w:t>
      </w:r>
      <w:r w:rsidR="009160FF" w:rsidRPr="00C1697D">
        <w:t xml:space="preserve">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FE5077">
        <w:t>2</w:t>
      </w:r>
      <w:r>
        <w:t>7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 w:rsidR="000D6FDF">
        <w:t>5</w:t>
      </w:r>
      <w:r>
        <w:t>12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</w:t>
      </w:r>
      <w:r w:rsidR="00FE5077">
        <w:t>0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457FA7" w:rsidRDefault="00EC582E" w:rsidP="00457FA7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457FA7" w:rsidRPr="00DE6259">
        <w:t>Çankaya Belediyesi Yazı İşleri Müdürlüğünün13.11.2025 tarihli ve E.1501862 sayılı yazısıyla</w:t>
      </w:r>
      <w:r w:rsidR="00457FA7">
        <w:t>; Çankaya Belediye Meclisi</w:t>
      </w:r>
      <w:r w:rsidR="00457FA7" w:rsidRPr="00DE6259">
        <w:t>nin 04.11.2025 gün ve 482 sayılı Kararı ile uygun görülen </w:t>
      </w:r>
      <w:r w:rsidR="00457FA7" w:rsidRPr="00DE6259">
        <w:rPr>
          <w:iCs/>
        </w:rPr>
        <w:t>"</w:t>
      </w:r>
      <w:proofErr w:type="spellStart"/>
      <w:r w:rsidR="00457FA7" w:rsidRPr="00DE6259">
        <w:rPr>
          <w:iCs/>
        </w:rPr>
        <w:t>Mutlukent</w:t>
      </w:r>
      <w:proofErr w:type="spellEnd"/>
      <w:r w:rsidR="00457FA7" w:rsidRPr="00DE6259">
        <w:rPr>
          <w:iCs/>
        </w:rPr>
        <w:t xml:space="preserve"> Mahallesi DSİ-TPAO Toplu Konut Projesi 1/1000 ölçekli Uygulama İmar Planı Plan Notu Değişikliği </w:t>
      </w:r>
      <w:proofErr w:type="spellStart"/>
      <w:r w:rsidR="00457FA7" w:rsidRPr="00DE6259">
        <w:rPr>
          <w:iCs/>
        </w:rPr>
        <w:t>Teklifi”</w:t>
      </w:r>
      <w:r w:rsidR="00457FA7">
        <w:rPr>
          <w:iCs/>
        </w:rPr>
        <w:t>nin</w:t>
      </w:r>
      <w:proofErr w:type="spellEnd"/>
      <w:r w:rsidR="00457FA7" w:rsidRPr="00DE6259">
        <w:rPr>
          <w:iCs/>
        </w:rPr>
        <w:t> </w:t>
      </w:r>
      <w:r w:rsidR="00457FA7">
        <w:t>5216 sayılı Kanun</w:t>
      </w:r>
      <w:r w:rsidR="00457FA7" w:rsidRPr="00DE6259">
        <w:t xml:space="preserve">un ilgili maddeleri uyarınca </w:t>
      </w:r>
      <w:r w:rsidR="00457FA7">
        <w:t xml:space="preserve">İmar ve Şehircilik Dairesi </w:t>
      </w:r>
      <w:r w:rsidR="00457FA7" w:rsidRPr="00DE6259">
        <w:t>Başkanlığı</w:t>
      </w:r>
      <w:r w:rsidR="00457FA7">
        <w:t>na</w:t>
      </w:r>
      <w:r w:rsidR="00457FA7" w:rsidRPr="00DE6259">
        <w:t xml:space="preserve"> sunul</w:t>
      </w:r>
      <w:r w:rsidR="00457FA7">
        <w:t>duğu,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Pr="002676C8" w:rsidRDefault="00457FA7" w:rsidP="00457FA7">
      <w:pPr>
        <w:tabs>
          <w:tab w:val="left" w:pos="0"/>
        </w:tabs>
        <w:ind w:right="-1" w:firstLine="709"/>
        <w:jc w:val="both"/>
      </w:pPr>
      <w:r w:rsidRPr="00DE6259">
        <w:rPr>
          <w:b/>
          <w:bCs/>
        </w:rPr>
        <w:t>Yapılan incelemede;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rPr>
          <w:b/>
          <w:bCs/>
        </w:rPr>
        <w:t>Teklife Konu Alanın Mülkiyet ve Mevcut İmar Durumu;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proofErr w:type="spellStart"/>
      <w:r w:rsidRPr="00DE6259">
        <w:t>Mutlukent</w:t>
      </w:r>
      <w:proofErr w:type="spellEnd"/>
      <w:r w:rsidRPr="00DE6259">
        <w:t xml:space="preserve"> Mahallesinde yaklaşık 86 ha büyüklüğünde bir alanı kapsayan DSİ-TPAO Toplu Konut Projesine ait 1/1000 ölçekli uygulama imar planının mülga Bayındırlık ve </w:t>
      </w:r>
      <w:proofErr w:type="gramStart"/>
      <w:r w:rsidRPr="00DE6259">
        <w:t>İskan</w:t>
      </w:r>
      <w:proofErr w:type="gramEnd"/>
      <w:r w:rsidRPr="00DE6259">
        <w:t xml:space="preserve"> Bakanlığı tarafından 13.02.1973 tarihinde onaylandığı, bu plan kapsamında alan genelinde yapılaşma koşullarının Taks:0.35, Kaks:0.70, Bl-2 kat (6.50 m) olarak belirlendiği, plana göre 64800 no</w:t>
      </w:r>
      <w:r>
        <w:t>.</w:t>
      </w:r>
      <w:r w:rsidRPr="00DE6259">
        <w:t>lu parselasyon planının yapıldığı; daha</w:t>
      </w:r>
      <w:r>
        <w:t xml:space="preserve"> sonra Çankaya Belediye Meclisi</w:t>
      </w:r>
      <w:r w:rsidRPr="00DE6259">
        <w:t>nin 19.11.1999 tarih ve 346 sayılı Kararıyla uygun görülen aynı alana ait 1/1000 ölçekli uygulama imar planı değişikliğiyle planlama alanındaki konut parsellerinde yapılaşma koşullarının E:1.00, Hmax:6.50 m. (2</w:t>
      </w:r>
      <w:r>
        <w:t xml:space="preserve"> </w:t>
      </w:r>
      <w:r w:rsidRPr="00DE6259">
        <w:t>kat) olarak belirlendiği, Belediye Başkanlığımızın 04.02.2000 tarihli ve 06. BBB.08.05.İM.1.2/2068-7518/99-641 sayılı yazısıyla </w:t>
      </w:r>
      <w:r w:rsidRPr="00DE6259">
        <w:rPr>
          <w:iCs/>
        </w:rPr>
        <w:t>“3 no</w:t>
      </w:r>
      <w:r>
        <w:rPr>
          <w:iCs/>
        </w:rPr>
        <w:t>.</w:t>
      </w:r>
      <w:r w:rsidRPr="00DE6259">
        <w:rPr>
          <w:iCs/>
        </w:rPr>
        <w:t xml:space="preserve">lu plan notuna </w:t>
      </w:r>
      <w:proofErr w:type="spellStart"/>
      <w:r w:rsidRPr="00DE6259">
        <w:rPr>
          <w:iCs/>
        </w:rPr>
        <w:t>max</w:t>
      </w:r>
      <w:proofErr w:type="spellEnd"/>
      <w:r w:rsidRPr="00DE6259">
        <w:rPr>
          <w:iCs/>
        </w:rPr>
        <w:t xml:space="preserve"> Taks:0.40 notu ilavesi sureti ile” </w:t>
      </w:r>
      <w:proofErr w:type="spellStart"/>
      <w:r>
        <w:t>tadilen</w:t>
      </w:r>
      <w:proofErr w:type="spellEnd"/>
      <w:r>
        <w:t xml:space="preserve"> onaylandığı,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rPr>
          <w:b/>
          <w:bCs/>
        </w:rPr>
        <w:t>1/1000 ölçekli Uygulama İmar Planı Değişikliği Teklifi Açıklama Raporunda;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proofErr w:type="spellStart"/>
      <w:r w:rsidRPr="00DE6259">
        <w:t>Mutlukent</w:t>
      </w:r>
      <w:proofErr w:type="spellEnd"/>
      <w:r w:rsidRPr="00DE6259">
        <w:t xml:space="preserve"> Mahallesi DSİ-TPAO Toplu Konut Projesi kapsamında bulunan bazı parsel maliklerince Çankaya Belediyesi İmar ve Şehircilik Müdürlüğüne muhtelif zamanla</w:t>
      </w:r>
      <w:r>
        <w:t>rda yapılan başvurular ile Hmax</w:t>
      </w:r>
      <w:r w:rsidRPr="00DE6259">
        <w:t>:6.50 m. (2 kat) koşulunda geçen 6.50 m. ibaresinin, Ankara Büyükşehir Belediyesi İmar Yönetmeliği'nin 11. maddesinde bina yükseklikleri ile ilgili yapılan değişiklik sebebiyle kaldırılmasının talep edildiği,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t>08.06.2018 tarih ve 30445 sayılı Resmi Gazetede yayımlanan Ankara Büyükşe</w:t>
      </w:r>
      <w:r>
        <w:t>hir Belediyesi İmar Yönetmeliği</w:t>
      </w:r>
      <w:r w:rsidRPr="00DE6259">
        <w:t xml:space="preserve">nin En Fazla Bina Yükseklikleri (H </w:t>
      </w:r>
      <w:proofErr w:type="spellStart"/>
      <w:r w:rsidRPr="00DE6259">
        <w:t>max</w:t>
      </w:r>
      <w:proofErr w:type="spellEnd"/>
      <w:r w:rsidRPr="00DE6259">
        <w:t>.) ile ilgili 11. Maddesinde yapılan değişiklik sonucu; 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rPr>
          <w:iCs/>
        </w:rPr>
        <w:t>"Planlarda aksine bir hüküm yoksa konut ile ticaret parsellerinde yapılacak binalarda izin verilen kat sayısına göre saçak seviyesinin H=(0.50) + n x (3.00) (H: bina yüksekliği, n:kat sayısı) formülüne göre hesaplanacaktır"</w:t>
      </w:r>
      <w:r w:rsidRPr="00DE6259">
        <w:t> ifadesi,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t>"</w:t>
      </w:r>
      <w:r w:rsidRPr="00DE6259">
        <w:rPr>
          <w:iCs/>
        </w:rPr>
        <w:t>Verilen kat sayısına göre saçak seviyesi (</w:t>
      </w:r>
      <w:proofErr w:type="spellStart"/>
      <w:r w:rsidRPr="00DE6259">
        <w:rPr>
          <w:iCs/>
        </w:rPr>
        <w:t>H:bina</w:t>
      </w:r>
      <w:proofErr w:type="spellEnd"/>
      <w:r w:rsidRPr="00DE6259">
        <w:rPr>
          <w:iCs/>
        </w:rPr>
        <w:t xml:space="preserve"> yüksekliği, n: zemin kat hariç kat sayısı olmak üzere);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rPr>
          <w:iCs/>
        </w:rPr>
        <w:t>a)Bölge kat nizamı planlarına tabi konut ile ticaret parsellerinde H=(3.50) + n x (3.00)</w:t>
      </w:r>
    </w:p>
    <w:p w:rsidR="00457FA7" w:rsidRDefault="00457FA7" w:rsidP="00457FA7">
      <w:pPr>
        <w:tabs>
          <w:tab w:val="left" w:pos="0"/>
        </w:tabs>
        <w:ind w:right="-1" w:firstLine="709"/>
        <w:jc w:val="both"/>
        <w:rPr>
          <w:iCs/>
        </w:rPr>
      </w:pPr>
      <w:r w:rsidRPr="002676C8">
        <w:rPr>
          <w:iCs/>
        </w:rPr>
        <w:t>b)Diğer planlı konut alanlarında H=(5.00)+</w:t>
      </w:r>
      <w:proofErr w:type="spellStart"/>
      <w:r w:rsidRPr="002676C8">
        <w:rPr>
          <w:iCs/>
        </w:rPr>
        <w:t>nx</w:t>
      </w:r>
      <w:proofErr w:type="spellEnd"/>
      <w:r w:rsidRPr="002676C8">
        <w:rPr>
          <w:iCs/>
        </w:rPr>
        <w:t>(3.60) formülüne göre hesaplanacaktır.” şeklinde düzenlendiği,</w:t>
      </w:r>
    </w:p>
    <w:p w:rsidR="00457FA7" w:rsidRDefault="00457FA7" w:rsidP="00457FA7">
      <w:pPr>
        <w:tabs>
          <w:tab w:val="left" w:pos="0"/>
        </w:tabs>
        <w:ind w:right="-1"/>
        <w:jc w:val="center"/>
      </w:pPr>
    </w:p>
    <w:p w:rsidR="00457FA7" w:rsidRDefault="00457FA7" w:rsidP="00457FA7">
      <w:pPr>
        <w:tabs>
          <w:tab w:val="left" w:pos="0"/>
        </w:tabs>
        <w:ind w:right="-1"/>
        <w:jc w:val="center"/>
      </w:pPr>
      <w:r>
        <w:t>-2-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t>Ankara Büyükşehir Belediyesi İmar Yönetmeliğinde yapılan değişiklik sonucu imar planı ile 2 kat olarak belirlenen konut parsellerinde değişiklik öncesi 6.50 metre olan bina yüksekliği, değişiklik sonrası oluşturulan yeni formüle göre 8.60 metre olarak değişmiş ancak DSİ-TPAO Toplu Konut Projesine ait 1/1000 ölçekli imar planına ait plan notlarında Hmax:6.50 m.(2 kat) ibaresi bulunduğundan dolayı Yönetmelik hükmünün yeni haliyle uygulanmasının mümkün olmadığı gerekçeleriyle kat yüksekliğinin belirlendiği 3 no</w:t>
      </w:r>
      <w:r>
        <w:t>.</w:t>
      </w:r>
      <w:r w:rsidRPr="00DE6259">
        <w:t>lu plan notunda değişiklik teklifi hazırlandığının </w:t>
      </w:r>
      <w:r>
        <w:t>belirtildiği,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rPr>
          <w:b/>
          <w:bCs/>
        </w:rPr>
        <w:t>1/1000 ölçekli Uygulama İmar Planı Değişikliği Teklifinde;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t>Ankara Büyükşehir Belediyesi İmar Yönetmeliğinde bina yüksekliklerinin hesaplanmasına ilişkin hükümlerde değişiklik yapılması sonucunda oluşan yeni formüle göre bina yüksekliği belirlenebilmesi amacıyla DSİ-TPAO Toplu Konut Projesine ait 1/1000 ölçekli uygulama imar planına ait 3 no</w:t>
      </w:r>
      <w:r>
        <w:t>.</w:t>
      </w:r>
      <w:r w:rsidRPr="00DE6259">
        <w:t>lu plan notunda sadece bina yüksekliğine dair “Hmax:6.50 m (2 kat)” ibaresinin “Yençok:2 kat” olarak değiştirildiği,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t>Onaylı uygulama imar planına ait 3 no</w:t>
      </w:r>
      <w:r>
        <w:t>.</w:t>
      </w:r>
      <w:r w:rsidRPr="00DE6259">
        <w:t>lu plan notunun;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rPr>
          <w:iCs/>
        </w:rPr>
        <w:t xml:space="preserve">"3) Plan sınırları içinde kalan tüm parsellerde E(emsal):1.00, </w:t>
      </w:r>
      <w:proofErr w:type="spellStart"/>
      <w:r w:rsidRPr="00DE6259">
        <w:rPr>
          <w:iCs/>
        </w:rPr>
        <w:t>max</w:t>
      </w:r>
      <w:proofErr w:type="spellEnd"/>
      <w:r w:rsidRPr="00DE6259">
        <w:rPr>
          <w:iCs/>
        </w:rPr>
        <w:t xml:space="preserve"> TAKS:0.40, Yençok:2 kat olacaktır." </w:t>
      </w:r>
      <w:r w:rsidRPr="00DE6259">
        <w:t>şeklinde düzenlendiği,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t>Çankaya Belediye Meclisi'nin 12.10.2025 tarihli ve 482 sayılı kararıyla söz konusu plan notu değişikliği teklifinin uygun görüldüğü,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rPr>
          <w:b/>
          <w:bCs/>
        </w:rPr>
        <w:t>Başkanlığımızca yapılan değerlendirmede;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  <w:r w:rsidRPr="00DE6259">
        <w:t>08.06.2018 tarih ve 30445 sayılı Resmi Gazetede yayımlanan Ankara Büyükşehir Belediyesi İmar Yönetmeliğinin </w:t>
      </w:r>
      <w:r w:rsidRPr="00DE6259">
        <w:rPr>
          <w:iCs/>
        </w:rPr>
        <w:t>“En Fazla Bina Yükseklikleri (</w:t>
      </w:r>
      <w:proofErr w:type="spellStart"/>
      <w:r w:rsidRPr="00DE6259">
        <w:rPr>
          <w:iCs/>
        </w:rPr>
        <w:t>Hmax</w:t>
      </w:r>
      <w:proofErr w:type="spellEnd"/>
      <w:r w:rsidRPr="00DE6259">
        <w:rPr>
          <w:iCs/>
        </w:rPr>
        <w:t>.)”</w:t>
      </w:r>
      <w:r w:rsidRPr="00DE6259">
        <w:t xml:space="preserve">  ile ilgili 11. Maddesi doğrultusunda teklifin değerlendirilmesinin uygun olacağı </w:t>
      </w:r>
      <w:r>
        <w:t>görüş ve kanaatine varıldığı,</w:t>
      </w:r>
    </w:p>
    <w:p w:rsidR="00457FA7" w:rsidRDefault="00457FA7" w:rsidP="00457FA7">
      <w:pPr>
        <w:tabs>
          <w:tab w:val="left" w:pos="0"/>
        </w:tabs>
        <w:ind w:right="-1" w:firstLine="709"/>
        <w:jc w:val="both"/>
      </w:pPr>
    </w:p>
    <w:p w:rsidR="001756AB" w:rsidRDefault="00457FA7" w:rsidP="00457FA7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DE6259">
        <w:t>Çankaya İlçesi </w:t>
      </w:r>
      <w:proofErr w:type="spellStart"/>
      <w:r w:rsidRPr="00DE6259">
        <w:rPr>
          <w:iCs/>
        </w:rPr>
        <w:t>Mutlukent</w:t>
      </w:r>
      <w:proofErr w:type="spellEnd"/>
      <w:r w:rsidRPr="00DE6259">
        <w:rPr>
          <w:iCs/>
        </w:rPr>
        <w:t xml:space="preserve"> Mahallesi DSİ-TPAO Toplu Konut Alanında bina yüksekliği koşulunun değiştirilmesine yönelik 1/1000 ölçekli uygulama imar planı plan notu değişikliğinin</w:t>
      </w:r>
      <w:r>
        <w:rPr>
          <w:iCs/>
        </w:rPr>
        <w:t xml:space="preserve"> sadece kat yüksekliği yönünde</w:t>
      </w:r>
      <w:r>
        <w:rPr>
          <w:iCs/>
        </w:rPr>
        <w:t>n olmak üzere “</w:t>
      </w:r>
      <w:proofErr w:type="spellStart"/>
      <w:r>
        <w:rPr>
          <w:iCs/>
        </w:rPr>
        <w:t>tadilen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onayı”na</w:t>
      </w:r>
      <w:proofErr w:type="spellEnd"/>
      <w:r w:rsidR="00164A6E"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FE5077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head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FE5077">
      <w:t>2</w:t>
    </w:r>
    <w:r w:rsidR="00995BBF">
      <w:t>2</w:t>
    </w:r>
    <w:r w:rsidR="00457FA7">
      <w:t>8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FE5077">
      <w:t>10</w:t>
    </w:r>
    <w:r>
      <w:t>.</w:t>
    </w:r>
    <w:r w:rsidR="00FE5077">
      <w:t>02</w:t>
    </w:r>
    <w:r>
      <w:t>.2026</w:t>
    </w:r>
  </w:p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DF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A6E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28AE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18D4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FA7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7E4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BBF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6A0D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3547-08F7-425A-A551-4FD56419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4332</Characters>
  <Application>Microsoft Office Word</Application>
  <DocSecurity>0</DocSecurity>
  <Lines>36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2026-02-11T08:04:00Z</dcterms:created>
  <dcterms:modified xsi:type="dcterms:W3CDTF">2026-02-11T08:04:00Z</dcterms:modified>
</cp:coreProperties>
</file>