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46CFD" w:rsidRDefault="00746CFD" w:rsidP="00B63F9A">
      <w:pPr>
        <w:ind w:right="-1"/>
        <w:jc w:val="center"/>
      </w:pPr>
    </w:p>
    <w:p w:rsidR="00B63F9A" w:rsidRDefault="00B63F9A" w:rsidP="00B63F9A">
      <w:pPr>
        <w:ind w:right="-1"/>
        <w:jc w:val="center"/>
      </w:pPr>
    </w:p>
    <w:p w:rsidR="00EC582E" w:rsidRDefault="00695E4E" w:rsidP="00AA7ED1">
      <w:pPr>
        <w:ind w:right="-1" w:firstLine="708"/>
        <w:jc w:val="both"/>
      </w:pPr>
      <w:r>
        <w:t xml:space="preserve">Sincan İlçesinde uygun görülecek bir üst </w:t>
      </w:r>
      <w:proofErr w:type="spellStart"/>
      <w:r>
        <w:t>geçite</w:t>
      </w:r>
      <w:proofErr w:type="spellEnd"/>
      <w:r>
        <w:t xml:space="preserve"> “Şehit Özgür BARÇIN Üst Geçidi” isminin verilmesine</w:t>
      </w:r>
      <w:r w:rsidR="00FE5077" w:rsidRPr="00C1697D">
        <w:t xml:space="preserve"> </w:t>
      </w:r>
      <w:r w:rsidR="009160FF" w:rsidRPr="00C1697D">
        <w:t xml:space="preserve">ilişkin </w:t>
      </w:r>
      <w:r w:rsidR="00C2435F" w:rsidRPr="00F51658">
        <w:t>İsimlendirme</w:t>
      </w:r>
      <w:r w:rsidR="009160FF" w:rsidRPr="00C1697D">
        <w:t xml:space="preserve"> </w:t>
      </w:r>
      <w:r w:rsidR="00A574C9" w:rsidRPr="007F325F">
        <w:t>Komisyonu</w:t>
      </w:r>
      <w:r w:rsidR="00BC700E">
        <w:t xml:space="preserve">nun </w:t>
      </w:r>
      <w:r w:rsidR="00BC222A">
        <w:t>23</w:t>
      </w:r>
      <w:r w:rsidR="00005846">
        <w:t>.</w:t>
      </w:r>
      <w:r w:rsidR="00FE5077">
        <w:t>01</w:t>
      </w:r>
      <w:r w:rsidR="00B52587">
        <w:t>.202</w:t>
      </w:r>
      <w:r w:rsidR="00FE5077">
        <w:t>6</w:t>
      </w:r>
      <w:r w:rsidR="00A36F50">
        <w:t xml:space="preserve"> tarihli ve </w:t>
      </w:r>
      <w:r>
        <w:t>209</w:t>
      </w:r>
      <w:r w:rsidR="006D5C62">
        <w:t xml:space="preserve"> </w:t>
      </w:r>
      <w:r w:rsidR="00EC582E" w:rsidRPr="00E35A5A">
        <w:t>sayılı Raporu</w:t>
      </w:r>
      <w:r w:rsidR="009347E1">
        <w:t xml:space="preserve"> Büyükşehir Belediye Meclisinin </w:t>
      </w:r>
      <w:r w:rsidR="00BC222A">
        <w:t>11</w:t>
      </w:r>
      <w:r w:rsidR="00EC582E" w:rsidRPr="00E35A5A">
        <w:t>.</w:t>
      </w:r>
      <w:r w:rsidR="00C84895">
        <w:t>0</w:t>
      </w:r>
      <w:r w:rsidR="00FE5077">
        <w:t>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1756AB" w:rsidRDefault="00EC582E" w:rsidP="007A6B0B">
      <w:pPr>
        <w:pStyle w:val="msobodytextindent"/>
        <w:tabs>
          <w:tab w:val="left" w:pos="9355"/>
        </w:tabs>
        <w:ind w:firstLine="709"/>
      </w:pPr>
      <w:r w:rsidRPr="00E35A5A">
        <w:t>Konu üzerinde yapılan görüşmelerde;</w:t>
      </w:r>
      <w:r w:rsidR="002C5AA0">
        <w:t xml:space="preserve"> </w:t>
      </w:r>
      <w:r w:rsidR="00695E4E">
        <w:t xml:space="preserve">30.04.2023 tarihinde yurtdışı görevinde şehit olan Özgür </w:t>
      </w:r>
      <w:proofErr w:type="spellStart"/>
      <w:r w:rsidR="00695E4E">
        <w:t>BARÇIN’ın</w:t>
      </w:r>
      <w:proofErr w:type="spellEnd"/>
      <w:r w:rsidR="00695E4E">
        <w:t xml:space="preserve"> isminin yaşatılması amacıyla Sincan İlçesinde uygun görülecek bir üst </w:t>
      </w:r>
      <w:proofErr w:type="spellStart"/>
      <w:r w:rsidR="00695E4E">
        <w:t>geçite</w:t>
      </w:r>
      <w:proofErr w:type="spellEnd"/>
      <w:r w:rsidR="00695E4E">
        <w:t xml:space="preserve"> “Şehit Özgür BARÇIN Üst Geçidi” isminin verilmesi istenilmiş olup, yapılan araştırmalarda 14.07.2023 tarihli 1034 sayılı Meclis Kararıyla Sincan İlçesi Plevne Mahallesinde bulunan “Ceyhan Sokak” isminin “Şehit Özgür BARÇIN Sokak” olarak değiştirildiği tespit edilmiş olup, mükerrerliğin yaşanmaması amacıyla konunun ilgilisine iadesi</w:t>
      </w:r>
      <w:r w:rsidR="00695E4E">
        <w:t>ne</w:t>
      </w:r>
      <w:r w:rsidR="005E7A63" w:rsidRPr="00896330">
        <w:t xml:space="preserve"> </w:t>
      </w:r>
      <w:r w:rsidR="00936478" w:rsidRPr="00896330">
        <w:t xml:space="preserve">ilişkin </w:t>
      </w:r>
      <w:r w:rsidR="00C2435F" w:rsidRPr="00F51658">
        <w:t>İsimlendirme</w:t>
      </w:r>
      <w:r w:rsidR="002C5AA0">
        <w:t xml:space="preserve"> </w:t>
      </w:r>
      <w:r w:rsidR="00A06233" w:rsidRPr="00C1697D">
        <w:t>Komisyonu</w:t>
      </w:r>
      <w:r w:rsidR="00A06233" w:rsidRPr="00896330">
        <w:t xml:space="preserve"> </w:t>
      </w:r>
      <w:r w:rsidR="00936478" w:rsidRPr="00896330">
        <w:t>Raporu</w:t>
      </w:r>
      <w:r w:rsidR="00936478">
        <w:t xml:space="preserve"> </w:t>
      </w:r>
      <w:r w:rsidR="00F60EEE">
        <w:t>oylanarak</w:t>
      </w:r>
      <w:r w:rsidR="005E7A63">
        <w:t xml:space="preserve"> </w:t>
      </w:r>
      <w:bookmarkStart w:id="0" w:name="_GoBack"/>
      <w:bookmarkEnd w:id="0"/>
      <w:r w:rsidR="00936478" w:rsidRPr="000E4FBC">
        <w:t>oy</w:t>
      </w:r>
      <w:r w:rsidR="007A6B0B">
        <w:t xml:space="preserve">birliği </w:t>
      </w:r>
      <w:r w:rsidR="00936478" w:rsidRPr="000E4FBC">
        <w:t>ile kabul edildi.</w:t>
      </w:r>
    </w:p>
    <w:p w:rsidR="005D13A5" w:rsidRDefault="005D13A5" w:rsidP="005D13A5">
      <w:pPr>
        <w:tabs>
          <w:tab w:val="left" w:pos="0"/>
        </w:tabs>
        <w:ind w:right="-1" w:firstLine="709"/>
        <w:jc w:val="both"/>
      </w:pPr>
    </w:p>
    <w:p w:rsidR="00764D3D" w:rsidRDefault="00764D3D" w:rsidP="005D13A5">
      <w:pPr>
        <w:tabs>
          <w:tab w:val="left" w:pos="0"/>
        </w:tabs>
        <w:ind w:right="-1" w:firstLine="709"/>
        <w:jc w:val="both"/>
      </w:pPr>
    </w:p>
    <w:p w:rsidR="00CD0810" w:rsidRDefault="00CD0810"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w:t>
            </w:r>
            <w:r w:rsidR="00BC222A">
              <w:t>rtan IŞIK</w:t>
            </w:r>
          </w:p>
          <w:p w:rsidR="00764D3D" w:rsidRDefault="00BC222A"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FE5077" w:rsidRDefault="00BC222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BC222A">
      <w:headerReference w:type="default" r:id="rId8"/>
      <w:pgSz w:w="11906" w:h="16838"/>
      <w:pgMar w:top="993" w:right="1133"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4E715B">
      <w:t>2</w:t>
    </w:r>
    <w:r w:rsidR="00695E4E">
      <w:t>70</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BC222A">
      <w:t>11</w:t>
    </w:r>
    <w:r>
      <w:t>.</w:t>
    </w:r>
    <w:r w:rsidR="00FE5077">
      <w:t>02</w:t>
    </w:r>
    <w:r>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BC9"/>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9C"/>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973"/>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0A0E"/>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2F63"/>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1EE3"/>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15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E7A6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E4E"/>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97F"/>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6B0B"/>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2AAF"/>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22A"/>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435F"/>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810"/>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1C7"/>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35907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FA01C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22760652">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421147686">
      <w:bodyDiv w:val="1"/>
      <w:marLeft w:val="0"/>
      <w:marRight w:val="0"/>
      <w:marTop w:val="0"/>
      <w:marBottom w:val="0"/>
      <w:divBdr>
        <w:top w:val="none" w:sz="0" w:space="0" w:color="auto"/>
        <w:left w:val="none" w:sz="0" w:space="0" w:color="auto"/>
        <w:bottom w:val="none" w:sz="0" w:space="0" w:color="auto"/>
        <w:right w:val="none" w:sz="0" w:space="0" w:color="auto"/>
      </w:divBdr>
    </w:div>
    <w:div w:id="553389559">
      <w:bodyDiv w:val="1"/>
      <w:marLeft w:val="0"/>
      <w:marRight w:val="0"/>
      <w:marTop w:val="0"/>
      <w:marBottom w:val="0"/>
      <w:divBdr>
        <w:top w:val="none" w:sz="0" w:space="0" w:color="auto"/>
        <w:left w:val="none" w:sz="0" w:space="0" w:color="auto"/>
        <w:bottom w:val="none" w:sz="0" w:space="0" w:color="auto"/>
        <w:right w:val="none" w:sz="0" w:space="0" w:color="auto"/>
      </w:divBdr>
    </w:div>
    <w:div w:id="732317247">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011178368">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F70A4-A228-41E6-97B1-75EEAE32D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820</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2026-02-12T08:02:00Z</cp:lastPrinted>
  <dcterms:created xsi:type="dcterms:W3CDTF">2026-02-12T08:06:00Z</dcterms:created>
  <dcterms:modified xsi:type="dcterms:W3CDTF">2026-02-12T08:06:00Z</dcterms:modified>
</cp:coreProperties>
</file>