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17E2E" w:rsidP="003859DF">
      <w:pPr>
        <w:ind w:right="-1" w:firstLine="708"/>
        <w:jc w:val="both"/>
      </w:pPr>
      <w:r>
        <w:t>Yenimahalle İlçesi Susuz Mahallesi 3789. Caddenin asfaltlanmasına</w:t>
      </w:r>
      <w:r w:rsidR="004B5A56">
        <w:t xml:space="preserve"> ilişkin </w:t>
      </w:r>
      <w:r w:rsidR="004F6CB8">
        <w:t>Altyapı Hizmetleri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A83EE5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>50</w:t>
      </w:r>
      <w:r w:rsidR="00866C67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017E2E">
        <w:t>Yenimahalle İlçesi Susuz Mahallesi 3789. Caddenin asfaltlanması</w:t>
      </w:r>
      <w:r w:rsidR="00017E2E">
        <w:t>na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4F6CB8">
        <w:t>Altyapı Hizmetleri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83EE5">
      <w:t xml:space="preserve"> No: </w:t>
    </w:r>
    <w:r w:rsidR="004B5A56">
      <w:t>2</w:t>
    </w:r>
    <w:r w:rsidR="00017E2E">
      <w:t>86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17E2E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49D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1885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6CB8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3EE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FA82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41D8-0671-43DA-81E1-BED6A183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2026-02-13T07:48:00Z</cp:lastPrinted>
  <dcterms:created xsi:type="dcterms:W3CDTF">2026-02-13T07:50:00Z</dcterms:created>
  <dcterms:modified xsi:type="dcterms:W3CDTF">2026-02-13T07:50:00Z</dcterms:modified>
</cp:coreProperties>
</file>