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D005C2" w:rsidP="0091377C">
      <w:pPr>
        <w:tabs>
          <w:tab w:val="left" w:pos="9356"/>
        </w:tabs>
        <w:ind w:right="283" w:firstLine="708"/>
        <w:jc w:val="both"/>
      </w:pPr>
      <w:r>
        <w:t xml:space="preserve">Sosyal Abonman Kart uygulamasına </w:t>
      </w:r>
      <w:r w:rsidR="001213EF" w:rsidRPr="00FB2400">
        <w:t>ilişkin</w:t>
      </w:r>
      <w:r w:rsidR="001213EF">
        <w:t xml:space="preserve"> </w:t>
      </w:r>
      <w:r w:rsidR="001213EF" w:rsidRPr="00FB2400">
        <w:t>EGO Genel Müdürlüğün</w:t>
      </w:r>
      <w:r w:rsidR="001213EF">
        <w:t>ü</w:t>
      </w:r>
      <w:r w:rsidR="00DC517B" w:rsidRPr="002B402E">
        <w:t>n</w:t>
      </w:r>
      <w:r w:rsidR="0077160C" w:rsidRPr="002B402E">
        <w:t xml:space="preserve"> </w:t>
      </w:r>
      <w:r>
        <w:t>09</w:t>
      </w:r>
      <w:r w:rsidR="004565BF" w:rsidRPr="002B402E">
        <w:t>.</w:t>
      </w:r>
      <w:r w:rsidR="002B402E">
        <w:t>0</w:t>
      </w:r>
      <w:r>
        <w:t>2</w:t>
      </w:r>
      <w:r w:rsidR="004565BF" w:rsidRPr="002B402E">
        <w:t>.</w:t>
      </w:r>
      <w:r w:rsidR="0077160C" w:rsidRPr="002B402E">
        <w:t>202</w:t>
      </w:r>
      <w:r w:rsidR="002B402E">
        <w:t>6</w:t>
      </w:r>
      <w:r w:rsidR="0077160C" w:rsidRPr="002B402E">
        <w:t xml:space="preserve"> tarihli</w:t>
      </w:r>
      <w:r w:rsidR="00DC517B" w:rsidRPr="002B402E">
        <w:t xml:space="preserve"> ve E-</w:t>
      </w:r>
      <w:r>
        <w:t>349278</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702C4A" w:rsidRDefault="0077160C" w:rsidP="00DA1E2F">
      <w:pPr>
        <w:tabs>
          <w:tab w:val="left" w:pos="9356"/>
        </w:tabs>
        <w:ind w:right="283" w:firstLine="708"/>
        <w:jc w:val="both"/>
      </w:pPr>
      <w:proofErr w:type="gramStart"/>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1213EF">
        <w:t xml:space="preserve"> </w:t>
      </w:r>
      <w:r w:rsidR="00D005C2">
        <w:t xml:space="preserve">Ankara Büyükşehir Belediye Meclisinin 14.01.2026 tarihli ve 75 sayılı kararı ile sosyal yardım kapsamında ulaşım desteği alacak vatandaşlar için oluşturulan ve sadece merkez hatlarda EGO Genel Müdürlüğü ulaşım araçları ile TCDD'de geçerli olan Sosyal Abonman Kart uygulamasına 01.02.2026 tarihi itibari ile başlanıldığı; Konu ile ilgili Devlet Demiryolları Taşımacılık A.Ş. Genel Müdürlüğünce, "Belediye Meclisi kararları ile getirilen indirimli veya ücretsiz seyahat uygulamaları </w:t>
      </w:r>
      <w:proofErr w:type="spellStart"/>
      <w:r w:rsidR="00D005C2">
        <w:t>Başkentray'da</w:t>
      </w:r>
      <w:proofErr w:type="spellEnd"/>
      <w:r w:rsidR="00D005C2">
        <w:t xml:space="preserve"> uygulanamaz. </w:t>
      </w:r>
      <w:proofErr w:type="gramEnd"/>
      <w:r w:rsidR="00D005C2">
        <w:t xml:space="preserve">Dolayısıyla, Meclis tarafından alınan Sosyal Abonman Kartı kararının </w:t>
      </w:r>
      <w:proofErr w:type="spellStart"/>
      <w:r w:rsidR="00D005C2">
        <w:t>Başkentray</w:t>
      </w:r>
      <w:proofErr w:type="spellEnd"/>
      <w:r w:rsidR="00D005C2">
        <w:t xml:space="preserve"> Banliyö Hattı'nda uygulanabilmesi; </w:t>
      </w:r>
      <w:r w:rsidR="00A45B93">
        <w:t xml:space="preserve">Söz konusu </w:t>
      </w:r>
      <w:r w:rsidR="00D005C2">
        <w:t>Şirket ile yapılacak ek bir protokol kapsamında, tam ücret olan 35 TL'nin ve mevcut aktarma kuralları gereğince ilk akt</w:t>
      </w:r>
      <w:r w:rsidR="00A45B93">
        <w:t>armalar için 17 TL'nin Şirketin</w:t>
      </w:r>
      <w:r w:rsidR="00D005C2">
        <w:t xml:space="preserve"> hesaplarına yatırılması şartıyla</w:t>
      </w:r>
      <w:r w:rsidR="00A45B93">
        <w:t xml:space="preserve"> mümkün olabileceği" bildirilmiştir.</w:t>
      </w:r>
    </w:p>
    <w:p w:rsidR="00702C4A" w:rsidRDefault="00702C4A" w:rsidP="00702C4A">
      <w:pPr>
        <w:tabs>
          <w:tab w:val="left" w:pos="9356"/>
        </w:tabs>
        <w:ind w:right="283" w:firstLine="708"/>
        <w:jc w:val="both"/>
      </w:pPr>
    </w:p>
    <w:p w:rsidR="00DA1E2F" w:rsidRDefault="00D005C2" w:rsidP="00702C4A">
      <w:pPr>
        <w:tabs>
          <w:tab w:val="left" w:pos="9356"/>
        </w:tabs>
        <w:ind w:right="283" w:firstLine="708"/>
        <w:jc w:val="both"/>
      </w:pPr>
      <w:proofErr w:type="gramStart"/>
      <w:r>
        <w:t xml:space="preserve">Söz konusu talebin değerlendirme ve karar alma yetkisi; 5216 sayılı Büyükşehir Belediyesi Kanunu'nun "Büyükşehir ve ilçe belediyelerinin görev ve sorumlulukları" başlıklı 7. Maddesinin 1. Fıkrasının (f) bendinde düzenlenen; "...ulaşım ve toplu taşıma hizmetlerini plânlamak ve koordinasyonu sağlamak; kara, deniz, su ve demiryolu üzerinde işletilen her türlü servis ve toplu tasıma araçları ile taksi sayılarını, bilet ücret ve tarifelerini, zaman ve güzergâhlarını belirlemek..." hükmü gereğince Ankara </w:t>
      </w:r>
      <w:r w:rsidR="00702C4A">
        <w:t>B</w:t>
      </w:r>
      <w:r>
        <w:t>ü</w:t>
      </w:r>
      <w:r w:rsidR="00702C4A">
        <w:t>yü</w:t>
      </w:r>
      <w:r>
        <w:t>kşehi</w:t>
      </w:r>
      <w:r w:rsidR="00A45B93">
        <w:t>r Belediye Meclisine ait olduğu tespit edilmiştir.</w:t>
      </w:r>
      <w:proofErr w:type="gramEnd"/>
    </w:p>
    <w:p w:rsidR="00DA1E2F" w:rsidRDefault="00DA1E2F" w:rsidP="001213EF">
      <w:pPr>
        <w:tabs>
          <w:tab w:val="left" w:pos="9356"/>
        </w:tabs>
        <w:ind w:right="283" w:firstLine="708"/>
        <w:jc w:val="both"/>
      </w:pPr>
    </w:p>
    <w:p w:rsidR="00CF4638" w:rsidRPr="002B402E" w:rsidRDefault="00A45B93" w:rsidP="00475990">
      <w:pPr>
        <w:tabs>
          <w:tab w:val="left" w:pos="9356"/>
        </w:tabs>
        <w:ind w:right="283" w:firstLine="708"/>
        <w:jc w:val="both"/>
      </w:pPr>
      <w:r>
        <w:t>Bu nedenle; Sosy</w:t>
      </w:r>
      <w:r w:rsidR="0067372B">
        <w:t>al Abonman uygulamasına ilişkin</w:t>
      </w:r>
      <w:r>
        <w:t xml:space="preserve"> Üye Burak </w:t>
      </w:r>
      <w:proofErr w:type="spellStart"/>
      <w:r>
        <w:t>KOÇ’un</w:t>
      </w:r>
      <w:proofErr w:type="spellEnd"/>
      <w:r>
        <w:t xml:space="preserve"> şifahi önerisi üzerine “Abonmanlık hizmeti olanların 26 TL’den</w:t>
      </w:r>
      <w:r w:rsidR="0067372B">
        <w:t>,</w:t>
      </w:r>
      <w:bookmarkStart w:id="0" w:name="_GoBack"/>
      <w:bookmarkEnd w:id="0"/>
      <w:r>
        <w:t xml:space="preserve"> aktarma ücretinin de 17 TL’den yapılmasının” ilavesiyle oylanarak oybirliği ile kabul edildi.</w:t>
      </w:r>
    </w:p>
    <w:p w:rsidR="00CF4638" w:rsidRDefault="00CF4638" w:rsidP="00475990">
      <w:pPr>
        <w:tabs>
          <w:tab w:val="left" w:pos="9356"/>
        </w:tabs>
        <w:ind w:right="283" w:firstLine="708"/>
        <w:jc w:val="both"/>
      </w:pPr>
    </w:p>
    <w:p w:rsidR="00DA1E2F" w:rsidRDefault="00DA1E2F"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005C2">
      <w:t>323</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A1DC34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4A92-76A8-4F26-9688-604ACCE3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1852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2026-02-16T13:05:00Z</cp:lastPrinted>
  <dcterms:created xsi:type="dcterms:W3CDTF">2026-02-16T07:32:00Z</dcterms:created>
  <dcterms:modified xsi:type="dcterms:W3CDTF">2026-02-16T13:05:00Z</dcterms:modified>
</cp:coreProperties>
</file>