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2E" w:rsidRDefault="002B402E" w:rsidP="00475990">
      <w:pPr>
        <w:tabs>
          <w:tab w:val="left" w:pos="9356"/>
        </w:tabs>
        <w:ind w:right="283"/>
        <w:jc w:val="both"/>
      </w:pPr>
    </w:p>
    <w:p w:rsidR="00A35532" w:rsidRDefault="00A35532" w:rsidP="00475990">
      <w:pPr>
        <w:tabs>
          <w:tab w:val="left" w:pos="9356"/>
        </w:tabs>
        <w:ind w:right="283"/>
        <w:jc w:val="both"/>
      </w:pPr>
    </w:p>
    <w:p w:rsidR="0077160C" w:rsidRPr="00CF4638" w:rsidRDefault="005C0890" w:rsidP="0091377C">
      <w:pPr>
        <w:ind w:right="283"/>
        <w:jc w:val="center"/>
        <w:rPr>
          <w:sz w:val="23"/>
          <w:szCs w:val="23"/>
        </w:rPr>
      </w:pPr>
      <w:r w:rsidRPr="00CF4638">
        <w:rPr>
          <w:sz w:val="23"/>
          <w:szCs w:val="23"/>
        </w:rPr>
        <w:t>K A R A R</w:t>
      </w:r>
    </w:p>
    <w:p w:rsidR="00697D2F" w:rsidRDefault="00697D2F" w:rsidP="0091377C">
      <w:pPr>
        <w:ind w:right="283"/>
        <w:rPr>
          <w:sz w:val="23"/>
          <w:szCs w:val="23"/>
        </w:rPr>
      </w:pPr>
    </w:p>
    <w:p w:rsidR="002B402E" w:rsidRDefault="002B402E" w:rsidP="0091377C">
      <w:pPr>
        <w:ind w:right="283"/>
        <w:rPr>
          <w:sz w:val="23"/>
          <w:szCs w:val="23"/>
        </w:rPr>
      </w:pPr>
    </w:p>
    <w:p w:rsidR="002B402E" w:rsidRPr="00CF4638" w:rsidRDefault="002B402E" w:rsidP="0091377C">
      <w:pPr>
        <w:ind w:right="283"/>
        <w:rPr>
          <w:sz w:val="23"/>
          <w:szCs w:val="23"/>
        </w:rPr>
      </w:pPr>
    </w:p>
    <w:p w:rsidR="0077160C" w:rsidRPr="002B402E" w:rsidRDefault="00D24BDF" w:rsidP="0091377C">
      <w:pPr>
        <w:tabs>
          <w:tab w:val="left" w:pos="9356"/>
        </w:tabs>
        <w:ind w:right="283" w:firstLine="708"/>
        <w:jc w:val="both"/>
      </w:pPr>
      <w:r>
        <w:t>Trafik sinyalizasyonu ve trafik levhaları çalışmalarının yürütülmesi için ihtiyaç duyulan 2 adet sepetli platform (</w:t>
      </w:r>
      <w:proofErr w:type="spellStart"/>
      <w:r>
        <w:t>impeks</w:t>
      </w:r>
      <w:proofErr w:type="spellEnd"/>
      <w:r>
        <w:t xml:space="preserve">) aracı ile 1 adet CTP yol kenar dikmesi ve </w:t>
      </w:r>
      <w:proofErr w:type="spellStart"/>
      <w:r>
        <w:t>omega</w:t>
      </w:r>
      <w:proofErr w:type="spellEnd"/>
      <w:r>
        <w:t xml:space="preserve"> direk çakma aracının Devlet Malzeme Ofisi aracılığıyla satın alınmasına ilişkin Ulaşım </w:t>
      </w:r>
      <w:r w:rsidR="003911C1">
        <w:t>Dairesi Başkanlığının</w:t>
      </w:r>
      <w:r w:rsidR="0077160C" w:rsidRPr="002B402E">
        <w:t xml:space="preserve"> </w:t>
      </w:r>
      <w:r>
        <w:t>04</w:t>
      </w:r>
      <w:r w:rsidR="004565BF" w:rsidRPr="002B402E">
        <w:t>.</w:t>
      </w:r>
      <w:r>
        <w:t>02</w:t>
      </w:r>
      <w:r w:rsidR="004565BF" w:rsidRPr="002B402E">
        <w:t>.</w:t>
      </w:r>
      <w:r w:rsidR="0077160C" w:rsidRPr="002B402E">
        <w:t>202</w:t>
      </w:r>
      <w:r w:rsidR="002B402E">
        <w:t>6</w:t>
      </w:r>
      <w:r w:rsidR="0077160C" w:rsidRPr="002B402E">
        <w:t xml:space="preserve"> tarihli</w:t>
      </w:r>
      <w:r>
        <w:t xml:space="preserve"> ve </w:t>
      </w:r>
      <w:r w:rsidR="00DC517B" w:rsidRPr="002B402E">
        <w:t>E-</w:t>
      </w:r>
      <w:r w:rsidR="003911C1">
        <w:t>2</w:t>
      </w:r>
      <w:r>
        <w:t xml:space="preserve">104035 </w:t>
      </w:r>
      <w:r w:rsidR="00DC517B" w:rsidRPr="002B402E">
        <w:t>sayılı</w:t>
      </w:r>
      <w:r w:rsidR="0077160C" w:rsidRPr="002B402E">
        <w:t xml:space="preserve"> </w:t>
      </w:r>
      <w:r w:rsidR="00DC517B" w:rsidRPr="002B402E">
        <w:t>yazısı</w:t>
      </w:r>
      <w:r w:rsidR="0077160C" w:rsidRPr="002B402E">
        <w:t xml:space="preserve"> Büyükşehir Belediye Meclisimizin </w:t>
      </w:r>
      <w:r w:rsidR="001213EF">
        <w:t>09</w:t>
      </w:r>
      <w:r w:rsidR="0077160C" w:rsidRPr="002B402E">
        <w:t>.</w:t>
      </w:r>
      <w:r w:rsidR="001213EF">
        <w:t>02</w:t>
      </w:r>
      <w:r w:rsidR="0077160C" w:rsidRPr="002B402E">
        <w:t>.202</w:t>
      </w:r>
      <w:r w:rsidR="00475990" w:rsidRPr="002B402E">
        <w:t>6</w:t>
      </w:r>
      <w:r w:rsidR="0077160C" w:rsidRPr="002B402E">
        <w:t xml:space="preserve"> tarihli toplantısında okundu.</w:t>
      </w:r>
    </w:p>
    <w:p w:rsidR="0077160C" w:rsidRPr="002B402E" w:rsidRDefault="0077160C" w:rsidP="0091377C">
      <w:pPr>
        <w:tabs>
          <w:tab w:val="left" w:pos="9356"/>
        </w:tabs>
        <w:ind w:right="283" w:firstLine="708"/>
        <w:jc w:val="both"/>
      </w:pPr>
    </w:p>
    <w:p w:rsidR="00D24BDF" w:rsidRDefault="0077160C" w:rsidP="00D24BDF">
      <w:pPr>
        <w:tabs>
          <w:tab w:val="left" w:pos="9356"/>
        </w:tabs>
        <w:ind w:right="283" w:firstLine="708"/>
        <w:jc w:val="both"/>
        <w:rPr>
          <w:color w:val="000000"/>
        </w:rPr>
      </w:pPr>
      <w:r w:rsidRPr="002B402E">
        <w:t xml:space="preserve">Konunun Komisyona gönderilmeden görüşülüp karara bağlanmasını isteyen Meclis </w:t>
      </w:r>
      <w:r w:rsidR="0091377C" w:rsidRPr="002B402E">
        <w:t>1</w:t>
      </w:r>
      <w:r w:rsidRPr="002B402E">
        <w:t xml:space="preserve">. Başkan Vekili </w:t>
      </w:r>
      <w:r w:rsidR="0091377C" w:rsidRPr="002B402E">
        <w:t>Ertan IŞIK</w:t>
      </w:r>
      <w:r w:rsidRPr="002B402E">
        <w:t>’ın şifahi önerisinin kabulü ile konu üzerinde yapılan görüşmelerden sonra;</w:t>
      </w:r>
      <w:r w:rsidR="001213EF">
        <w:t xml:space="preserve"> </w:t>
      </w:r>
      <w:r w:rsidR="00D24BDF" w:rsidRPr="00D24BDF">
        <w:rPr>
          <w:color w:val="000000"/>
        </w:rPr>
        <w:t>Müc</w:t>
      </w:r>
      <w:r w:rsidR="00D24BDF">
        <w:rPr>
          <w:color w:val="000000"/>
        </w:rPr>
        <w:t>avir alan sınırlarının, Ankara İ</w:t>
      </w:r>
      <w:r w:rsidR="00D24BDF" w:rsidRPr="00D24BDF">
        <w:rPr>
          <w:color w:val="000000"/>
        </w:rPr>
        <w:t xml:space="preserve">l sınırı olması, sorumluluk alanımızın genişlemesi ve hizmet taleplerinin sürekli çoğalması nedeniyle </w:t>
      </w:r>
      <w:r w:rsidR="00D24BDF">
        <w:t>Ulaşım</w:t>
      </w:r>
      <w:r w:rsidR="00D24BDF" w:rsidRPr="00D24BDF">
        <w:rPr>
          <w:color w:val="000000"/>
        </w:rPr>
        <w:t xml:space="preserve"> Daire Başkanlığı</w:t>
      </w:r>
      <w:r w:rsidR="00D24BDF">
        <w:rPr>
          <w:color w:val="000000"/>
        </w:rPr>
        <w:t xml:space="preserve">nın iş yükü artmıştır. </w:t>
      </w:r>
      <w:r w:rsidR="00D24BDF" w:rsidRPr="00D24BDF">
        <w:rPr>
          <w:color w:val="000000"/>
        </w:rPr>
        <w:t xml:space="preserve">Bu kapsamda, Ankara trafiğinde trafik sinyalizasyonu ve trafik levhalarına ilişkin arızalara zamanında müdahale edilerek hizmetlerin aksamadan ve verimli bir şekilde yürütülmesini sağlamak amacıyla, müdürlüğümüz bünyesinde mevcutta kullanılan sepetli platformlar ile CTP yol kenar dikmesi ve </w:t>
      </w:r>
      <w:proofErr w:type="spellStart"/>
      <w:r w:rsidR="00D24BDF" w:rsidRPr="00D24BDF">
        <w:rPr>
          <w:color w:val="000000"/>
        </w:rPr>
        <w:t>omega</w:t>
      </w:r>
      <w:proofErr w:type="spellEnd"/>
      <w:r w:rsidR="00D24BDF" w:rsidRPr="00D24BDF">
        <w:rPr>
          <w:color w:val="000000"/>
        </w:rPr>
        <w:t xml:space="preserve"> direk çakma aracının ekonomik ömürlerini doldurmuş olmaları ve sık arızalanmaları dikkate alınarak, söz konusu araçların yerine kullanılmak üzere 2 adet sepetli platform (</w:t>
      </w:r>
      <w:proofErr w:type="spellStart"/>
      <w:r w:rsidR="00D24BDF" w:rsidRPr="00D24BDF">
        <w:rPr>
          <w:color w:val="000000"/>
        </w:rPr>
        <w:t>impeks</w:t>
      </w:r>
      <w:proofErr w:type="spellEnd"/>
      <w:r w:rsidR="00D24BDF" w:rsidRPr="00D24BDF">
        <w:rPr>
          <w:color w:val="000000"/>
        </w:rPr>
        <w:t xml:space="preserve">) aracı ile 1 adet CTP yol kenar dikmesi ve </w:t>
      </w:r>
      <w:proofErr w:type="spellStart"/>
      <w:r w:rsidR="00D24BDF" w:rsidRPr="00D24BDF">
        <w:rPr>
          <w:color w:val="000000"/>
        </w:rPr>
        <w:t>omega</w:t>
      </w:r>
      <w:proofErr w:type="spellEnd"/>
      <w:r w:rsidR="00D24BDF" w:rsidRPr="00D24BDF">
        <w:rPr>
          <w:color w:val="000000"/>
        </w:rPr>
        <w:t xml:space="preserve"> direk çakma aracının Devlet Malzeme Ofisi (D</w:t>
      </w:r>
      <w:r w:rsidR="00D24BDF">
        <w:rPr>
          <w:color w:val="000000"/>
        </w:rPr>
        <w:t xml:space="preserve">.M.O.) </w:t>
      </w:r>
      <w:r w:rsidR="00D24BDF" w:rsidRPr="00D24BDF">
        <w:rPr>
          <w:color w:val="000000"/>
        </w:rPr>
        <w:t xml:space="preserve">aracılığıyla satın alınması </w:t>
      </w:r>
      <w:r w:rsidR="00D24BDF">
        <w:rPr>
          <w:color w:val="000000"/>
        </w:rPr>
        <w:t>istenilmiş olup,</w:t>
      </w:r>
    </w:p>
    <w:p w:rsidR="00D24BDF" w:rsidRDefault="00D24BDF" w:rsidP="00D24BDF">
      <w:pPr>
        <w:tabs>
          <w:tab w:val="left" w:pos="9356"/>
        </w:tabs>
        <w:ind w:right="283" w:firstLine="708"/>
        <w:jc w:val="both"/>
        <w:rPr>
          <w:color w:val="000000"/>
        </w:rPr>
      </w:pPr>
    </w:p>
    <w:p w:rsidR="00D24BDF" w:rsidRPr="00C17742" w:rsidRDefault="00D24BDF" w:rsidP="00D24BDF">
      <w:pPr>
        <w:tabs>
          <w:tab w:val="left" w:pos="9356"/>
        </w:tabs>
        <w:ind w:right="283" w:firstLine="708"/>
        <w:jc w:val="both"/>
        <w:rPr>
          <w:color w:val="000000"/>
        </w:rPr>
      </w:pPr>
      <w:r w:rsidRPr="00C17742">
        <w:rPr>
          <w:rStyle w:val="Gl"/>
          <w:b w:val="0"/>
          <w:color w:val="000000"/>
        </w:rPr>
        <w:t xml:space="preserve">237 sayılı Taşıt Kanun gereğince taşıt edinilebilmesi; edinilecek taşıtın cinsi, adedi, hangi hizmette kullanılacağı ve kaynağı gösterilmek suretiyle önceden alınmış Cumhurbaşkanı kararına bağlıdır. (Ek cümle: 03/07/2005-5393/85 </w:t>
      </w:r>
      <w:proofErr w:type="spellStart"/>
      <w:r w:rsidRPr="00C17742">
        <w:rPr>
          <w:rStyle w:val="Gl"/>
          <w:b w:val="0"/>
          <w:color w:val="000000"/>
        </w:rPr>
        <w:t>md.</w:t>
      </w:r>
      <w:proofErr w:type="spellEnd"/>
      <w:r w:rsidRPr="00C17742">
        <w:rPr>
          <w:rStyle w:val="Gl"/>
          <w:b w:val="0"/>
          <w:color w:val="000000"/>
        </w:rPr>
        <w:t>) Ancak, il özel idareleri, belediyeler ve bunların bağlı kuruluşları ile mahallî idare birlikleri kendi meclislerinin kararı ile taşıt edinirler,</w:t>
      </w:r>
      <w:r w:rsidRPr="00C17742">
        <w:rPr>
          <w:color w:val="000000"/>
        </w:rPr>
        <w:t xml:space="preserve"> denilmektedir. </w:t>
      </w:r>
    </w:p>
    <w:p w:rsidR="00D24BDF" w:rsidRDefault="00D24BDF" w:rsidP="00D24BDF">
      <w:pPr>
        <w:tabs>
          <w:tab w:val="left" w:pos="9356"/>
        </w:tabs>
        <w:ind w:right="283" w:firstLine="708"/>
        <w:jc w:val="both"/>
        <w:rPr>
          <w:color w:val="000000"/>
        </w:rPr>
      </w:pPr>
      <w:bookmarkStart w:id="0" w:name="_GoBack"/>
      <w:bookmarkEnd w:id="0"/>
    </w:p>
    <w:p w:rsidR="0085785E" w:rsidRPr="002B402E" w:rsidRDefault="00D24BDF" w:rsidP="00D24BDF">
      <w:pPr>
        <w:tabs>
          <w:tab w:val="left" w:pos="9356"/>
        </w:tabs>
        <w:ind w:right="283" w:firstLine="708"/>
        <w:jc w:val="both"/>
      </w:pPr>
      <w:r>
        <w:rPr>
          <w:color w:val="000000"/>
        </w:rPr>
        <w:t xml:space="preserve">Bu nedenle; Büyükşehir </w:t>
      </w:r>
      <w:r w:rsidRPr="00D24BDF">
        <w:rPr>
          <w:color w:val="000000"/>
        </w:rPr>
        <w:t>Belediye</w:t>
      </w:r>
      <w:r>
        <w:rPr>
          <w:color w:val="000000"/>
        </w:rPr>
        <w:t>si</w:t>
      </w:r>
      <w:r w:rsidRPr="00D24BDF">
        <w:rPr>
          <w:color w:val="000000"/>
        </w:rPr>
        <w:t xml:space="preserve"> trafik sinyalizasyonu ve trafik levhaları çalışmalarının yürütülmesi için ihtiyaç duyulan 2 adet sepetli platform (</w:t>
      </w:r>
      <w:proofErr w:type="spellStart"/>
      <w:r w:rsidRPr="00D24BDF">
        <w:rPr>
          <w:color w:val="000000"/>
        </w:rPr>
        <w:t>impeks</w:t>
      </w:r>
      <w:proofErr w:type="spellEnd"/>
      <w:r w:rsidRPr="00D24BDF">
        <w:rPr>
          <w:color w:val="000000"/>
        </w:rPr>
        <w:t xml:space="preserve">) aracı ile 1 adet CTP yol kenar dikmesi ve </w:t>
      </w:r>
      <w:proofErr w:type="spellStart"/>
      <w:r w:rsidRPr="00D24BDF">
        <w:rPr>
          <w:color w:val="000000"/>
        </w:rPr>
        <w:t>omega</w:t>
      </w:r>
      <w:proofErr w:type="spellEnd"/>
      <w:r w:rsidRPr="00D24BDF">
        <w:rPr>
          <w:color w:val="000000"/>
        </w:rPr>
        <w:t xml:space="preserve"> direk çakma aracının Devlet Malzeme Ofisi (D.M.O.) aracılığıyla satın alınması</w:t>
      </w:r>
      <w:r w:rsidR="003911C1" w:rsidRPr="00D24BDF">
        <w:t>na ilişkin teklif</w:t>
      </w:r>
      <w:r w:rsidR="00F06F00" w:rsidRPr="00D24BDF">
        <w:t xml:space="preserve"> </w:t>
      </w:r>
      <w:r w:rsidR="0077160C" w:rsidRPr="00D24BDF">
        <w:t>oylanarak</w:t>
      </w:r>
      <w:r w:rsidR="005924CB" w:rsidRPr="00D24BDF">
        <w:t xml:space="preserve"> </w:t>
      </w:r>
      <w:r w:rsidR="0077160C" w:rsidRPr="00D24BDF">
        <w:t>oybirliği ile kabul edildi.</w:t>
      </w:r>
    </w:p>
    <w:p w:rsidR="00CF4638" w:rsidRPr="002B402E" w:rsidRDefault="00CF4638" w:rsidP="00475990">
      <w:pPr>
        <w:tabs>
          <w:tab w:val="left" w:pos="9356"/>
        </w:tabs>
        <w:ind w:right="283" w:firstLine="708"/>
        <w:jc w:val="both"/>
      </w:pPr>
    </w:p>
    <w:p w:rsidR="00CF4638" w:rsidRDefault="00CF4638" w:rsidP="00475990">
      <w:pPr>
        <w:tabs>
          <w:tab w:val="left" w:pos="9356"/>
        </w:tabs>
        <w:ind w:right="283" w:firstLine="708"/>
        <w:jc w:val="both"/>
      </w:pPr>
    </w:p>
    <w:p w:rsidR="002B402E" w:rsidRDefault="002B402E" w:rsidP="00475990">
      <w:pPr>
        <w:tabs>
          <w:tab w:val="left" w:pos="9356"/>
        </w:tabs>
        <w:ind w:right="283" w:firstLine="708"/>
        <w:jc w:val="both"/>
      </w:pPr>
    </w:p>
    <w:p w:rsidR="002B402E" w:rsidRPr="002B402E" w:rsidRDefault="002B402E" w:rsidP="00475990">
      <w:pPr>
        <w:tabs>
          <w:tab w:val="left" w:pos="9356"/>
        </w:tabs>
        <w:ind w:right="283" w:firstLine="708"/>
        <w:jc w:val="both"/>
      </w:pPr>
    </w:p>
    <w:p w:rsidR="00CF4638" w:rsidRPr="002B402E" w:rsidRDefault="00CF4638" w:rsidP="00475990">
      <w:pPr>
        <w:tabs>
          <w:tab w:val="left" w:pos="9356"/>
        </w:tabs>
        <w:ind w:right="283"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46486E">
        <w:trPr>
          <w:trHeight w:val="594"/>
          <w:jc w:val="center"/>
        </w:trPr>
        <w:tc>
          <w:tcPr>
            <w:tcW w:w="2689" w:type="dxa"/>
            <w:vAlign w:val="center"/>
          </w:tcPr>
          <w:p w:rsidR="00CF4638" w:rsidRPr="002B402E" w:rsidRDefault="00CF4638" w:rsidP="0046486E">
            <w:pPr>
              <w:jc w:val="center"/>
            </w:pPr>
            <w:r w:rsidRPr="002B402E">
              <w:t>Ertan IŞIK</w:t>
            </w:r>
          </w:p>
          <w:p w:rsidR="00CF4638" w:rsidRPr="002B402E" w:rsidRDefault="00CF4638" w:rsidP="0046486E">
            <w:pPr>
              <w:autoSpaceDE w:val="0"/>
              <w:autoSpaceDN w:val="0"/>
              <w:adjustRightInd w:val="0"/>
              <w:jc w:val="center"/>
              <w:rPr>
                <w:color w:val="000000"/>
              </w:rPr>
            </w:pPr>
            <w:r w:rsidRPr="002B402E">
              <w:rPr>
                <w:color w:val="000000"/>
              </w:rPr>
              <w:t>Meclis 1. Başkan V.</w:t>
            </w:r>
          </w:p>
        </w:tc>
        <w:tc>
          <w:tcPr>
            <w:tcW w:w="3690" w:type="dxa"/>
            <w:vAlign w:val="center"/>
          </w:tcPr>
          <w:p w:rsidR="00CF4638" w:rsidRPr="002B402E" w:rsidRDefault="00CF4638" w:rsidP="0046486E">
            <w:pPr>
              <w:tabs>
                <w:tab w:val="left" w:pos="2920"/>
              </w:tabs>
              <w:jc w:val="center"/>
              <w:rPr>
                <w:color w:val="000000"/>
              </w:rPr>
            </w:pPr>
            <w:r w:rsidRPr="002B402E">
              <w:t>E</w:t>
            </w:r>
            <w:r w:rsidR="001213EF">
              <w:t>ce YILMAZ</w:t>
            </w:r>
          </w:p>
          <w:p w:rsidR="00CF4638" w:rsidRPr="002B402E" w:rsidRDefault="00CF4638" w:rsidP="0046486E">
            <w:pPr>
              <w:tabs>
                <w:tab w:val="left" w:pos="2920"/>
              </w:tabs>
              <w:jc w:val="center"/>
              <w:rPr>
                <w:color w:val="000000"/>
              </w:rPr>
            </w:pPr>
            <w:r w:rsidRPr="002B402E">
              <w:rPr>
                <w:color w:val="000000"/>
              </w:rPr>
              <w:t>Divan Kâtibi</w:t>
            </w:r>
          </w:p>
        </w:tc>
        <w:tc>
          <w:tcPr>
            <w:tcW w:w="2977" w:type="dxa"/>
            <w:vAlign w:val="center"/>
          </w:tcPr>
          <w:p w:rsidR="00CF4638" w:rsidRPr="002B402E" w:rsidRDefault="001213EF" w:rsidP="0046486E">
            <w:pPr>
              <w:autoSpaceDE w:val="0"/>
              <w:autoSpaceDN w:val="0"/>
              <w:adjustRightInd w:val="0"/>
              <w:ind w:left="-253" w:firstLine="142"/>
              <w:rPr>
                <w:color w:val="000000"/>
              </w:rPr>
            </w:pPr>
            <w:r>
              <w:rPr>
                <w:color w:val="000000"/>
              </w:rPr>
              <w:t xml:space="preserve">              Cem ŞAHİN</w:t>
            </w:r>
          </w:p>
          <w:p w:rsidR="00CF4638" w:rsidRPr="002B402E" w:rsidRDefault="00CF4638" w:rsidP="0046486E">
            <w:pPr>
              <w:autoSpaceDE w:val="0"/>
              <w:autoSpaceDN w:val="0"/>
              <w:adjustRightInd w:val="0"/>
              <w:ind w:left="-20" w:firstLine="8"/>
              <w:jc w:val="center"/>
              <w:rPr>
                <w:color w:val="000000"/>
              </w:rPr>
            </w:pPr>
            <w:r w:rsidRPr="002B402E">
              <w:rPr>
                <w:color w:val="000000"/>
              </w:rPr>
              <w:t>Divan Kâtibi</w:t>
            </w:r>
          </w:p>
        </w:tc>
      </w:tr>
    </w:tbl>
    <w:p w:rsidR="00CF4638" w:rsidRDefault="00CF4638" w:rsidP="00475990">
      <w:pPr>
        <w:tabs>
          <w:tab w:val="left" w:pos="9356"/>
        </w:tabs>
        <w:ind w:right="283" w:firstLine="708"/>
        <w:jc w:val="both"/>
      </w:pPr>
    </w:p>
    <w:sectPr w:rsidR="00CF4638"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2E" w:rsidRDefault="002B402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2B402E" w:rsidRDefault="002B402E" w:rsidP="00DC517B">
    <w:pPr>
      <w:tabs>
        <w:tab w:val="left" w:pos="1935"/>
      </w:tabs>
      <w:ind w:right="283"/>
      <w:jc w:val="both"/>
    </w:pPr>
  </w:p>
  <w:p w:rsidR="00DC517B" w:rsidRDefault="00B0462C" w:rsidP="001213EF">
    <w:pPr>
      <w:tabs>
        <w:tab w:val="left" w:pos="9356"/>
      </w:tabs>
      <w:ind w:right="283"/>
      <w:jc w:val="both"/>
    </w:pPr>
    <w:r>
      <w:t xml:space="preserve">Karar No: </w:t>
    </w:r>
    <w:r w:rsidR="00D24BDF">
      <w:t>197</w:t>
    </w:r>
    <w:r w:rsidR="00DC517B" w:rsidRPr="002D00A5">
      <w:t xml:space="preserve">                                             </w:t>
    </w:r>
    <w:r w:rsidR="00DC517B">
      <w:t xml:space="preserve">                                  </w:t>
    </w:r>
    <w:r w:rsidR="00DC517B" w:rsidRPr="002D00A5">
      <w:t xml:space="preserve">                           </w:t>
    </w:r>
    <w:r w:rsidR="00475990">
      <w:t xml:space="preserve">       </w:t>
    </w:r>
    <w:r w:rsidR="00DC517B">
      <w:t xml:space="preserve"> </w:t>
    </w:r>
    <w:r w:rsidR="001213EF">
      <w:t xml:space="preserve"> 09</w:t>
    </w:r>
    <w:r w:rsidR="00DC517B">
      <w:t>.</w:t>
    </w:r>
    <w:r w:rsidR="001213EF">
      <w:t>02</w:t>
    </w:r>
    <w:r w:rsidR="00DC517B">
      <w:t>.202</w:t>
    </w:r>
    <w:r w:rsidR="00475990">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1C1"/>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17742"/>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4BDF"/>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6E9A4-6575-40A4-BC22-4AA69676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Words>
  <Characters>1947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2026-02-10T12:47:00Z</cp:lastPrinted>
  <dcterms:created xsi:type="dcterms:W3CDTF">2026-02-10T12:07:00Z</dcterms:created>
  <dcterms:modified xsi:type="dcterms:W3CDTF">2026-02-10T12:47:00Z</dcterms:modified>
</cp:coreProperties>
</file>