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FE5077" w:rsidP="00AA7ED1">
      <w:pPr>
        <w:ind w:right="-1" w:firstLine="708"/>
        <w:jc w:val="both"/>
      </w:pPr>
      <w:r>
        <w:t xml:space="preserve">Bala İlçesi </w:t>
      </w:r>
      <w:proofErr w:type="spellStart"/>
      <w:r>
        <w:t>Karahamzalı</w:t>
      </w:r>
      <w:proofErr w:type="spellEnd"/>
      <w:r>
        <w:t xml:space="preserve"> Mahallesi 6452 ada 1 parselde 1/5000 ve 1/1000 ölçekli imar plan değişikliğine</w:t>
      </w:r>
      <w:r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t>22</w:t>
      </w:r>
      <w:r w:rsidR="00005846">
        <w:t>.</w:t>
      </w:r>
      <w:r>
        <w:t>01</w:t>
      </w:r>
      <w:r w:rsidR="00B52587">
        <w:t>.202</w:t>
      </w:r>
      <w:r>
        <w:t>6</w:t>
      </w:r>
      <w:r w:rsidR="00A36F50">
        <w:t xml:space="preserve"> tarihli ve </w:t>
      </w:r>
      <w:r w:rsidR="00C84895">
        <w:t>4</w:t>
      </w:r>
      <w:r>
        <w:t>97</w:t>
      </w:r>
      <w:r w:rsidR="006D5C62">
        <w:t xml:space="preserve"> </w:t>
      </w:r>
      <w:r w:rsidR="00EC582E" w:rsidRPr="00E35A5A">
        <w:t>sayılı Raporu</w:t>
      </w:r>
      <w:r w:rsidR="009347E1">
        <w:t xml:space="preserve"> Büyükşehir Belediye Meclisinin </w:t>
      </w:r>
      <w:r w:rsidR="00C84895">
        <w:t>1</w:t>
      </w:r>
      <w:r>
        <w:t>0</w:t>
      </w:r>
      <w:r w:rsidR="00EC582E" w:rsidRPr="00E35A5A">
        <w:t>.</w:t>
      </w:r>
      <w:r w:rsidR="00C84895">
        <w:t>0</w:t>
      </w:r>
      <w:r>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FE5077" w:rsidRDefault="00EC582E" w:rsidP="00FE5077">
      <w:pPr>
        <w:tabs>
          <w:tab w:val="left" w:pos="0"/>
        </w:tabs>
        <w:ind w:right="-1" w:firstLine="709"/>
        <w:jc w:val="both"/>
      </w:pPr>
      <w:r w:rsidRPr="00E35A5A">
        <w:t>Konu üzerinde yapılan görüşmelerde;</w:t>
      </w:r>
      <w:r w:rsidR="002C5AA0">
        <w:t xml:space="preserve"> </w:t>
      </w:r>
      <w:r w:rsidR="00FE5077" w:rsidRPr="00532BF9">
        <w:t>T.C. Bala Belediye Başkanlığı İmar ve Şehircilik Müdürlüğü</w:t>
      </w:r>
      <w:r w:rsidR="00FE5077">
        <w:t>nün</w:t>
      </w:r>
      <w:r w:rsidR="00FE5077" w:rsidRPr="00532BF9">
        <w:t xml:space="preserve"> 19.09.2024 tarihli ve 87889114-14515 sayılı yazısı eki </w:t>
      </w:r>
      <w:proofErr w:type="gramStart"/>
      <w:r w:rsidR="00FE5077" w:rsidRPr="00532BF9">
        <w:t>ile;</w:t>
      </w:r>
      <w:proofErr w:type="gramEnd"/>
      <w:r w:rsidR="00FE5077" w:rsidRPr="00532BF9">
        <w:t xml:space="preserve"> Bala Belediye Meclisinin 05.09.2024 tarih ve 186 sayılı Kararı ile uygun görülen Bala İlçesi  </w:t>
      </w:r>
      <w:proofErr w:type="spellStart"/>
      <w:r w:rsidR="00FE5077" w:rsidRPr="00532BF9">
        <w:t>Karahamzalı</w:t>
      </w:r>
      <w:proofErr w:type="spellEnd"/>
      <w:r w:rsidR="00FE5077" w:rsidRPr="00532BF9">
        <w:t>  Mahallesi 6452 ada 1 parsele ait 1/1000 ölçekli uygulama imar planı  ve tavsiye niteliğindeki 1/5000 ölçekli nazım imar planı teklifine ilişkin dosya</w:t>
      </w:r>
      <w:r w:rsidR="00FE5077">
        <w:t>nın</w:t>
      </w:r>
      <w:r w:rsidR="00FE5077" w:rsidRPr="00532BF9">
        <w:t xml:space="preserve"> 5216 sayılı Kanun uyarınca Büyükşehir Belediye Meclisimize iletilmek üzere </w:t>
      </w:r>
      <w:r w:rsidR="00FE5077">
        <w:t xml:space="preserve">İmar ve Şehircilik Dairesi </w:t>
      </w:r>
      <w:r w:rsidR="00FE5077" w:rsidRPr="00532BF9">
        <w:t>Başkanlığı</w:t>
      </w:r>
      <w:r w:rsidR="00FE5077">
        <w:t>na</w:t>
      </w:r>
      <w:r w:rsidR="00FE5077" w:rsidRPr="00532BF9">
        <w:t xml:space="preserve"> sunulduğu, yapılan incelemede eksiklikler tespit edildiği, T.C. Bala Belediye Başkanlığı İmar ve Şehircilik Müdürlüğü</w:t>
      </w:r>
      <w:r w:rsidR="00FE5077">
        <w:t>nün</w:t>
      </w:r>
      <w:r w:rsidR="00FE5077" w:rsidRPr="00532BF9">
        <w:t xml:space="preserve"> 23.05.2025 tarihli ve 87889114-17037 sayılı yazısı </w:t>
      </w:r>
      <w:r w:rsidR="00FE5077">
        <w:t>ve sonrasında</w:t>
      </w:r>
      <w:r w:rsidR="00FE5077" w:rsidRPr="00532BF9">
        <w:t>ki geri dönüşlerle eksiklikler</w:t>
      </w:r>
      <w:r w:rsidR="00FE5077">
        <w:t>in</w:t>
      </w:r>
      <w:r w:rsidR="00FE5077" w:rsidRPr="00532BF9">
        <w:t xml:space="preserve"> tamaml</w:t>
      </w:r>
      <w:r w:rsidR="00FE5077">
        <w:t>anarak  gereği için sunulduğu,</w:t>
      </w:r>
    </w:p>
    <w:p w:rsidR="00FE5077" w:rsidRDefault="00FE5077" w:rsidP="00FE5077">
      <w:pPr>
        <w:tabs>
          <w:tab w:val="left" w:pos="0"/>
        </w:tabs>
        <w:ind w:right="-1" w:firstLine="709"/>
        <w:jc w:val="both"/>
      </w:pPr>
    </w:p>
    <w:p w:rsidR="00FE5077" w:rsidRPr="00532BF9" w:rsidRDefault="00FE5077" w:rsidP="00FE5077">
      <w:pPr>
        <w:tabs>
          <w:tab w:val="left" w:pos="0"/>
        </w:tabs>
        <w:ind w:right="-1" w:firstLine="709"/>
        <w:jc w:val="both"/>
        <w:rPr>
          <w:b/>
        </w:rPr>
      </w:pPr>
      <w:r w:rsidRPr="00532BF9">
        <w:rPr>
          <w:b/>
        </w:rPr>
        <w:t>Yapılan İncelemede;</w:t>
      </w:r>
    </w:p>
    <w:p w:rsidR="00FE5077" w:rsidRDefault="00FE5077" w:rsidP="00FE5077">
      <w:pPr>
        <w:tabs>
          <w:tab w:val="left" w:pos="0"/>
        </w:tabs>
        <w:ind w:right="-1" w:firstLine="709"/>
        <w:jc w:val="both"/>
        <w:rPr>
          <w:b/>
        </w:rPr>
      </w:pPr>
      <w:r w:rsidRPr="00532BF9">
        <w:rPr>
          <w:b/>
        </w:rPr>
        <w:t>Teklife Konu Alanın Mülkiyet ve Mevcut İmar Durumunun; </w:t>
      </w:r>
    </w:p>
    <w:p w:rsidR="00FE5077" w:rsidRDefault="00FE5077" w:rsidP="00FE5077">
      <w:pPr>
        <w:tabs>
          <w:tab w:val="left" w:pos="0"/>
        </w:tabs>
        <w:ind w:right="-1" w:firstLine="709"/>
        <w:jc w:val="both"/>
      </w:pPr>
      <w:r>
        <w:t xml:space="preserve">Plan teklifi Bala İlçesi </w:t>
      </w:r>
      <w:proofErr w:type="spellStart"/>
      <w:r>
        <w:t>Karahamzalı</w:t>
      </w:r>
      <w:proofErr w:type="spellEnd"/>
      <w:r>
        <w:t xml:space="preserve"> </w:t>
      </w:r>
      <w:r w:rsidRPr="00041277">
        <w:t>Mahallesi 255740,90m</w:t>
      </w:r>
      <w:r w:rsidRPr="00041277">
        <w:rPr>
          <w:vertAlign w:val="superscript"/>
        </w:rPr>
        <w:t>2</w:t>
      </w:r>
      <w:r w:rsidRPr="00041277">
        <w:t xml:space="preserve"> </w:t>
      </w:r>
      <w:r>
        <w:t>yüzölçümlü 6452 ada 1 parsel ve</w:t>
      </w:r>
      <w:r w:rsidRPr="00041277">
        <w:t xml:space="preserve"> parselin güneyindeki 4015,97m</w:t>
      </w:r>
      <w:r w:rsidRPr="00041277">
        <w:rPr>
          <w:vertAlign w:val="superscript"/>
        </w:rPr>
        <w:t>2</w:t>
      </w:r>
      <w:r w:rsidRPr="00041277">
        <w:t xml:space="preserve"> yüzölçümlü kadastro yolunu kapsadığı, toplam 259,756.87 m</w:t>
      </w:r>
      <w:r w:rsidRPr="00041277">
        <w:rPr>
          <w:vertAlign w:val="superscript"/>
        </w:rPr>
        <w:t>2</w:t>
      </w:r>
      <w:r w:rsidRPr="00041277">
        <w:t xml:space="preserve"> (yaklaşık 26ha) yüzölçü</w:t>
      </w:r>
      <w:r>
        <w:t>mlü olduğu, 6452 ada 1 parselin</w:t>
      </w:r>
      <w:r w:rsidRPr="00041277">
        <w:t xml:space="preserve"> Maliye Hazinesi</w:t>
      </w:r>
      <w:r>
        <w:t xml:space="preserve"> </w:t>
      </w:r>
      <w:r w:rsidRPr="00041277">
        <w:t>mülkiyetinde olduğu, imar planının bulunmadığı,</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532BF9">
        <w:rPr>
          <w:b/>
        </w:rPr>
        <w:t>Plan  Teklifi ve Plan Açıklama Raporunda;</w:t>
      </w:r>
      <w:r w:rsidRPr="00532BF9">
        <w:t> </w:t>
      </w:r>
      <w:proofErr w:type="spellStart"/>
      <w:r w:rsidRPr="00532BF9">
        <w:t>Karahamzalı</w:t>
      </w:r>
      <w:proofErr w:type="spellEnd"/>
      <w:r w:rsidRPr="00532BF9">
        <w:t xml:space="preserve"> Mahallesinde planlama alanının D750 Ankara-Konya Karayolu üzerinde ve durak niteliği taşıdığı, bu nedenle </w:t>
      </w:r>
      <w:proofErr w:type="spellStart"/>
      <w:r w:rsidRPr="00532BF9">
        <w:t>Karahamzalı</w:t>
      </w:r>
      <w:proofErr w:type="spellEnd"/>
      <w:r w:rsidRPr="00532BF9">
        <w:t xml:space="preserve"> Mahallesi’ne hizmet sektöründe yapılacak yatırımlar ile birlikte yapılaşma baskısı altında kalacağı öngörülerek bir uygulama imar p</w:t>
      </w:r>
      <w:r>
        <w:t>lanı hazırlanmıştır  denildiği,</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532BF9">
        <w:t>"</w:t>
      </w:r>
      <w:proofErr w:type="spellStart"/>
      <w:r w:rsidRPr="00532BF9">
        <w:t>Karahamzalı</w:t>
      </w:r>
      <w:proofErr w:type="spellEnd"/>
      <w:r w:rsidRPr="00532BF9">
        <w:t xml:space="preserve"> Mahallesi için 2038 hedef yılı hazırlanan nüfus projeksiyonunda 217 kişi olarak hesaplanmasına karşın; ortalama aile büyüklüğü, mevcut nüfusun ihtiyaçları ve talepleri ve alanın mekânsal dinamikleri göz önünde bulundurularak planlama alanı öngörü nüfusu 1468 kişi olarak kabul edilerek nüfusa yetecek gelişme  konut alanı ve  "Mekânsal Planlar Yapım Yönetmeliğinde" belirlenen standartlara göre donatı alanlarının ayrılmıştır."</w:t>
      </w:r>
      <w:r>
        <w:t> denildiği,</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532BF9">
        <w:t xml:space="preserve">Başta planlama çalışması </w:t>
      </w:r>
      <w:proofErr w:type="spellStart"/>
      <w:r w:rsidRPr="00532BF9">
        <w:t>Karahamzalı</w:t>
      </w:r>
      <w:proofErr w:type="spellEnd"/>
      <w:r w:rsidRPr="00532BF9">
        <w:t xml:space="preserve"> Mahallesinin bütününde yapılması planlandığı için kurum görüşleri plan teklifini de kapsayan daha büyük bir alanda alındığı dolayısı ile kurum görüşlerinde belirtilen bazı hususların plan teklifi </w:t>
      </w:r>
      <w:r>
        <w:t>sunulan alanı kapsamayabildiği,</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 xml:space="preserve">T.C. Devlet Demiryolları İşletmesi Genel Müdürlüğü TCDD 2.Bölge Müdürlüğü (Ankara) Emlak Servis Müdürlüğü’nün 319926 sayılı yazısında; “… </w:t>
      </w:r>
      <w:proofErr w:type="gramStart"/>
      <w:r w:rsidRPr="00532BF9">
        <w:t>görüş</w:t>
      </w:r>
      <w:proofErr w:type="gramEnd"/>
      <w:r w:rsidRPr="00532BF9">
        <w:t xml:space="preserve"> istenilen alana isabet eden herhangi bir projemiz bulunmamakta olup, bilgilerini</w:t>
      </w:r>
      <w:r>
        <w:t>ze arz ederiz.” denilmektedir. </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center"/>
      </w:pPr>
    </w:p>
    <w:p w:rsidR="00FE5077" w:rsidRDefault="00FE5077" w:rsidP="00FE5077">
      <w:pPr>
        <w:tabs>
          <w:tab w:val="left" w:pos="0"/>
        </w:tabs>
        <w:ind w:right="-1"/>
        <w:jc w:val="center"/>
      </w:pPr>
      <w:r>
        <w:t>-2-</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 xml:space="preserve">Devlet Hava Meydanları İşletmesi Genel Müdürlüğü Elektronik Dairesi Başkanlığı’nın 79751 sayılı </w:t>
      </w:r>
      <w:r>
        <w:t>yazısında; “…</w:t>
      </w:r>
      <w:r w:rsidRPr="00532BF9">
        <w:t>kuruluşumuz sorumluluğunda olan CNS Elektronik Sistemler açısından olumsuz etkisinin olmayacağı değer</w:t>
      </w:r>
      <w:r>
        <w:t>lendirilmiştir.”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 xml:space="preserve">T.C. Tarım ve Orman Bakanlığı 9.Bölge Müdürlüğü’nün 3118336 sayılı yazısında; “… </w:t>
      </w:r>
      <w:proofErr w:type="gramStart"/>
      <w:r w:rsidRPr="00532BF9">
        <w:t>izne</w:t>
      </w:r>
      <w:proofErr w:type="gramEnd"/>
      <w:r w:rsidRPr="00532BF9">
        <w:t xml:space="preserve"> tabi konu faaliyetin yapılmasında kurumumuz mevzuatı açısından sakınca b</w:t>
      </w:r>
      <w:r>
        <w:t>ulunmamaktadır.”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 xml:space="preserve">T.C. Ankara Valiliği Gençlik Spor İl Müdürlüğü’nün 1197314 sayılı yazısında; “… </w:t>
      </w:r>
      <w:proofErr w:type="gramStart"/>
      <w:r w:rsidRPr="00532BF9">
        <w:t>imar</w:t>
      </w:r>
      <w:proofErr w:type="gramEnd"/>
      <w:r w:rsidRPr="00532BF9">
        <w:t xml:space="preserve"> planı çalışmaları yapılırken bahsi geçen davalara sebebiyet vermemek adına “Spor Alanı” olarak ayrılacak taşınmazların tahsisinin mümkün olabileceği kamu mülkiyetlerinden oluşturulması şartıyla uygun değerle</w:t>
      </w:r>
      <w:r>
        <w:t>ndirilmektedir.”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Kültür ve Turizm Bakanlığı Yatırım ve İşletmeler Genel Müdürlüğü’nün 1829526 sayılı yazısında; “… Talep konusu alan 2634 sayılı Turizmi Teşvik Kanunu uyarınca ilan edilmiş herhangi bir Turizm Merkezi veya Kültür ve Turizm Koruma ve Gelişim Bölgesi içinde kalmamakta olup, alanda Genel Müdürlüğümüzce yürütülen bir çalışma bulunmamaktadır.” den</w:t>
      </w:r>
      <w:r>
        <w:t>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Ankara Valiliği Jandarma İl Komutanlığı’nın 20.10.2021 tarih 5954395 sayılı yazısında; …Söz konusu Bala/</w:t>
      </w:r>
      <w:proofErr w:type="spellStart"/>
      <w:r w:rsidRPr="00532BF9">
        <w:t>Karahamzalı</w:t>
      </w:r>
      <w:proofErr w:type="spellEnd"/>
      <w:r w:rsidRPr="00532BF9">
        <w:t xml:space="preserve"> Mahallesi 14 Ada, No:1 Parsel arsa içerisinde 6.912 m² yüzölçümlü </w:t>
      </w:r>
      <w:proofErr w:type="spellStart"/>
      <w:r w:rsidRPr="00532BF9">
        <w:t>Karahamzalı</w:t>
      </w:r>
      <w:proofErr w:type="spellEnd"/>
      <w:r w:rsidRPr="00532BF9">
        <w:t xml:space="preserve"> </w:t>
      </w:r>
      <w:proofErr w:type="spellStart"/>
      <w:r w:rsidRPr="00532BF9">
        <w:t>J.</w:t>
      </w:r>
      <w:proofErr w:type="gramStart"/>
      <w:r w:rsidRPr="00532BF9">
        <w:t>Krk.K</w:t>
      </w:r>
      <w:proofErr w:type="gramEnd"/>
      <w:r w:rsidRPr="00532BF9">
        <w:t>.lığı</w:t>
      </w:r>
      <w:proofErr w:type="spellEnd"/>
      <w:r w:rsidRPr="00532BF9">
        <w:t xml:space="preserve"> hizmet binası ve Lojmanın bulunduğunun </w:t>
      </w:r>
      <w:r w:rsidRPr="00F805D2">
        <w:t>T.C. Bala Belediye Başkanlığı İmar ve Şehircilik Müdürlüğü</w:t>
      </w:r>
      <w:r>
        <w:t>nün</w:t>
      </w:r>
      <w:r w:rsidRPr="00F805D2">
        <w:t xml:space="preserve"> 23.05.2025 tarihli ve 87889114-17037 sayılı yazısı</w:t>
      </w:r>
      <w:r>
        <w:t xml:space="preserve"> ile </w:t>
      </w:r>
      <w:r w:rsidRPr="00532BF9">
        <w:t>bildirildiğ</w:t>
      </w:r>
      <w:r>
        <w:t>ini arz ederim.”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Milli Savunma Bakanlığı Lojistik Genel Müdürlüğü Ankara İnşaat Emlak Bölge Başkanlığı’nın 18.10.2021 tarih 661540 sayılı yazısında; “…Söz konusu bölgede planlama/proje alanı içerisinde Bakanlığımız sorumluluğunda askeri alan, ANT akaryakıt boru hattı, mânia planı, askeri yasak bölge ve askeri güvenlik bölgesi b</w:t>
      </w:r>
      <w:r>
        <w:t>ulunmamaktadır.”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Ankara Valiliği İl Sanayi ve Teknoloji Müdürlüğü’nün 15.10.2021 tarih 5954395 s</w:t>
      </w:r>
      <w:r>
        <w:t>ayılı yazısında; “…</w:t>
      </w:r>
      <w:r w:rsidRPr="00532BF9">
        <w:t>imar planı yapılmasında kurumumuz açısından herhangi bir sakınca b</w:t>
      </w:r>
      <w:r>
        <w:t>ulunmamaktadır.”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Enerji ve Tabii Kaynaklar Bakanlığı Maden ve Petrol İşleri Genel Müdürlüğü’nün 15.10.2021 tarih 2021320982 sayılı yazısında; “…söz konusu alanda imar planı çalışması yapılması Genel Müdürlüğümüzce olumlu mütalaa edilmekte olup, ayrıca imar planlarının onaylanması halinde, onaylamaya esas karar ile birlikte plan onama sınırına ait UTM 6 derecelik (ED-50) dilime esas pafta ve koordinatların Genel Müdürlüğümüze gönderilmesi durumunda sistem kayıtlarımıza işlenmesi</w:t>
      </w:r>
      <w:r>
        <w:t xml:space="preserve"> sağlanacaktır.”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jc w:val="center"/>
      </w:pPr>
    </w:p>
    <w:p w:rsidR="00FE5077" w:rsidRDefault="00FE5077" w:rsidP="00FE5077">
      <w:pPr>
        <w:tabs>
          <w:tab w:val="left" w:pos="0"/>
        </w:tabs>
        <w:ind w:right="-1"/>
        <w:jc w:val="center"/>
      </w:pPr>
      <w:r>
        <w:t>-3-</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Ankara Valiliği İl Emniyet Müdürlüğü’nün 14.10.2021 tarih 26327 sayılı yazısında; “…D750 Karayolu güzergâhında olması nedeniyle Bölge Trafik Denetleme İstasyon Amirliği hizmet binası yapabilecek büyüklükte yol güzergâhında yeterli bir alanın “Emniyet Hizmet Alanı” olarak ayrılmasının uygun olacağı değerle</w:t>
      </w:r>
      <w:r>
        <w:t>ndirilmektedir.” denilmektedir.</w:t>
      </w:r>
    </w:p>
    <w:p w:rsidR="00FE5077" w:rsidRDefault="00FE5077" w:rsidP="00FE5077">
      <w:pPr>
        <w:tabs>
          <w:tab w:val="left" w:pos="0"/>
        </w:tabs>
        <w:ind w:right="-1"/>
        <w:jc w:val="both"/>
      </w:pPr>
    </w:p>
    <w:p w:rsidR="00FE5077" w:rsidRDefault="00FE5077" w:rsidP="00FE5077">
      <w:pPr>
        <w:tabs>
          <w:tab w:val="left" w:pos="0"/>
        </w:tabs>
        <w:ind w:right="-1" w:firstLine="709"/>
        <w:jc w:val="both"/>
      </w:pPr>
      <w:r>
        <w:t xml:space="preserve">• </w:t>
      </w:r>
      <w:r w:rsidRPr="00532BF9">
        <w:t xml:space="preserve">T.C. Ankara Büyükşehir Belediyesi EGO Genel Müdürlüğü Bütçe ve Mali İşler Dairesi Başkanlığı’nın 43780 sayılı yazısında; … </w:t>
      </w:r>
      <w:proofErr w:type="gramStart"/>
      <w:r w:rsidRPr="00532BF9">
        <w:t>imar</w:t>
      </w:r>
      <w:proofErr w:type="gramEnd"/>
      <w:r w:rsidRPr="00532BF9">
        <w:t xml:space="preserve"> planına ilişkin kuruluşumuzun herha</w:t>
      </w:r>
      <w:r>
        <w:t>ngi bir görüşü bulunmamaktadır.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proofErr w:type="spellStart"/>
      <w:r w:rsidRPr="00532BF9">
        <w:t>Başkentgaz</w:t>
      </w:r>
      <w:proofErr w:type="spellEnd"/>
      <w:r w:rsidRPr="00532BF9">
        <w:t xml:space="preserve"> Doğalgaz Dağıtım Gayrimenkul Yatırım Ortaklığı A.Ş. Altyapı Kontrol Müdürlüğü Harita ve CBS Birimi’nin 22.11.2024 tarih E.333000 sayılı yazısında; … </w:t>
      </w:r>
      <w:proofErr w:type="gramStart"/>
      <w:r w:rsidRPr="00532BF9">
        <w:t>söz</w:t>
      </w:r>
      <w:proofErr w:type="gramEnd"/>
      <w:r w:rsidRPr="00532BF9">
        <w:t xml:space="preserve"> konusu planlama alanında herhangi bir doğalgaz tesisi b</w:t>
      </w:r>
      <w:r>
        <w:t>ulunmamaktadır.”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Türkiye Elektrik İletim Anonim Şirketi Genel Müdürlüğü 8.Bölge Müdürlüğü (Ankara) İnşaat ve Emlak Müdürlüğü’nün 2867267 sayılı yazısında; “…İlgi yazınız ekinde sayısal verileri bulunan planlama alanında Teşekkülümüze ait herhangi bir enerji iletim hattı/tesisi b</w:t>
      </w:r>
      <w:r>
        <w:t>ulunmamaktadır.”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Kültür ve Turizm Bakanlığı’nın Kültür Varlıkları ve Müzeler Genel Müdürlüğü Ankara Kültür Varlıklarını Koruma Bölge Kurulu Müdürlüğü’nün 1861538 sayılı yazısında; “…yazımızda belirtilen sit alanları dışında imar planı çalışma alanında 2863 sayılı Yasa kapsamında herhangi bir kültür varlığına rastlanılmam</w:t>
      </w:r>
      <w:r>
        <w:t>ıştır.”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Ankara Valiliği Milli Eğitim Müdürlüğü’nün 27.10.2021 tarih E.35695153 sayılı yazısında; “…söz konusu bölgede planlama yapılırken yukarıda bahsi geçen kanun, yönetmelik ve yönergede belirtilen hususlar dikkate alınarak yapılması şart</w:t>
      </w:r>
      <w:r>
        <w:t>ıyla uygun olup”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Enerji ve Tabi Kaynaklar Bakanlığı Boru Hatları İle Petrol Taşıma A.Ş. Etüt ve Proje Daire Başkanlığı’nın E.2461993 sayılı yazısında; “…söz konusu planlama alanı dâhilinde kuruluşumuz tasarrufunda mevcut veya planlanan boru hattı ve tesis b</w:t>
      </w:r>
      <w:r>
        <w:t>ulunmamaktadır.”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Enerji ve Tabi Kaynaklar Bakanlığı Strateji Geliştirme Başkanlığı’nın 88263 sayılı yazısında; “…Bakanlığımız Enerji İşleri Genel Müdürlüğünce; anılan alan içerisinde veya bu alan ile kesişen rüzgâr veya güneş enerjisine dayalı lisanslı ve/veya lisanssız elektrik enerjisi üretim faaliyeti için herhangi bir Teknik Değerlendirme Raporu dü</w:t>
      </w:r>
      <w:r>
        <w:t>zenlenmemiştir."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 xml:space="preserve">T.C. Ankara Valiliği İl Afet ve Acil Durum Müdürlüğü’nün 156007 sayılı yazısında; “… </w:t>
      </w:r>
      <w:proofErr w:type="gramStart"/>
      <w:r w:rsidRPr="00532BF9">
        <w:t>yazınız</w:t>
      </w:r>
      <w:proofErr w:type="gramEnd"/>
      <w:r w:rsidRPr="00532BF9">
        <w:t xml:space="preserve"> ekinde sınırları belirtilen alan ile ilgili olarak kurumumuz arşivinde yapılan çalışma neticesinde Afete Maruz Bölge kararına yönelik bilgi ve belge b</w:t>
      </w:r>
      <w:r>
        <w:t>ulunmamaktadır.”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jc w:val="center"/>
      </w:pPr>
    </w:p>
    <w:p w:rsidR="00FE5077" w:rsidRDefault="00FE5077" w:rsidP="00FE5077">
      <w:pPr>
        <w:tabs>
          <w:tab w:val="left" w:pos="0"/>
        </w:tabs>
        <w:ind w:right="-1"/>
        <w:jc w:val="center"/>
      </w:pPr>
      <w:r>
        <w:t>-4-</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Ankara Valiliğ</w:t>
      </w:r>
      <w:r>
        <w:t>i Çevre Şehircilik İl Müdürlüğü</w:t>
      </w:r>
      <w:r w:rsidRPr="00532BF9">
        <w:t>nün 2218417 sayılı yazısında; “… Söz konusu alanda, Müdürlüğümüzce 3194 Sayılı İmar Kanunu, 6306 Sayılı Afet Riski Altındaki Alanların Dönüştürülmesi Kanunu ile 2863 Sayılı Kültür ve Tabiat Varlıklarını Koruma Kanununa göre korunması gerekli tabiat varlığı ve tescilli doğal sit alanı bu</w:t>
      </w:r>
      <w:r>
        <w:t>lunmamaktadır.” denilmektedir.</w:t>
      </w:r>
    </w:p>
    <w:p w:rsidR="00FE5077" w:rsidRDefault="00FE5077" w:rsidP="00FE5077">
      <w:pPr>
        <w:tabs>
          <w:tab w:val="left" w:pos="0"/>
        </w:tabs>
        <w:ind w:right="-1"/>
        <w:jc w:val="both"/>
      </w:pPr>
    </w:p>
    <w:p w:rsidR="00FE5077" w:rsidRDefault="00FE5077" w:rsidP="00FE5077">
      <w:pPr>
        <w:tabs>
          <w:tab w:val="left" w:pos="0"/>
        </w:tabs>
        <w:ind w:right="-1" w:firstLine="709"/>
        <w:jc w:val="both"/>
      </w:pPr>
      <w:r>
        <w:t xml:space="preserve">• </w:t>
      </w:r>
      <w:r w:rsidRPr="00532BF9">
        <w:t>T.C. Anka</w:t>
      </w:r>
      <w:r>
        <w:t>ra Valiliği İl Sağlık Müdürlüğü</w:t>
      </w:r>
      <w:r w:rsidRPr="00532BF9">
        <w:t xml:space="preserve">nün 2218417 sayılı yazının ekindeki raporda;”… Bala İlçesi </w:t>
      </w:r>
      <w:proofErr w:type="spellStart"/>
      <w:r w:rsidRPr="00532BF9">
        <w:t>Karahamzalı</w:t>
      </w:r>
      <w:proofErr w:type="spellEnd"/>
      <w:r w:rsidRPr="00532BF9">
        <w:t xml:space="preserve"> Mahallesi Kırsal Yerleşme ve Gelişme Alanı İmar Planı uygun g</w:t>
      </w:r>
      <w:r>
        <w:t>örülmüştür.”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 xml:space="preserve">T.C. Kültür ve Turizm Bakanlığı Yatırım ve İşletmeler Genel Müdürlüğü’nün 2064064 sayılı yazısında; “… </w:t>
      </w:r>
      <w:proofErr w:type="gramStart"/>
      <w:r w:rsidRPr="00532BF9">
        <w:t>imar</w:t>
      </w:r>
      <w:proofErr w:type="gramEnd"/>
      <w:r w:rsidRPr="00532BF9">
        <w:t xml:space="preserve"> planına konu olan alan 2634 sayılı Kanun uyarınca ilan edilmiş Turizm Merkezi veya Kültür ve Turizm Koruma ve Gelişim Bölgesinde ye</w:t>
      </w:r>
      <w:r>
        <w:t>r almamaktadır.”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Karayolları Ge</w:t>
      </w:r>
      <w:r>
        <w:t>nel Müdürlüğü 4.Bölge Müdürlüğü</w:t>
      </w:r>
      <w:r w:rsidRPr="00532BF9">
        <w:t>nün 626137 sayılı yazısında; “…Söz konusu planlama alanı Ankara-Konya Devlet Yolu (Km: 90+250-92+120) güzergâhından etkilenmekte olup ilgili kesime ait kamulaştırma ve proje sınırımız ekte gönderilmektedir. Projede bulunan bağlantılar dışında karayoluna mümkün olduğunca bağlantı yapılmaması, karayolu kamulaştırma sınırlarımız dışında toplayıcı yollar ve yan yollar düzenlenerek yapı adalarına ulaşım sağlanması, karayolu tasarım kriterleri ve trafik güvenliği dikkate alınarak planlama yapılması, planlama kararları, plan notları ve plan lejantında İdaremizle ilgili hususlara yer verilmesi, imar planının yapım aşamasında Bölge Müdürlüğümüzle koordinasyon halinde olunması gerekmektedir.”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 xml:space="preserve">T.C. Ankara Büyükşehir </w:t>
      </w:r>
      <w:r>
        <w:t>Belediyesi ASKİ Genel Müdürlüğü</w:t>
      </w:r>
      <w:r w:rsidRPr="00532BF9">
        <w:t>nün Planlama Koordinasyon Dış İlişkiler Başkanlığı Planlama Şube Müdürlüğü’nün 13.12.2024 tarih 739230 sayılı yazısında; “…Söz konusu alanda mevcut hatlarımız bulunmakta olup, sayısalları yazımız ekinde gönderilmektedir. Planlama esnasında mevcut hatlarım</w:t>
      </w:r>
      <w:r>
        <w:t>ızın korunması…”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Başkent Elektrik Dağıtım A.Ş.’</w:t>
      </w:r>
      <w:proofErr w:type="spellStart"/>
      <w:r w:rsidRPr="00532BF9">
        <w:t>nin</w:t>
      </w:r>
      <w:proofErr w:type="spellEnd"/>
      <w:r w:rsidRPr="00532BF9">
        <w:t xml:space="preserve"> 06.12.2024 tarih 642490 sayılı yazısında; “… Yapılan inceleme ve değerlendirme neticesinde mevcut dağıtım tesislerinin korunması halinde Şirketimizce bir sıkıntı bu</w:t>
      </w:r>
      <w:r>
        <w:t>lunmamaktadır.”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Tarım ve Orman Bakanlığı Devlet Su İşleri Ge</w:t>
      </w:r>
      <w:r>
        <w:t>nel Müdürlüğü 5.Bölge Müdürlüğü</w:t>
      </w:r>
      <w:r w:rsidRPr="00532BF9">
        <w:t xml:space="preserve">nün 2088809 sayılı yazısında; “…Yapılan inceleme neticesinde söz konusu alanın DSİ projeleri kapsamında yer almadığı, içme ve kullanma suyu temin eden baraj ya da göl koruma alanında bulunmadığı tespit edilmiştir. Ekli hâlihazır haritaya dere yatakları, taşkın alanları, ıslah kesiti tablosu ve koruma alanları işlenmiştir. Koruma alanı olarak belirtilen alan çayırlık olup, bu alan doğal haliyle korunmalı ve yapılaşmaya izin verilmemelidir. Islah kesiti tablosunda belirtilen kesitler uygulanmadan taşkın alanlarında iskâna izin </w:t>
      </w:r>
      <w:r>
        <w:t>verilmemelidir.”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jc w:val="center"/>
      </w:pPr>
    </w:p>
    <w:p w:rsidR="00FE5077" w:rsidRDefault="00FE5077" w:rsidP="00FE5077">
      <w:pPr>
        <w:tabs>
          <w:tab w:val="left" w:pos="0"/>
        </w:tabs>
        <w:ind w:right="-1"/>
        <w:jc w:val="center"/>
      </w:pPr>
      <w:r>
        <w:t>-5-</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T.C. Ankara Valiliği İl Tarım ve Orman Müdürlüğü’nün 15.04.2024 tarih 13906195 sayılı yazı</w:t>
      </w:r>
      <w:r>
        <w:t>sında; “Ankara İli Bala İlçesi</w:t>
      </w:r>
      <w:r w:rsidRPr="00532BF9">
        <w:t xml:space="preserve"> </w:t>
      </w:r>
      <w:proofErr w:type="spellStart"/>
      <w:r w:rsidRPr="00532BF9">
        <w:t>Karahamzalı</w:t>
      </w:r>
      <w:proofErr w:type="spellEnd"/>
      <w:r w:rsidRPr="00532BF9">
        <w:t xml:space="preserve"> Mahallesi sınırları içerisinde yer alan söz konusu parselde kayıtlı bulunana 25,5740 ha  yüzölçümlü arazide Ankara Bala Belediye Başkanlığı tarafından "Konut amaçlı uygulama imar planı" çalışması yapmak üzere arazi kullanım talebine ilişkin  Ankara Toprak Koruma Kurulunun 04.10.2023 tarihli toplantısında oy birliği ile uygun görülmüş ve 5403 sayılı Kanunun 13. maddesi kapsamında değerlendirilmek üzere Bakanlığımıza gönderilmiştir. Bakanlığımızca yapılan inceleme neticesinde söz konusu talep uygun bulunmuş olup, talebe yönelik verilen bu izin, 09.12.2017 tarih 30265 sayılı R</w:t>
      </w:r>
      <w:r>
        <w:t>esmi Gazete</w:t>
      </w:r>
      <w:r w:rsidRPr="00532BF9">
        <w:t>de yayınlanarak yürürlüğe giren Tarım Arazilerinin Korunması, Kullanılması ve Planlanmasına Dair Yönetmelik’in 12’nci maddesinin 8’inci fıkrası gereği, arazi kullanımına ilişkin verilen izinler, izni talep eden kurum veya kişilere bildiriminden itibaren iki yıl içerisinde tarım dışı amaçlı kullanımlarda planların onaylanmaması, tarımsal amaçlı izinlerde ise ruhsata bağlanmaması durumunda geçersiz kabul edilir.”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 </w:t>
      </w:r>
      <w:r w:rsidRPr="00532BF9">
        <w:t xml:space="preserve">T.C. Ankara Valiliği Çevre, Şehircilik ve İklim Değişikliği İl Müdürlüğü Başkent Milli Emlak Daire Başkanlığı’nın 7478925 sayılı yazısında; “…Söz konusu imar planı taslağınız Başkanlığımız bünyesinde bulunan teknik elemanlarca incelenmiş olup, "öneri imar planında kentsel kullanım kararı konut alanı olarak tanzim edilen imar adaları için tayin edilen TAKS değerinin 0,25 ve KAKS (emsal) değerinin ise 0,50 olarak düzenlenmesinin Hazine menfaatlerine uygun olacağı",  11918596 sayılı yazısında; “…ilgili diğer mevzuat hükümleri doğrultusunda çalışmalar yapılması, bu doğrultuda planlama sürecinin her aşamasından tarafımıza bilgi verilmesi ve sonrasında yapılacak planlama çalışmalarından da kurumumuzun haberdar edilmesi gerektiği </w:t>
      </w:r>
      <w:r>
        <w:t>bildirilmiştir.” denilmektedir.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532BF9">
        <w:t xml:space="preserve">Ankara İli, Bala İlçesi, </w:t>
      </w:r>
      <w:proofErr w:type="spellStart"/>
      <w:r w:rsidRPr="00532BF9">
        <w:t>Karahamzalı</w:t>
      </w:r>
      <w:proofErr w:type="spellEnd"/>
      <w:r w:rsidRPr="00532BF9">
        <w:t xml:space="preserve"> Mahallesine İmar Planına esas çalışma için yapılmış olan Jeolojik, Jeofizik ve </w:t>
      </w:r>
      <w:proofErr w:type="spellStart"/>
      <w:r w:rsidRPr="00532BF9">
        <w:t>Jeoteknik</w:t>
      </w:r>
      <w:proofErr w:type="spellEnd"/>
      <w:r w:rsidRPr="00532BF9">
        <w:t xml:space="preserve"> </w:t>
      </w:r>
      <w:proofErr w:type="spellStart"/>
      <w:r w:rsidRPr="00532BF9">
        <w:t>Etüd</w:t>
      </w:r>
      <w:proofErr w:type="spellEnd"/>
      <w:r w:rsidRPr="00532BF9">
        <w:t xml:space="preserve"> Raporu </w:t>
      </w:r>
      <w:proofErr w:type="spellStart"/>
      <w:r w:rsidRPr="00532BF9">
        <w:t>bila</w:t>
      </w:r>
      <w:proofErr w:type="spellEnd"/>
      <w:r w:rsidRPr="00532BF9">
        <w:t xml:space="preserve"> tarihinde onaylandığı, planlama alanı bütünü Önemli Alan – 5.1 (ÖA-5.1) Mühendislik Problemleri Açısından Önlem Alınabilecek Nitelikte Şişme Oturma açısından Sorunlu Alanlar olarak belirlendiği Ankara Valiliği Çevre ve Şehircilik İl Müdürlüğünün 12.12.2011 tarih ve 16141 sayılı yazısı ile söz konusu etüdün onaylandığı belirtilerek İl Özel İdare</w:t>
      </w:r>
      <w:r>
        <w:t>sine gereği için gönderildiği,</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2146F1">
        <w:rPr>
          <w:b/>
        </w:rPr>
        <w:t>Tavsiye nitelikli 1/5000 ölçekli Nazım İmar Planı Teklifinde;</w:t>
      </w:r>
      <w:r w:rsidRPr="00532BF9">
        <w:t>  Planlama alanı Gelişme Düşük Yoğunluklu Konut Alanı (57 kişi/ha),  Ticaret Alanı, Sosyal Altyapı Alanı (İlkokul Alanı, Ortaokul Alanı, Sağlık Tesisi Alanı, Sosyal ve Kültürel Tesis Alanı, Cami, Park ve Teknik Altyapı Alanı)  yeşil alan kullanımı olarak ayrıldığı, planlama öneri nüfusu</w:t>
      </w:r>
      <w:r>
        <w:t xml:space="preserve"> 1468 kişi olarak belirlendiği,</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Plan paftasında;</w:t>
      </w:r>
    </w:p>
    <w:p w:rsidR="00FE5077" w:rsidRDefault="00FE5077" w:rsidP="00FE5077">
      <w:pPr>
        <w:tabs>
          <w:tab w:val="left" w:pos="0"/>
        </w:tabs>
        <w:ind w:right="-1" w:firstLine="709"/>
        <w:jc w:val="both"/>
      </w:pPr>
      <w:r w:rsidRPr="00532BF9">
        <w:t>Genel Hü</w:t>
      </w:r>
      <w:r>
        <w:t>kümler</w:t>
      </w:r>
    </w:p>
    <w:p w:rsidR="00FE5077" w:rsidRDefault="00FE5077" w:rsidP="00FE5077">
      <w:pPr>
        <w:tabs>
          <w:tab w:val="left" w:pos="0"/>
        </w:tabs>
        <w:ind w:right="-1" w:firstLine="709"/>
        <w:jc w:val="both"/>
      </w:pPr>
      <w:r w:rsidRPr="00532BF9">
        <w:t>1.1/1000 Ölçekli Uygulama İmar Planı, plan hükümleri, plan araştırma raporu, plan açıklama raporu ve</w:t>
      </w:r>
      <w:r>
        <w:t xml:space="preserve"> plan notları ile bir bütündür.</w:t>
      </w:r>
    </w:p>
    <w:p w:rsidR="00FE5077" w:rsidRDefault="00FE5077" w:rsidP="00FE5077">
      <w:pPr>
        <w:tabs>
          <w:tab w:val="left" w:pos="0"/>
        </w:tabs>
        <w:ind w:right="-1" w:firstLine="709"/>
        <w:jc w:val="both"/>
      </w:pPr>
      <w:r w:rsidRPr="00532BF9">
        <w:t>2.Bu plan ve plan hükümlerinde belirtilmeyen hususlarda; başta 3194 sayılı İmar Kanunu olmak üzere ilgili diğer kanun ve yöne</w:t>
      </w:r>
      <w:r>
        <w:t>tmelik hükümlerine uyulacaktır.</w:t>
      </w:r>
    </w:p>
    <w:p w:rsidR="00FE5077" w:rsidRDefault="00FE5077" w:rsidP="00FE5077">
      <w:pPr>
        <w:tabs>
          <w:tab w:val="left" w:pos="0"/>
        </w:tabs>
        <w:ind w:right="-1"/>
        <w:jc w:val="center"/>
      </w:pPr>
      <w:r>
        <w:lastRenderedPageBreak/>
        <w:t>-6-</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532BF9">
        <w:t>3.T.C. Ankara Büyükşehir Belediyesi ASKİ Genel Müdürlüğü’nün 13.12.2024 tarih 739230 sayılı kurum görüşü yazısında b</w:t>
      </w:r>
      <w:r>
        <w:t>elirtilen esaslara uyulacaktır.</w:t>
      </w:r>
    </w:p>
    <w:p w:rsidR="00FE5077" w:rsidRDefault="00FE5077" w:rsidP="00FE5077">
      <w:pPr>
        <w:tabs>
          <w:tab w:val="left" w:pos="0"/>
        </w:tabs>
        <w:ind w:right="-1" w:firstLine="709"/>
        <w:jc w:val="both"/>
      </w:pPr>
      <w:r w:rsidRPr="00532BF9">
        <w:t>4.Karayolları 4.Bölge Müdürlüğü’nün 12.11.2021 tarih 626137 sayılı kurum görüşü yazısında b</w:t>
      </w:r>
      <w:r>
        <w:t>elirtilen esaslara uyulacaktır.</w:t>
      </w:r>
    </w:p>
    <w:p w:rsidR="00FE5077" w:rsidRDefault="00FE5077" w:rsidP="00FE5077">
      <w:pPr>
        <w:tabs>
          <w:tab w:val="left" w:pos="0"/>
        </w:tabs>
        <w:ind w:right="-1" w:firstLine="709"/>
        <w:jc w:val="both"/>
      </w:pPr>
      <w:r w:rsidRPr="00532BF9">
        <w:t>5.Başkent Elektrik Dağıtım A.Ş.’</w:t>
      </w:r>
      <w:proofErr w:type="spellStart"/>
      <w:r w:rsidRPr="00532BF9">
        <w:t>nin</w:t>
      </w:r>
      <w:proofErr w:type="spellEnd"/>
      <w:r w:rsidRPr="00532BF9">
        <w:t xml:space="preserve"> 06.12.2024 tarih 642490 sayılı kurum görüşü yazısında b</w:t>
      </w:r>
      <w:r>
        <w:t>elirtilen esaslara uyulacaktır.</w:t>
      </w:r>
    </w:p>
    <w:p w:rsidR="00FE5077" w:rsidRDefault="00FE5077" w:rsidP="00FE5077">
      <w:pPr>
        <w:tabs>
          <w:tab w:val="left" w:pos="0"/>
        </w:tabs>
        <w:ind w:right="-1" w:firstLine="709"/>
        <w:jc w:val="both"/>
      </w:pPr>
      <w:r w:rsidRPr="00532BF9">
        <w:t xml:space="preserve">6.Devlet Su İşleri Genel Müdürlüğü 5.Bölge Müdürlüğü’nün 2088809 sayılı kurum görüşü yazısında </w:t>
      </w:r>
      <w:r>
        <w:t>belirtilen esaslara uyulacaktır</w:t>
      </w:r>
    </w:p>
    <w:p w:rsidR="00FE5077" w:rsidRDefault="00FE5077" w:rsidP="00FE5077">
      <w:pPr>
        <w:tabs>
          <w:tab w:val="left" w:pos="0"/>
        </w:tabs>
        <w:ind w:right="-1" w:firstLine="709"/>
        <w:jc w:val="both"/>
      </w:pPr>
      <w:r w:rsidRPr="00532BF9">
        <w:t>7.T.C. Ankara Valiliği Çevre, Şehircilik ve İklim Değişikliği İl Müdürlüğü Başkent Milli Emlak Daire Başkanlığı’nın 11918596 sayılı kurum görüşü yazısında belirtilen esaslara uyulacaktır</w:t>
      </w:r>
      <w:r>
        <w:t>.</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Özel Hükümler</w:t>
      </w:r>
    </w:p>
    <w:p w:rsidR="00FE5077" w:rsidRDefault="00FE5077" w:rsidP="00FE5077">
      <w:pPr>
        <w:tabs>
          <w:tab w:val="left" w:pos="0"/>
        </w:tabs>
        <w:ind w:right="-1" w:firstLine="709"/>
        <w:jc w:val="both"/>
      </w:pPr>
      <w:r w:rsidRPr="00532BF9">
        <w:t>1. 1/1000 ölçekli Uygulama İmar Planı onaylanmadan uygulamaya geçilemez. Şeklinde 7 adet Genel Hüküm 1 adet Özel Hüküm başlığı altında toplam</w:t>
      </w:r>
      <w:r>
        <w:t xml:space="preserve"> 8 adet plan notu düzenlendiği,</w:t>
      </w:r>
    </w:p>
    <w:p w:rsidR="00FE5077" w:rsidRDefault="00FE5077" w:rsidP="00FE5077">
      <w:pPr>
        <w:tabs>
          <w:tab w:val="left" w:pos="0"/>
        </w:tabs>
        <w:ind w:right="-1" w:firstLine="709"/>
        <w:jc w:val="both"/>
      </w:pPr>
    </w:p>
    <w:p w:rsidR="00FE5077" w:rsidRPr="00532BF9" w:rsidRDefault="00FE5077" w:rsidP="00FE5077">
      <w:pPr>
        <w:tabs>
          <w:tab w:val="left" w:pos="0"/>
        </w:tabs>
        <w:ind w:right="-1" w:firstLine="709"/>
        <w:jc w:val="both"/>
      </w:pPr>
      <w:r w:rsidRPr="00532BF9">
        <w:t>1/1000 ölçekli Uygulama İmar Planı  Teklifinde; 1468 kişinin yaşaması planlanan</w:t>
      </w:r>
      <w:r>
        <w:t xml:space="preserve"> </w:t>
      </w:r>
      <w:r w:rsidRPr="00532BF9">
        <w:t>Gelişme konut alanların</w:t>
      </w:r>
      <w:r>
        <w:t>da ortalama konut büyüklüğü 120</w:t>
      </w:r>
      <w:r w:rsidRPr="00532BF9">
        <w:t>m</w:t>
      </w:r>
      <w:r w:rsidRPr="00472250">
        <w:rPr>
          <w:vertAlign w:val="superscript"/>
        </w:rPr>
        <w:t>2</w:t>
      </w:r>
      <w:r w:rsidRPr="00532BF9">
        <w:t xml:space="preserve"> olarak hesaplandığı, yapılaşma koşullarının ayrık nizam ön cephe 5 arka ve yan cepheler 3 m çekme mesafesi, yükseklik 2 kat,  Kaks:0,25 Taks:0,50 olarak belirlendiği, Ticaret Alanları, İlkokul Alanı, Ortaokul Alanı,  Sosyal Tesis Alanı, Sağlık Tesis Alanı, Dini Tesis Alanı kullanımları  </w:t>
      </w:r>
      <w:proofErr w:type="spellStart"/>
      <w:r w:rsidRPr="00532BF9">
        <w:t>Taks</w:t>
      </w:r>
      <w:proofErr w:type="spellEnd"/>
      <w:r w:rsidRPr="00532BF9">
        <w:t xml:space="preserve">: 0,30 Emsal 0,60 </w:t>
      </w:r>
      <w:proofErr w:type="spellStart"/>
      <w:r w:rsidRPr="00532BF9">
        <w:t>Yençok</w:t>
      </w:r>
      <w:proofErr w:type="spellEnd"/>
      <w:r w:rsidRPr="00532BF9">
        <w:t>: 7,50  tüm cephelerden 5 m çekme mesafesi  yapılaşma koşu</w:t>
      </w:r>
      <w:r>
        <w:t>lu ile</w:t>
      </w:r>
      <w:r w:rsidRPr="00532BF9">
        <w:t xml:space="preserve"> planlandığı, Teknik Altyapı Alanı ise  </w:t>
      </w:r>
      <w:proofErr w:type="spellStart"/>
      <w:r w:rsidRPr="00532BF9">
        <w:t>Taks</w:t>
      </w:r>
      <w:proofErr w:type="spellEnd"/>
      <w:r w:rsidRPr="00532BF9">
        <w:t xml:space="preserve">: 0,30 Emsal 0,60 </w:t>
      </w:r>
      <w:proofErr w:type="spellStart"/>
      <w:r w:rsidRPr="00532BF9">
        <w:t>Yençok</w:t>
      </w:r>
      <w:proofErr w:type="spellEnd"/>
      <w:r w:rsidRPr="00532BF9">
        <w:t>: 10,50  tüm cephelerden 5 m çekme</w:t>
      </w:r>
      <w:r>
        <w:t xml:space="preserve"> mesafesi  yapılaşma koşulu ile </w:t>
      </w:r>
      <w:r w:rsidRPr="00532BF9">
        <w:t>planlandığı, %44,48 DOP kesintisi yapıldığı, konut ve ticaret alanlarında minimum 600 m</w:t>
      </w:r>
      <w:r w:rsidRPr="00533BF7">
        <w:rPr>
          <w:vertAlign w:val="superscript"/>
        </w:rPr>
        <w:t>2</w:t>
      </w:r>
      <w:r w:rsidRPr="00532BF9">
        <w:t> ifraz şartı bulunduğu,</w:t>
      </w:r>
    </w:p>
    <w:p w:rsidR="00FE5077" w:rsidRDefault="00FE5077" w:rsidP="00FE5077">
      <w:pPr>
        <w:tabs>
          <w:tab w:val="left" w:pos="0"/>
        </w:tabs>
        <w:ind w:right="-1" w:firstLine="709"/>
        <w:jc w:val="both"/>
      </w:pPr>
      <w:r w:rsidRPr="00532BF9">
        <w:t> </w:t>
      </w:r>
      <w:r w:rsidRPr="00532BF9">
        <w:t> </w:t>
      </w:r>
      <w:r w:rsidRPr="00532BF9">
        <w:t> </w:t>
      </w:r>
      <w:r w:rsidRPr="00532BF9">
        <w:rPr>
          <w:noProof/>
        </w:rPr>
        <w:drawing>
          <wp:inline distT="0" distB="0" distL="0" distR="0" wp14:anchorId="659B2E99" wp14:editId="0D57A0DE">
            <wp:extent cx="5223052" cy="1150035"/>
            <wp:effectExtent l="0" t="0" r="0" b="0"/>
            <wp:docPr id="2" name="Resim 2" descr="C:\Users\gizem.hayran\AppData\Local\Microsoft\Windows\INetCache\Content.MSO\15B2879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em.hayran\AppData\Local\Microsoft\Windows\INetCache\Content.MSO\15B2879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3030" cy="1169847"/>
                    </a:xfrm>
                    <a:prstGeom prst="rect">
                      <a:avLst/>
                    </a:prstGeom>
                    <a:noFill/>
                    <a:ln>
                      <a:noFill/>
                    </a:ln>
                  </pic:spPr>
                </pic:pic>
              </a:graphicData>
            </a:graphic>
          </wp:inline>
        </w:drawing>
      </w:r>
      <w:r w:rsidRPr="00532BF9">
        <w:br/>
      </w:r>
      <w:r w:rsidRPr="00532BF9">
        <w:rPr>
          <w:noProof/>
        </w:rPr>
        <w:drawing>
          <wp:inline distT="0" distB="0" distL="0" distR="0" wp14:anchorId="75C30CBB" wp14:editId="56CC68F4">
            <wp:extent cx="4689043" cy="2212482"/>
            <wp:effectExtent l="0" t="0" r="0" b="0"/>
            <wp:docPr id="1" name="Resim 1" descr="C:\Users\gizem.hayran\AppData\Local\Microsoft\Windows\INetCache\Content.MSO\B5B72CB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zem.hayran\AppData\Local\Microsoft\Windows\INetCache\Content.MSO\B5B72CB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2824" cy="2261450"/>
                    </a:xfrm>
                    <a:prstGeom prst="rect">
                      <a:avLst/>
                    </a:prstGeom>
                    <a:noFill/>
                    <a:ln>
                      <a:noFill/>
                    </a:ln>
                  </pic:spPr>
                </pic:pic>
              </a:graphicData>
            </a:graphic>
          </wp:inline>
        </w:drawing>
      </w:r>
      <w:r w:rsidRPr="00532BF9">
        <w:t>      </w:t>
      </w:r>
    </w:p>
    <w:p w:rsidR="00FE5077" w:rsidRDefault="00FE5077" w:rsidP="00FE5077">
      <w:pPr>
        <w:tabs>
          <w:tab w:val="left" w:pos="0"/>
        </w:tabs>
        <w:ind w:right="-1"/>
        <w:jc w:val="center"/>
      </w:pPr>
    </w:p>
    <w:p w:rsidR="00FE5077" w:rsidRDefault="00FE5077" w:rsidP="00FE5077">
      <w:pPr>
        <w:tabs>
          <w:tab w:val="left" w:pos="0"/>
        </w:tabs>
        <w:ind w:right="-1"/>
        <w:jc w:val="center"/>
      </w:pPr>
      <w:r>
        <w:t>-7-</w:t>
      </w:r>
    </w:p>
    <w:p w:rsidR="00FE5077" w:rsidRDefault="00FE5077" w:rsidP="00FE5077">
      <w:pPr>
        <w:tabs>
          <w:tab w:val="left" w:pos="0"/>
        </w:tabs>
        <w:ind w:right="-1" w:firstLine="709"/>
        <w:jc w:val="both"/>
      </w:pPr>
      <w:r w:rsidRPr="00532BF9">
        <w:t xml:space="preserve">  </w:t>
      </w:r>
    </w:p>
    <w:p w:rsidR="00FE5077" w:rsidRDefault="00FE5077" w:rsidP="00FE5077">
      <w:pPr>
        <w:tabs>
          <w:tab w:val="left" w:pos="0"/>
        </w:tabs>
        <w:ind w:right="-1" w:firstLine="709"/>
        <w:jc w:val="both"/>
      </w:pPr>
      <w:r w:rsidRPr="00532BF9">
        <w:br/>
      </w:r>
      <w:r w:rsidRPr="00532BF9">
        <w:br/>
      </w:r>
      <w:r w:rsidRPr="00532BF9">
        <w:t> </w:t>
      </w:r>
      <w:r w:rsidRPr="00532BF9">
        <w:t> </w:t>
      </w:r>
      <w:r w:rsidRPr="00532BF9">
        <w:t> </w:t>
      </w:r>
      <w:r>
        <w:t>Plan paftasında;</w:t>
      </w:r>
    </w:p>
    <w:p w:rsidR="00FE5077" w:rsidRDefault="00FE5077" w:rsidP="00FE5077">
      <w:pPr>
        <w:tabs>
          <w:tab w:val="left" w:pos="0"/>
        </w:tabs>
        <w:ind w:right="-1" w:firstLine="709"/>
        <w:jc w:val="both"/>
      </w:pPr>
      <w:r>
        <w:t>A. GENEL HÜKÜMLER</w:t>
      </w:r>
    </w:p>
    <w:p w:rsidR="00FE5077" w:rsidRDefault="00FE5077" w:rsidP="00FE5077">
      <w:pPr>
        <w:tabs>
          <w:tab w:val="left" w:pos="0"/>
        </w:tabs>
        <w:ind w:right="-1" w:firstLine="709"/>
        <w:jc w:val="both"/>
      </w:pPr>
      <w:r>
        <w:t xml:space="preserve">1. </w:t>
      </w:r>
      <w:r w:rsidRPr="00532BF9">
        <w:t>1/1000 Ölçekli Uygulama İmar Planı, plan hükümleri, plan araştırma raporu, plan açıklama raporu ve</w:t>
      </w:r>
      <w:r>
        <w:t xml:space="preserve"> plan notları ile bir bütündür.</w:t>
      </w:r>
    </w:p>
    <w:p w:rsidR="00FE5077" w:rsidRDefault="00FE5077" w:rsidP="00FE5077">
      <w:pPr>
        <w:tabs>
          <w:tab w:val="left" w:pos="0"/>
        </w:tabs>
        <w:ind w:right="-1" w:firstLine="709"/>
        <w:jc w:val="both"/>
      </w:pPr>
      <w:r>
        <w:t xml:space="preserve">2. </w:t>
      </w:r>
      <w:r w:rsidRPr="00532BF9">
        <w:t>Bu plan ve plan hükümlerinde belirtilmeyen hususlarda; başta 3194 sayılı İmar Kanunu olmak üzere ilgili diğer kanun ve yöne</w:t>
      </w:r>
      <w:r>
        <w:t>tmelik hükümlerine uyulacaktır.</w:t>
      </w:r>
    </w:p>
    <w:p w:rsidR="00FE5077" w:rsidRDefault="00FE5077" w:rsidP="00FE5077">
      <w:pPr>
        <w:tabs>
          <w:tab w:val="left" w:pos="0"/>
        </w:tabs>
        <w:ind w:right="-1" w:firstLine="709"/>
        <w:jc w:val="both"/>
      </w:pPr>
      <w:r>
        <w:t xml:space="preserve">3. </w:t>
      </w:r>
      <w:r w:rsidRPr="00532BF9">
        <w:t>T.C. Ankara Büyükşehir Belediyesi ASKİ Genel Müdürlüğü’nün 13.12.2024 tarih 739230 sayılı kurum görüşü yazısında belirtilen esaslar</w:t>
      </w:r>
      <w:r>
        <w:t>a uyulacaktır.</w:t>
      </w:r>
    </w:p>
    <w:p w:rsidR="00FE5077" w:rsidRDefault="00FE5077" w:rsidP="00FE5077">
      <w:pPr>
        <w:tabs>
          <w:tab w:val="left" w:pos="0"/>
        </w:tabs>
        <w:ind w:right="-1" w:firstLine="709"/>
        <w:jc w:val="both"/>
      </w:pPr>
      <w:r>
        <w:t xml:space="preserve">4. </w:t>
      </w:r>
      <w:r w:rsidRPr="00532BF9">
        <w:t>Karayolları 4.Bölge Müdürlüğü’nün 12.11.2021 tarih 626137 sayılı kurum görüşü yazısında be</w:t>
      </w:r>
      <w:r>
        <w:t>lirtilen esaslara uyulacaktır.</w:t>
      </w:r>
    </w:p>
    <w:p w:rsidR="00FE5077" w:rsidRDefault="00FE5077" w:rsidP="00FE5077">
      <w:pPr>
        <w:tabs>
          <w:tab w:val="left" w:pos="0"/>
        </w:tabs>
        <w:ind w:right="-1" w:firstLine="709"/>
        <w:jc w:val="both"/>
      </w:pPr>
      <w:r>
        <w:t xml:space="preserve">5. </w:t>
      </w:r>
      <w:r w:rsidRPr="00532BF9">
        <w:t>Başkent Elektrik Dağıtım A.Ş.’</w:t>
      </w:r>
      <w:proofErr w:type="spellStart"/>
      <w:r w:rsidRPr="00532BF9">
        <w:t>nin</w:t>
      </w:r>
      <w:proofErr w:type="spellEnd"/>
      <w:r w:rsidRPr="00532BF9">
        <w:t xml:space="preserve"> 06.12.2024 tarih 642490 sayılı kurum görüşü yazısında b</w:t>
      </w:r>
      <w:r>
        <w:t>elirtilen esaslara uyulacaktır.</w:t>
      </w:r>
    </w:p>
    <w:p w:rsidR="00FE5077" w:rsidRDefault="00FE5077" w:rsidP="00FE5077">
      <w:pPr>
        <w:tabs>
          <w:tab w:val="left" w:pos="0"/>
        </w:tabs>
        <w:ind w:right="-1" w:firstLine="709"/>
        <w:jc w:val="both"/>
      </w:pPr>
      <w:r>
        <w:t xml:space="preserve">6. </w:t>
      </w:r>
      <w:r w:rsidRPr="00532BF9">
        <w:t>Devlet Su İşleri Genel Müdürlüğü 5.Bölge Müdürlüğü’nün 2088809 sayılı kurum görüşü yazısında b</w:t>
      </w:r>
      <w:r>
        <w:t>elirtilen esaslara uyulacaktır.</w:t>
      </w:r>
    </w:p>
    <w:p w:rsidR="00FE5077" w:rsidRDefault="00FE5077" w:rsidP="00FE5077">
      <w:pPr>
        <w:tabs>
          <w:tab w:val="left" w:pos="0"/>
        </w:tabs>
        <w:ind w:right="-1" w:firstLine="709"/>
        <w:jc w:val="both"/>
      </w:pPr>
      <w:r>
        <w:t xml:space="preserve">7. </w:t>
      </w:r>
      <w:r w:rsidRPr="00532BF9">
        <w:t>T.C. Ankara Valiliği Çevre, Şehircilik ve İklim Değişikliği İl Müdürlüğü Başkent Milli Emlak Daire Başkanlığı’nın 11918596 sayılı kurum görüşü yazısında b</w:t>
      </w:r>
      <w:r>
        <w:t>elirtilen esaslara uyulacaktır.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B. ÖZEL HÜKÜMLER</w:t>
      </w:r>
    </w:p>
    <w:p w:rsidR="00FE5077" w:rsidRDefault="00FE5077" w:rsidP="00FE5077">
      <w:pPr>
        <w:tabs>
          <w:tab w:val="left" w:pos="0"/>
        </w:tabs>
        <w:ind w:right="-1" w:firstLine="709"/>
        <w:jc w:val="both"/>
      </w:pPr>
      <w:r>
        <w:t xml:space="preserve">1. </w:t>
      </w:r>
      <w:r w:rsidRPr="00532BF9">
        <w:t>İmar planı ve mülkiyet sınırı uyuşmazlığında 2 metreye kadar olan düzeltmele</w:t>
      </w:r>
      <w:r>
        <w:t>rde ilçe belediyesi yetkilidir.</w:t>
      </w:r>
    </w:p>
    <w:p w:rsidR="00FE5077" w:rsidRDefault="00FE5077" w:rsidP="00FE5077">
      <w:pPr>
        <w:tabs>
          <w:tab w:val="left" w:pos="0"/>
        </w:tabs>
        <w:ind w:right="-1" w:firstLine="709"/>
        <w:jc w:val="both"/>
      </w:pPr>
      <w:r>
        <w:t xml:space="preserve">2. </w:t>
      </w:r>
      <w:r w:rsidRPr="00532BF9">
        <w:t>Ankara Valiliği Çevre Şehircilik İl Müdürlüğü tarafından 28.09.2011 tarih ve 102732 sayılı genelge ile onaylanan Jeolojik-</w:t>
      </w:r>
      <w:proofErr w:type="spellStart"/>
      <w:r w:rsidRPr="00532BF9">
        <w:t>Jeoteknik</w:t>
      </w:r>
      <w:proofErr w:type="spellEnd"/>
      <w:r w:rsidRPr="00532BF9">
        <w:t xml:space="preserve"> Etüt Raporunda bel</w:t>
      </w:r>
      <w:r>
        <w:t>irtilen hususlara uyulacaktır. </w:t>
      </w:r>
    </w:p>
    <w:p w:rsidR="00FE5077" w:rsidRDefault="00FE5077" w:rsidP="00FE5077">
      <w:pPr>
        <w:tabs>
          <w:tab w:val="left" w:pos="0"/>
        </w:tabs>
        <w:ind w:right="-1" w:firstLine="709"/>
        <w:jc w:val="both"/>
      </w:pPr>
      <w:r>
        <w:t xml:space="preserve">3. </w:t>
      </w:r>
      <w:r w:rsidRPr="00532BF9">
        <w:t>1/1000 ölçekli Uygulama İmar Planı’na göre yapılacak olan imar uygulaması bütün ve</w:t>
      </w:r>
      <w:r>
        <w:t>ya etaplar halinde yapılabilir.</w:t>
      </w:r>
    </w:p>
    <w:p w:rsidR="00FE5077" w:rsidRDefault="00FE5077" w:rsidP="00FE5077">
      <w:pPr>
        <w:tabs>
          <w:tab w:val="left" w:pos="0"/>
        </w:tabs>
        <w:ind w:right="-1" w:firstLine="709"/>
        <w:jc w:val="both"/>
      </w:pPr>
      <w:r>
        <w:t xml:space="preserve">4. </w:t>
      </w:r>
      <w:r w:rsidRPr="00532BF9">
        <w:t>1/1000 ölçekli Uygulama İmar Planı’nda belirtilen taşıt yolu genişlikleri esastır. Belirtilmediği takdirde plandan ölçü alınabilir.</w:t>
      </w:r>
    </w:p>
    <w:p w:rsidR="00FE5077" w:rsidRDefault="00FE5077" w:rsidP="00FE5077">
      <w:pPr>
        <w:tabs>
          <w:tab w:val="left" w:pos="0"/>
        </w:tabs>
        <w:ind w:right="-1" w:firstLine="709"/>
        <w:jc w:val="both"/>
      </w:pPr>
      <w:r>
        <w:t xml:space="preserve">5. </w:t>
      </w:r>
      <w:r w:rsidRPr="00532BF9">
        <w:t xml:space="preserve">Konut ve Ticaret alanların </w:t>
      </w:r>
      <w:r>
        <w:t>minimum ifraz şartı 600 m</w:t>
      </w:r>
      <w:r w:rsidRPr="00533BF7">
        <w:rPr>
          <w:vertAlign w:val="superscript"/>
        </w:rPr>
        <w:t>2</w:t>
      </w:r>
      <w:r>
        <w:t>’dir.</w:t>
      </w:r>
    </w:p>
    <w:p w:rsidR="00FE5077" w:rsidRDefault="00FE5077" w:rsidP="00FE5077">
      <w:pPr>
        <w:tabs>
          <w:tab w:val="left" w:pos="0"/>
        </w:tabs>
        <w:ind w:right="-1" w:firstLine="709"/>
        <w:jc w:val="both"/>
      </w:pPr>
      <w:r>
        <w:t xml:space="preserve">6. </w:t>
      </w:r>
      <w:r w:rsidRPr="00532BF9">
        <w:t>Donatı alanlarında yapılacak olan yapılarda, hazırlanan mimari proje ve vaziyet planındak</w:t>
      </w:r>
      <w:r>
        <w:t>i esaslara uyulması zorunludur.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C. KULLANIM KARARLARI</w:t>
      </w:r>
    </w:p>
    <w:p w:rsidR="00FE5077" w:rsidRDefault="00FE5077" w:rsidP="00FE5077">
      <w:pPr>
        <w:tabs>
          <w:tab w:val="left" w:pos="0"/>
        </w:tabs>
        <w:ind w:right="-1" w:firstLine="709"/>
        <w:jc w:val="both"/>
      </w:pPr>
      <w:r>
        <w:t>KONUT ALANLARI</w:t>
      </w:r>
    </w:p>
    <w:p w:rsidR="00FE5077" w:rsidRDefault="00FE5077" w:rsidP="00FE5077">
      <w:pPr>
        <w:tabs>
          <w:tab w:val="left" w:pos="0"/>
        </w:tabs>
        <w:ind w:right="-1" w:firstLine="709"/>
        <w:jc w:val="both"/>
      </w:pPr>
      <w:r>
        <w:t xml:space="preserve">1. </w:t>
      </w:r>
      <w:r w:rsidRPr="00532BF9">
        <w:t>Konut alanlarında ticaret ve k</w:t>
      </w:r>
      <w:r>
        <w:t>onut dışı hizmetler yapılamaz. </w:t>
      </w:r>
    </w:p>
    <w:p w:rsidR="00FE5077" w:rsidRDefault="00FE5077" w:rsidP="00FE5077">
      <w:pPr>
        <w:tabs>
          <w:tab w:val="left" w:pos="0"/>
        </w:tabs>
        <w:ind w:right="-1" w:firstLine="709"/>
        <w:jc w:val="both"/>
      </w:pPr>
      <w:r>
        <w:t xml:space="preserve">2. </w:t>
      </w:r>
      <w:r w:rsidRPr="00532BF9">
        <w:t xml:space="preserve">Konut alanlarında konut kullanımında en fazla 2 katlı, konut kullanımına hizmet eden yapılarda en </w:t>
      </w:r>
      <w:r>
        <w:t>fazla 1 katlı yapı yapılabilir.</w:t>
      </w:r>
    </w:p>
    <w:p w:rsidR="00FE5077" w:rsidRDefault="00FE5077" w:rsidP="00FE5077">
      <w:pPr>
        <w:tabs>
          <w:tab w:val="left" w:pos="0"/>
        </w:tabs>
        <w:ind w:right="-1" w:firstLine="709"/>
        <w:jc w:val="both"/>
      </w:pPr>
      <w:r>
        <w:t xml:space="preserve">3. </w:t>
      </w:r>
      <w:r w:rsidRPr="00532BF9">
        <w:t xml:space="preserve">Konut alanlarında planda belirtilen yapılaşma koşulları ve toplam inşaat alanı aşılmaması şartı ile </w:t>
      </w:r>
      <w:r>
        <w:t>birden fazla yapı yapılabilir. </w:t>
      </w:r>
    </w:p>
    <w:p w:rsidR="00FE5077" w:rsidRDefault="00FE5077" w:rsidP="00FE5077">
      <w:pPr>
        <w:tabs>
          <w:tab w:val="left" w:pos="0"/>
        </w:tabs>
        <w:ind w:right="-1" w:firstLine="709"/>
        <w:jc w:val="both"/>
      </w:pPr>
      <w:r>
        <w:t xml:space="preserve">4. </w:t>
      </w:r>
      <w:r w:rsidRPr="00532BF9">
        <w:t>Konut alanlarında konut kullanımı haricinde toplam inşaat alanı içerisinde depo, garaj, kış bahçesi vb. gibi konut amaçlı yapıya hizm</w:t>
      </w:r>
      <w:r>
        <w:t>et edecek yapılar yapılabilir. </w:t>
      </w:r>
    </w:p>
    <w:p w:rsidR="00FE5077" w:rsidRDefault="00FE5077" w:rsidP="00FE5077">
      <w:pPr>
        <w:tabs>
          <w:tab w:val="left" w:pos="0"/>
        </w:tabs>
        <w:ind w:right="-1" w:firstLine="709"/>
        <w:jc w:val="both"/>
      </w:pPr>
      <w:r>
        <w:t xml:space="preserve">5. </w:t>
      </w:r>
      <w:r w:rsidRPr="00532BF9">
        <w:t>Konut alanlarında yapıya bağlantılı çıkma şeklinde saçak yapılabilir. Saçak genişliği yapıdan</w:t>
      </w:r>
      <w:r>
        <w:t xml:space="preserve"> itibaren 0.75 metreyi aşamaz. </w:t>
      </w:r>
    </w:p>
    <w:p w:rsidR="00FE5077" w:rsidRDefault="00FE5077" w:rsidP="00FE5077">
      <w:pPr>
        <w:tabs>
          <w:tab w:val="left" w:pos="0"/>
        </w:tabs>
        <w:ind w:right="-1"/>
        <w:jc w:val="center"/>
      </w:pPr>
    </w:p>
    <w:p w:rsidR="00FE5077" w:rsidRDefault="00FE5077" w:rsidP="00FE5077">
      <w:pPr>
        <w:tabs>
          <w:tab w:val="left" w:pos="0"/>
        </w:tabs>
        <w:ind w:right="-1"/>
        <w:jc w:val="center"/>
      </w:pPr>
      <w:r>
        <w:t>-8-</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 xml:space="preserve">6. </w:t>
      </w:r>
      <w:r w:rsidRPr="00532BF9">
        <w:t xml:space="preserve">Konut alanlarında parsel ve yapı bazında zemin etüdü ve </w:t>
      </w:r>
      <w:proofErr w:type="spellStart"/>
      <w:r w:rsidRPr="00532BF9">
        <w:t>topoğrafik</w:t>
      </w:r>
      <w:proofErr w:type="spellEnd"/>
      <w:r w:rsidRPr="00532BF9">
        <w:t xml:space="preserve"> yapı baz alınarak en fazla </w:t>
      </w:r>
      <w:r>
        <w:t>1 adet bodrum kat yapılabilir. </w:t>
      </w:r>
    </w:p>
    <w:p w:rsidR="00FE5077" w:rsidRDefault="00FE5077" w:rsidP="00FE5077">
      <w:pPr>
        <w:tabs>
          <w:tab w:val="left" w:pos="0"/>
        </w:tabs>
        <w:ind w:right="-1" w:firstLine="709"/>
        <w:jc w:val="both"/>
      </w:pPr>
      <w:r w:rsidRPr="00532BF9">
        <w:t>7</w:t>
      </w:r>
      <w:r>
        <w:t>.</w:t>
      </w:r>
      <w:r w:rsidRPr="00532BF9">
        <w:t xml:space="preserve"> Konut alanlarında yapılması planlanan bodrum katlar toplam inşaat alanı içerisinde olup, yapı </w:t>
      </w:r>
      <w:r>
        <w:t>yaklaşma sınırı dışına taşamaz.</w:t>
      </w:r>
    </w:p>
    <w:p w:rsidR="00FE5077" w:rsidRDefault="00FE5077" w:rsidP="00FE5077">
      <w:pPr>
        <w:tabs>
          <w:tab w:val="left" w:pos="0"/>
        </w:tabs>
        <w:ind w:right="-1" w:firstLine="709"/>
        <w:jc w:val="both"/>
      </w:pPr>
      <w:r>
        <w:t xml:space="preserve">8. </w:t>
      </w:r>
      <w:r w:rsidRPr="00532BF9">
        <w:t>Konut alanındaki bodrum katlar ayrı bağı</w:t>
      </w:r>
      <w:r>
        <w:t>msız bölüm olarak kullanılamaz.</w:t>
      </w:r>
    </w:p>
    <w:p w:rsidR="00FE5077" w:rsidRDefault="00FE5077" w:rsidP="00FE5077">
      <w:pPr>
        <w:tabs>
          <w:tab w:val="left" w:pos="0"/>
        </w:tabs>
        <w:ind w:right="-1" w:firstLine="709"/>
        <w:jc w:val="both"/>
      </w:pPr>
      <w:r>
        <w:t xml:space="preserve">9. </w:t>
      </w:r>
      <w:r w:rsidRPr="00532BF9">
        <w:t>Konut alanlarında bahçe duvarı yapılması zorunlu</w:t>
      </w:r>
      <w:r>
        <w:t>dur.</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TİCARET ALANLARI(T3)</w:t>
      </w:r>
    </w:p>
    <w:p w:rsidR="00FE5077" w:rsidRDefault="00FE5077" w:rsidP="00FE5077">
      <w:pPr>
        <w:tabs>
          <w:tab w:val="left" w:pos="0"/>
        </w:tabs>
        <w:ind w:right="-1" w:firstLine="709"/>
        <w:jc w:val="both"/>
      </w:pPr>
      <w:r>
        <w:t xml:space="preserve">1. </w:t>
      </w:r>
      <w:r w:rsidRPr="00532BF9">
        <w:t>Ticaret alanlarında; dükkân, banka, çarşı, otopark, alışveriş merkezleri, konaklama ve dinlenme tesisleri, fırın, lokanta, restoran, pastane, kafeterya gibi ticari faaliyetler, küçük ölçekte zanaat ve araç tamiri amaçlı dükkân ile kuaför, eczane, terzi gibi kentsel hizmete i</w:t>
      </w:r>
      <w:r>
        <w:t>lişkin kullanımlar yapılabilir.</w:t>
      </w:r>
    </w:p>
    <w:p w:rsidR="00FE5077" w:rsidRDefault="00FE5077" w:rsidP="00FE5077">
      <w:pPr>
        <w:tabs>
          <w:tab w:val="left" w:pos="0"/>
        </w:tabs>
        <w:ind w:right="-1" w:firstLine="709"/>
        <w:jc w:val="both"/>
      </w:pPr>
      <w:r>
        <w:t xml:space="preserve">2. </w:t>
      </w:r>
      <w:r w:rsidRPr="00532BF9">
        <w:t>Ticaret alanlarında yapıya bağlantılı çıkma şeklinde saçak yapılabilir. Saçak genişliği yapıdan</w:t>
      </w:r>
      <w:r>
        <w:t xml:space="preserve"> itibaren 1.00 metreyi aşamaz. </w:t>
      </w:r>
    </w:p>
    <w:p w:rsidR="00FE5077" w:rsidRDefault="00FE5077" w:rsidP="00FE5077">
      <w:pPr>
        <w:tabs>
          <w:tab w:val="left" w:pos="0"/>
        </w:tabs>
        <w:ind w:right="-1" w:firstLine="709"/>
        <w:jc w:val="both"/>
      </w:pPr>
      <w:r>
        <w:t xml:space="preserve">3. </w:t>
      </w:r>
      <w:r w:rsidRPr="00532BF9">
        <w:t>Ticaret alanındaki parsellerde birden fazla yapı yapılamaz. Ancak taban alanı 25 m</w:t>
      </w:r>
      <w:r w:rsidRPr="00532BF9">
        <w:rPr>
          <w:vertAlign w:val="superscript"/>
        </w:rPr>
        <w:t>2</w:t>
      </w:r>
      <w:r w:rsidRPr="00532BF9">
        <w:t>’yi geçmeyecek şekilde yapıya ilişkin danışma ve güvenlik amaçlı takılır sökülebilir özellikte yapı yapılabilir. Bu yapı parselin toplam</w:t>
      </w:r>
      <w:r>
        <w:t xml:space="preserve"> inşaat alanına dâhil değildir.</w:t>
      </w:r>
    </w:p>
    <w:p w:rsidR="00FE5077" w:rsidRDefault="00FE5077" w:rsidP="00FE5077">
      <w:pPr>
        <w:tabs>
          <w:tab w:val="left" w:pos="0"/>
        </w:tabs>
        <w:ind w:right="-1" w:firstLine="709"/>
        <w:jc w:val="both"/>
      </w:pPr>
      <w:r>
        <w:t xml:space="preserve">4. </w:t>
      </w:r>
      <w:r w:rsidRPr="00532BF9">
        <w:t xml:space="preserve">Ticaret alanlarında parsel ve yapı bazında zemin etüdü ve </w:t>
      </w:r>
      <w:proofErr w:type="spellStart"/>
      <w:r w:rsidRPr="00532BF9">
        <w:t>topoğrafik</w:t>
      </w:r>
      <w:proofErr w:type="spellEnd"/>
      <w:r w:rsidRPr="00532BF9">
        <w:t xml:space="preserve"> yapı baz alınarak en fazla </w:t>
      </w:r>
      <w:r>
        <w:t>1 adet bodrum kat yapılabilir. </w:t>
      </w:r>
    </w:p>
    <w:p w:rsidR="00FE5077" w:rsidRDefault="00FE5077" w:rsidP="00FE5077">
      <w:pPr>
        <w:tabs>
          <w:tab w:val="left" w:pos="0"/>
        </w:tabs>
        <w:ind w:right="-1" w:firstLine="709"/>
        <w:jc w:val="both"/>
      </w:pPr>
      <w:r>
        <w:t xml:space="preserve">5. </w:t>
      </w:r>
      <w:r w:rsidRPr="00532BF9">
        <w:t xml:space="preserve">Ticaret alanlarında yapılması planlanan bodrum katlar toplam inşaat alanı içerisinde olup, yapı </w:t>
      </w:r>
      <w:r>
        <w:t>yaklaşma sınırı dışına taşamaz.</w:t>
      </w:r>
    </w:p>
    <w:p w:rsidR="00FE5077" w:rsidRDefault="00FE5077" w:rsidP="00FE5077">
      <w:pPr>
        <w:tabs>
          <w:tab w:val="left" w:pos="0"/>
        </w:tabs>
        <w:ind w:right="-1" w:firstLine="709"/>
        <w:jc w:val="both"/>
      </w:pPr>
      <w:r>
        <w:t xml:space="preserve">6. </w:t>
      </w:r>
      <w:r w:rsidRPr="00532BF9">
        <w:t>Ticaret alanındaki bodrum katlar ayrı bağımsız bölüm olarak kullanılamaz.</w:t>
      </w:r>
      <w:r w:rsidRPr="00532BF9">
        <w:br/>
      </w:r>
      <w:r w:rsidRPr="00532BF9">
        <w:t> </w:t>
      </w:r>
      <w:r w:rsidRPr="00532BF9">
        <w:t> </w:t>
      </w:r>
      <w:r w:rsidRPr="00532BF9">
        <w:t> </w:t>
      </w:r>
      <w:r>
        <w:t xml:space="preserve">7. </w:t>
      </w:r>
      <w:r w:rsidRPr="00532BF9">
        <w:t xml:space="preserve">Ticaret alanlarındaki yapı ve çevre düzenlemelerinde engelliler için yasal düzenlemelere ve gerekli tedbirlere uyulacaktır. Şeklinde 7 adet Genel Hüküm, 6 adet Özel Hüküm, 16 adet Kullanım Kararları  başlığı altında toplam </w:t>
      </w:r>
      <w:r>
        <w:t>29 adet plan notu düzenlendiği,</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2146F1">
        <w:rPr>
          <w:b/>
        </w:rPr>
        <w:t>Başkanlığımızca Yapılan Değerlendirmede;</w:t>
      </w:r>
      <w:r w:rsidRPr="00532BF9">
        <w:t> Plansız bir alanda ilçe belediyesince resen hazırlanan, ek nüfus barındıran konut alanı içerikli NİP ve UİP tekliflerinin ilçe belediye meclisine bağlanarak sunulduğu, ancak 3194 sayılı İmar Kanunu ve diğer ilgili mevzuat ile belirlenen usul ve esaslar ile planlama ilkeleri ve şehircilik esaslarına, planların kademeli birlikteliği ilkesine göre öncelikle 1/5000 ölçekli nazım imar planı teklifinin Belediye Meclisimizce onaylanması halinde 1/1000 ölçekli uygulama imar planı teklifinin ilçe belediye meclisinc</w:t>
      </w:r>
      <w:r>
        <w:t>e karara bağlanması gerektiği, </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532BF9">
        <w:t>Planlama alanını kuzeyinde  daha önce planlanıp Milli Emlak Müdürlüğü tarafından şartlı satışı yapılan, ancak yapılaşma</w:t>
      </w:r>
      <w:r>
        <w:t>yan boş parsellerin bulunduğu, </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532BF9">
        <w:t>Sunulan plan açıklama raporunda nüfus hesabının ortalama konut büyüklüğü 120 m</w:t>
      </w:r>
      <w:r w:rsidRPr="00532BF9">
        <w:rPr>
          <w:vertAlign w:val="superscript"/>
        </w:rPr>
        <w:t>2</w:t>
      </w:r>
      <w:r w:rsidRPr="00532BF9">
        <w:t xml:space="preserve"> üzerinden hesaplandığı ancak plan notunda sadece konut ve ticaret alanlarında minimum ifraz şartı 600 m</w:t>
      </w:r>
      <w:r w:rsidRPr="00532BF9">
        <w:rPr>
          <w:vertAlign w:val="superscript"/>
        </w:rPr>
        <w:t>2</w:t>
      </w:r>
      <w:r w:rsidRPr="00532BF9">
        <w:t xml:space="preserve"> olarak belirtildiği, teklife konu plan notlarında ortalama konut büyüklüğü ve/veya toplam bağıms</w:t>
      </w:r>
      <w:r>
        <w:t>ız bölüm sayısı belirtilmediği,</w:t>
      </w:r>
    </w:p>
    <w:p w:rsidR="00FE5077" w:rsidRDefault="00FE5077" w:rsidP="00FE5077">
      <w:pPr>
        <w:tabs>
          <w:tab w:val="left" w:pos="0"/>
        </w:tabs>
        <w:ind w:right="-1" w:firstLine="709"/>
        <w:jc w:val="both"/>
      </w:pPr>
    </w:p>
    <w:p w:rsidR="00FE5077" w:rsidRDefault="00FE5077" w:rsidP="00FE5077">
      <w:pPr>
        <w:tabs>
          <w:tab w:val="left" w:pos="0"/>
        </w:tabs>
        <w:ind w:right="-1"/>
        <w:jc w:val="center"/>
      </w:pPr>
    </w:p>
    <w:p w:rsidR="00FE5077" w:rsidRDefault="00FE5077" w:rsidP="00FE5077">
      <w:pPr>
        <w:tabs>
          <w:tab w:val="left" w:pos="0"/>
        </w:tabs>
        <w:ind w:right="-1"/>
        <w:jc w:val="center"/>
      </w:pPr>
      <w:r>
        <w:t>-9-</w:t>
      </w:r>
    </w:p>
    <w:p w:rsidR="00FE5077" w:rsidRDefault="00FE5077" w:rsidP="00FE5077">
      <w:pPr>
        <w:tabs>
          <w:tab w:val="left" w:pos="0"/>
        </w:tabs>
        <w:ind w:right="-1"/>
        <w:jc w:val="center"/>
      </w:pPr>
    </w:p>
    <w:p w:rsidR="00FE5077" w:rsidRDefault="00FE5077" w:rsidP="00FE5077">
      <w:pPr>
        <w:tabs>
          <w:tab w:val="left" w:pos="0"/>
        </w:tabs>
        <w:ind w:right="-1"/>
        <w:jc w:val="center"/>
      </w:pP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rsidRPr="00532BF9">
        <w:t>Kurum görüşlerinin çoğunun 2021 yılına ait olduğu 1/5000 ölçekli nazım imar planı ve 1/1000 ölçekli Uygulama İmar Planları plan notlarında tanımların yer aldığı,  yönetmeliğe uymayan plan notlarının bulunduğu, ayrıca şartlı kurum görüşlerinin tamamının</w:t>
      </w:r>
      <w:r>
        <w:t xml:space="preserve"> plan notlarına yansıtılmadığı,</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r>
        <w:t>Başkent Elektriğe ait yüksek/a</w:t>
      </w:r>
      <w:r w:rsidRPr="00532BF9">
        <w:t>na gerilim hatlarının öneri imar adaları üzerinden geçtiği, gerekli koruma/emniyet bantlarının ayrılmadığı, plan üzerinde gösterilmediği, ayrıca hatların deplasesinin parsel maliklerince yapılacağına il</w:t>
      </w:r>
      <w:r>
        <w:t>işkin plan notunun bulunmadığı,</w:t>
      </w:r>
    </w:p>
    <w:p w:rsidR="00FE5077" w:rsidRDefault="00FE5077" w:rsidP="00FE5077">
      <w:pPr>
        <w:tabs>
          <w:tab w:val="left" w:pos="0"/>
        </w:tabs>
        <w:ind w:right="-1" w:firstLine="709"/>
        <w:jc w:val="both"/>
      </w:pPr>
    </w:p>
    <w:p w:rsidR="00FE5077" w:rsidRDefault="00FE5077" w:rsidP="00FE5077">
      <w:pPr>
        <w:tabs>
          <w:tab w:val="left" w:pos="0"/>
        </w:tabs>
        <w:ind w:right="-1" w:firstLine="709"/>
        <w:jc w:val="both"/>
      </w:pPr>
      <w:proofErr w:type="spellStart"/>
      <w:r w:rsidRPr="00532BF9">
        <w:t>Karahamzalı</w:t>
      </w:r>
      <w:proofErr w:type="spellEnd"/>
      <w:r w:rsidRPr="00532BF9">
        <w:t xml:space="preserve"> Mahallesine İmar Planına esas çalışma için yapılmış olan Jeolojik, Jeofizik ve </w:t>
      </w:r>
      <w:proofErr w:type="spellStart"/>
      <w:r w:rsidRPr="00532BF9">
        <w:t>Jeoteknik</w:t>
      </w:r>
      <w:proofErr w:type="spellEnd"/>
      <w:r w:rsidRPr="00532BF9">
        <w:t xml:space="preserve"> </w:t>
      </w:r>
      <w:proofErr w:type="spellStart"/>
      <w:r w:rsidRPr="00532BF9">
        <w:t>Etüd</w:t>
      </w:r>
      <w:proofErr w:type="spellEnd"/>
      <w:r w:rsidRPr="00532BF9">
        <w:t xml:space="preserve"> Raporu onay sayfasında tarih bulunmadığı bu hali ile onaylı olup olmadığına karar verilemediği, ancak Ankara Valiliği Çevre ve Şehircilik İl Müdürlüğünün 12.12.2011 tarih ve 16141 sayılı yazısı ile söz konusu etüdün onaylandığı belirtilerek İl Özel İdaresine gereği için gönderildiği, hususları değerlendirilmekle birlikte plan  teklifine yönelik yukarıda belirtilen hususlar ile 3194 sayılı İmar Kanunu ve ilgili mevzuat hükümleri çerçevesinde Belediye Meclisimizce karar verilmesi gerektiği görüş ve </w:t>
      </w:r>
      <w:r>
        <w:t>kanaatine varıldığı,</w:t>
      </w:r>
    </w:p>
    <w:p w:rsidR="00FE5077" w:rsidRDefault="00FE5077" w:rsidP="00FE5077">
      <w:pPr>
        <w:tabs>
          <w:tab w:val="left" w:pos="0"/>
        </w:tabs>
        <w:ind w:right="-1" w:firstLine="709"/>
        <w:jc w:val="both"/>
      </w:pPr>
    </w:p>
    <w:p w:rsidR="001756AB" w:rsidRDefault="00FE5077" w:rsidP="00FE5077">
      <w:pPr>
        <w:tabs>
          <w:tab w:val="left" w:pos="9638"/>
        </w:tabs>
        <w:ind w:right="-1" w:firstLine="709"/>
        <w:jc w:val="both"/>
      </w:pPr>
      <w:r>
        <w:t xml:space="preserve">Hususları tespit edilmiş olup, </w:t>
      </w:r>
      <w:r w:rsidRPr="00532BF9">
        <w:t xml:space="preserve">Bala İlçesi  </w:t>
      </w:r>
      <w:proofErr w:type="spellStart"/>
      <w:r w:rsidRPr="00532BF9">
        <w:t>Karahamzalı</w:t>
      </w:r>
      <w:proofErr w:type="spellEnd"/>
      <w:r w:rsidRPr="00532BF9">
        <w:t>  Mahallesi 6452 ada 1 parsel</w:t>
      </w:r>
      <w:r>
        <w:t xml:space="preserve">de </w:t>
      </w:r>
      <w:r w:rsidRPr="00532BF9">
        <w:t>1/1000 ölçekli uygulama imar planı  ve tavsiye niteliğindeki 1/5000 ölç</w:t>
      </w:r>
      <w:r>
        <w:t xml:space="preserve">ekli nazım imar planı teklifinin tekrar değerlendirilmek üzere “ilçesine </w:t>
      </w:r>
      <w:proofErr w:type="spellStart"/>
      <w:r>
        <w:t>iadesi”</w:t>
      </w:r>
      <w:r>
        <w:t>ne</w:t>
      </w:r>
      <w:proofErr w:type="spellEnd"/>
      <w:r w:rsidR="00531A98">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bookmarkStart w:id="0" w:name="_GoBack"/>
      <w:bookmarkEnd w:id="0"/>
    </w:p>
    <w:sectPr w:rsidR="005D13A5" w:rsidSect="00AA7ED1">
      <w:headerReference w:type="default" r:id="rId10"/>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219</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398FF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5F428-B249-4B1A-A06A-1355D704D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2818</Words>
  <Characters>19711</Characters>
  <Application>Microsoft Office Word</Application>
  <DocSecurity>0</DocSecurity>
  <Lines>164</Lines>
  <Paragraphs>44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2026-02-11T07:31:00Z</dcterms:created>
  <dcterms:modified xsi:type="dcterms:W3CDTF">2026-02-11T07:31:00Z</dcterms:modified>
</cp:coreProperties>
</file>