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746CFD"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B7118A" w:rsidP="00AA7ED1">
      <w:pPr>
        <w:ind w:right="-1" w:firstLine="708"/>
        <w:jc w:val="both"/>
      </w:pPr>
      <w:r>
        <w:t>Polatlı İlçesi Poyraz Mahallesi 237 ada 167 ve 168 parsellerde 1/5000 ölçekli nazım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21</w:t>
      </w:r>
      <w:r w:rsidR="00005846">
        <w:t>.</w:t>
      </w:r>
      <w:r w:rsidR="00FE5077">
        <w:t>01</w:t>
      </w:r>
      <w:r w:rsidR="00B52587">
        <w:t>.202</w:t>
      </w:r>
      <w:r w:rsidR="00FE5077">
        <w:t>6</w:t>
      </w:r>
      <w:r w:rsidR="00A36F50">
        <w:t xml:space="preserve"> tarihli ve </w:t>
      </w:r>
      <w:r w:rsidR="00C84895">
        <w:t>4</w:t>
      </w:r>
      <w:r>
        <w:t>91</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7118A" w:rsidRDefault="00EC582E" w:rsidP="00B7118A">
      <w:pPr>
        <w:tabs>
          <w:tab w:val="left" w:pos="0"/>
        </w:tabs>
        <w:ind w:right="-1" w:firstLine="709"/>
        <w:jc w:val="both"/>
      </w:pPr>
      <w:r w:rsidRPr="00E35A5A">
        <w:t>Konu üzerinde yapılan görüşmelerde;</w:t>
      </w:r>
      <w:r w:rsidR="002C5AA0">
        <w:t xml:space="preserve"> </w:t>
      </w:r>
      <w:r w:rsidR="00B7118A" w:rsidRPr="005727BB">
        <w:t>Ş</w:t>
      </w:r>
      <w:r w:rsidR="00CD4CFE">
        <w:t>****</w:t>
      </w:r>
      <w:r w:rsidR="00B7118A" w:rsidRPr="005727BB">
        <w:t xml:space="preserve"> P</w:t>
      </w:r>
      <w:r w:rsidR="00CD4CFE">
        <w:t>*******</w:t>
      </w:r>
      <w:r w:rsidR="00B7118A" w:rsidRPr="005727BB">
        <w:t xml:space="preserve"> J</w:t>
      </w:r>
      <w:r w:rsidR="00CD4CFE">
        <w:t>******</w:t>
      </w:r>
      <w:r w:rsidR="00B7118A" w:rsidRPr="005727BB">
        <w:t xml:space="preserve"> E</w:t>
      </w:r>
      <w:r w:rsidR="00CD4CFE">
        <w:t>***</w:t>
      </w:r>
      <w:r w:rsidR="00B7118A" w:rsidRPr="005727BB">
        <w:t xml:space="preserve"> H</w:t>
      </w:r>
      <w:r w:rsidR="00CD4CFE">
        <w:t>*****</w:t>
      </w:r>
      <w:r w:rsidR="00B7118A" w:rsidRPr="005727BB">
        <w:t xml:space="preserve"> Tic. Ltd. Şti.’</w:t>
      </w:r>
      <w:proofErr w:type="spellStart"/>
      <w:r w:rsidR="00B7118A" w:rsidRPr="005727BB">
        <w:t>nin</w:t>
      </w:r>
      <w:proofErr w:type="spellEnd"/>
      <w:r w:rsidR="00B7118A" w:rsidRPr="005727BB">
        <w:t xml:space="preserve"> 17.06.2025 tarih ve 177 sayılı dilekçesi </w:t>
      </w:r>
      <w:proofErr w:type="gramStart"/>
      <w:r w:rsidR="00B7118A" w:rsidRPr="005727BB">
        <w:t>ile,</w:t>
      </w:r>
      <w:proofErr w:type="gramEnd"/>
      <w:r w:rsidR="00B7118A" w:rsidRPr="005727BB">
        <w:t xml:space="preserve"> "Polatlı İlçesi Poyraz Mahallesi 237 ada 167 ve 168 parsellere yönelik Sokak Hayvanları Barınağı Alanı kullanımlı 1/5000 ölçekli Nazım İmar Planı Teklifine" ilişkin işlem dosyası</w:t>
      </w:r>
      <w:r w:rsidR="00B7118A">
        <w:t>nın</w:t>
      </w:r>
      <w:r w:rsidR="00B7118A" w:rsidRPr="005727BB">
        <w:t xml:space="preserve">, 5216 sayılı Kanun uyarınca </w:t>
      </w:r>
      <w:r w:rsidR="00B7118A">
        <w:t xml:space="preserve">İmar ve Şehircilik Dairesi </w:t>
      </w:r>
      <w:r w:rsidR="00B7118A" w:rsidRPr="005727BB">
        <w:t>Başkanlığı</w:t>
      </w:r>
      <w:r w:rsidR="00B7118A">
        <w:t>na sunulduğu,</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rPr>
          <w:b/>
        </w:rPr>
      </w:pPr>
      <w:r w:rsidRPr="005727BB">
        <w:rPr>
          <w:b/>
        </w:rPr>
        <w:t>Yapılan incelemede;</w:t>
      </w:r>
    </w:p>
    <w:p w:rsidR="00B7118A" w:rsidRPr="005727BB" w:rsidRDefault="00B7118A" w:rsidP="00B7118A">
      <w:pPr>
        <w:tabs>
          <w:tab w:val="left" w:pos="0"/>
        </w:tabs>
        <w:ind w:right="-1" w:firstLine="709"/>
        <w:jc w:val="both"/>
        <w:rPr>
          <w:b/>
        </w:rPr>
      </w:pPr>
      <w:r w:rsidRPr="005727BB">
        <w:rPr>
          <w:b/>
        </w:rPr>
        <w:t>Teklife Konu Alanın Mülkiyet ve Mevcut İmar Durumunun;</w:t>
      </w:r>
    </w:p>
    <w:p w:rsidR="00B7118A" w:rsidRDefault="00B7118A" w:rsidP="00B7118A">
      <w:pPr>
        <w:tabs>
          <w:tab w:val="left" w:pos="0"/>
        </w:tabs>
        <w:ind w:right="-1" w:firstLine="709"/>
        <w:jc w:val="both"/>
      </w:pPr>
      <w:r w:rsidRPr="005727BB">
        <w:t>Plan teklifine konu Polatlı İlçesi Poyraz Mahallesi 237 ada 167 ve 168 numaralı parsellerin toplam 10.000,35 m</w:t>
      </w:r>
      <w:r w:rsidRPr="00903CE0">
        <w:rPr>
          <w:vertAlign w:val="superscript"/>
        </w:rPr>
        <w:t>2</w:t>
      </w:r>
      <w:r w:rsidRPr="005727BB">
        <w:t xml:space="preserve"> yüzölçümlü olduğu, H</w:t>
      </w:r>
      <w:r w:rsidR="00CD4CFE">
        <w:t>*****</w:t>
      </w:r>
      <w:r w:rsidRPr="005727BB">
        <w:t xml:space="preserve"> I</w:t>
      </w:r>
      <w:r w:rsidR="00CD4CFE">
        <w:t>***</w:t>
      </w:r>
      <w:r w:rsidRPr="005727BB">
        <w:t xml:space="preserve"> Ö</w:t>
      </w:r>
      <w:r w:rsidR="00CD4CFE">
        <w:t>****</w:t>
      </w:r>
      <w:r w:rsidRPr="005727BB">
        <w:t xml:space="preserve"> mülkiyetinde olduğu, Ş</w:t>
      </w:r>
      <w:r w:rsidR="00CD4CFE">
        <w:t>****</w:t>
      </w:r>
      <w:r w:rsidRPr="005727BB">
        <w:t xml:space="preserve"> P</w:t>
      </w:r>
      <w:r w:rsidR="00CD4CFE">
        <w:t>*******</w:t>
      </w:r>
      <w:r w:rsidRPr="005727BB">
        <w:t xml:space="preserve"> J</w:t>
      </w:r>
      <w:r w:rsidR="00CD4CFE">
        <w:t>*******</w:t>
      </w:r>
      <w:r w:rsidRPr="005727BB">
        <w:t xml:space="preserve"> E</w:t>
      </w:r>
      <w:r w:rsidR="00CD4CFE">
        <w:t>***</w:t>
      </w:r>
      <w:r w:rsidRPr="005727BB">
        <w:t xml:space="preserve"> H</w:t>
      </w:r>
      <w:r w:rsidR="00CD4CFE">
        <w:t>*****</w:t>
      </w:r>
      <w:r w:rsidRPr="005727BB">
        <w:t xml:space="preserve"> Tic. Ltd. Şti. tarafından hazırlanan öneri imar planının; işlem dosyasında bulunan 24.03.2025 tarihli 08202 yevmiye numaralı Ankara 53. Noterliği tarafından düzenlenen süreli </w:t>
      </w:r>
      <w:proofErr w:type="gramStart"/>
      <w:r w:rsidRPr="005727BB">
        <w:t>vekaletname</w:t>
      </w:r>
      <w:proofErr w:type="gramEnd"/>
      <w:r w:rsidRPr="005727BB">
        <w:t xml:space="preserve"> (24.03.2027) ile S</w:t>
      </w:r>
      <w:r w:rsidR="00CD4CFE">
        <w:t>*****</w:t>
      </w:r>
      <w:r>
        <w:t xml:space="preserve"> Ş</w:t>
      </w:r>
      <w:r w:rsidR="00CD4CFE">
        <w:t>****</w:t>
      </w:r>
      <w:r>
        <w:t xml:space="preserve"> tarafından sunulduğu,</w:t>
      </w:r>
    </w:p>
    <w:p w:rsidR="00B7118A" w:rsidRDefault="00B7118A" w:rsidP="00B7118A">
      <w:pPr>
        <w:tabs>
          <w:tab w:val="left" w:pos="0"/>
        </w:tabs>
        <w:ind w:right="-1" w:firstLine="709"/>
        <w:jc w:val="both"/>
      </w:pPr>
      <w:r w:rsidRPr="005727BB">
        <w:t>Planlama alanının mevcutta 1/5000 ölçekli Na</w:t>
      </w:r>
      <w:r>
        <w:t>zım İmar Planının bulunmadığı,</w:t>
      </w:r>
    </w:p>
    <w:p w:rsidR="00B7118A" w:rsidRDefault="00B7118A" w:rsidP="00B7118A">
      <w:pPr>
        <w:tabs>
          <w:tab w:val="left" w:pos="0"/>
        </w:tabs>
        <w:ind w:right="-1" w:firstLine="709"/>
        <w:jc w:val="both"/>
      </w:pPr>
    </w:p>
    <w:p w:rsidR="00B7118A" w:rsidRPr="005727BB" w:rsidRDefault="00B7118A" w:rsidP="00B7118A">
      <w:pPr>
        <w:tabs>
          <w:tab w:val="left" w:pos="0"/>
        </w:tabs>
        <w:ind w:right="-1" w:firstLine="709"/>
        <w:jc w:val="both"/>
        <w:rPr>
          <w:b/>
        </w:rPr>
      </w:pPr>
      <w:r w:rsidRPr="005727BB">
        <w:rPr>
          <w:b/>
        </w:rPr>
        <w:t>Plan Teklifi ve Açıklama Raporunda;</w:t>
      </w:r>
    </w:p>
    <w:p w:rsidR="00B7118A" w:rsidRDefault="00B7118A" w:rsidP="00B7118A">
      <w:pPr>
        <w:tabs>
          <w:tab w:val="left" w:pos="0"/>
        </w:tabs>
        <w:ind w:right="-1" w:firstLine="709"/>
        <w:jc w:val="both"/>
      </w:pPr>
      <w:r w:rsidRPr="005727BB">
        <w:t xml:space="preserve">Söz konusu planın, sokak hayvanlarının rehabilitasyonu, kontrolsüz </w:t>
      </w:r>
      <w:proofErr w:type="gramStart"/>
      <w:r w:rsidRPr="005727BB">
        <w:t>popülasyon</w:t>
      </w:r>
      <w:proofErr w:type="gramEnd"/>
      <w:r w:rsidRPr="005727BB">
        <w:t xml:space="preserve"> artışının önlenmesi, toplum sağlığı ve güvenliği açısından tehdit oluşturan unsurların bertaraf edilmesi, hayvan refahının sağlanması ve çevresel sürdürülebilirliğin korunması hedefleri doğrultusunda hazırlandığı ve hiçbir ticari kazanç hedefi taşımaksızın, ilgili kanun ve yönetmelikler kapsamında sahipsiz ve yardıma muhtaç hayvanlara yönelik bakım, barınma, rehabilitasyon ve sahiplendirme işlevlerinin yerine getirilmesini amaçlayan bir sosyal altyapı modeli üzerine</w:t>
      </w:r>
      <w:r>
        <w:t xml:space="preserve"> hazırlandığının belirtildiği,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 xml:space="preserve">Plan Açıklama Raporunun kurum görüşleri kısmında güncel olarak alındığı beyan edilen kurum/kuruluş görüşlerine </w:t>
      </w:r>
      <w:r>
        <w:t>yer verildiği, bu görüşlerden;</w:t>
      </w:r>
    </w:p>
    <w:p w:rsidR="00B7118A" w:rsidRDefault="00B7118A" w:rsidP="00B7118A">
      <w:pPr>
        <w:tabs>
          <w:tab w:val="left" w:pos="0"/>
        </w:tabs>
        <w:ind w:right="-1" w:firstLine="709"/>
        <w:jc w:val="both"/>
      </w:pPr>
      <w:proofErr w:type="gramStart"/>
      <w:r w:rsidRPr="005727BB">
        <w:t>Tarım ve Orman Bakanlığı, Devlet Su İşleri Genel Müdürlüğü, 5.Bölge Müdürlüğü’nün 25.01.2025 tarih ve 5494063 sayılı yazısında; "...1- Ekli 1/25000 ölçekli haritada yeri işaretli söz konusu alanın, DSİ projeleri kapsamında yer almadığı, içme ve kullanma suyu temin eden baraj ya da göl koruma alanında bulunmadığı görülmüştür. </w:t>
      </w:r>
      <w:proofErr w:type="gramEnd"/>
      <w:r w:rsidRPr="005727BB">
        <w:t>2- Etüt alanında mevcut ya da planlama aşamasında olan herhangi bir yeraltı suyu tesisi bulunmamaktadır. Su ihtiyacının yeraltı suyundan temin edilmek istenmesi halinde 167 Sayılı Kanun gereği Kuruluşumuzdan izin alınması ve yeraltı/yerüstü sularının kalitesinin etkilenmemesi için, atıklar konusunda Su Kirliliği Kontrol Yönetmeliği ile Katı Atık Yönetmeliği'nde belirtilen esaslara uyulması gerekmektedir.</w:t>
      </w:r>
      <w:r w:rsidRPr="005727BB">
        <w:br/>
        <w:t xml:space="preserve">3- Faaliyet esnasında, civarda bulunan tüm </w:t>
      </w:r>
      <w:proofErr w:type="gramStart"/>
      <w:r w:rsidRPr="005727BB">
        <w:t>baz</w:t>
      </w:r>
      <w:proofErr w:type="gramEnd"/>
      <w:r w:rsidRPr="005727BB">
        <w:t xml:space="preserve"> akımlı ve kuru dere yataklarının korunması; dere yataklarına katı atık, hafriyat vb. atılmaması/stoklanmaması; dere yataklarını daraltıcı ve akış rejimini olumsuz etkileyen müdahalelerde bulunulmaması; olası aşırı yağışlarda oluşabilecek çevre yüzey sularına ve su baskınlarına karışı tüm tedbirlerin faaliyet sahibi tarafından alınması gerekmektedir. 4- Herhangi bir çalışmadan dolayı 3. kişilerin görebileceği zarar ziyan hususunda DSİ'nden zarar ziyan talep edilmemeli, taşkın zararlarından DSİ sorumlu tutulmamalıdır. 5- Ayrıca, "Taşkın ve </w:t>
      </w:r>
      <w:proofErr w:type="spellStart"/>
      <w:r w:rsidRPr="005727BB">
        <w:t>Rüsubat</w:t>
      </w:r>
      <w:proofErr w:type="spellEnd"/>
      <w:r w:rsidRPr="005727BB">
        <w:t xml:space="preserve"> Kontrolü Yönetmeliği'nde belirtilen hususlara titizlikle riayet edilmelidir.</w:t>
      </w:r>
      <w:r>
        <w:t>" denildiği,</w:t>
      </w:r>
    </w:p>
    <w:p w:rsidR="00B7118A" w:rsidRDefault="00B7118A" w:rsidP="00B7118A">
      <w:pPr>
        <w:tabs>
          <w:tab w:val="left" w:pos="0"/>
        </w:tabs>
        <w:ind w:right="-1"/>
        <w:jc w:val="center"/>
      </w:pPr>
    </w:p>
    <w:p w:rsidR="00B7118A" w:rsidRDefault="00B7118A" w:rsidP="00B7118A">
      <w:pPr>
        <w:tabs>
          <w:tab w:val="left" w:pos="0"/>
        </w:tabs>
        <w:ind w:right="-1"/>
        <w:jc w:val="center"/>
      </w:pPr>
      <w:r>
        <w:t>-2-</w:t>
      </w:r>
    </w:p>
    <w:p w:rsidR="00B7118A" w:rsidRDefault="00B7118A" w:rsidP="00B7118A">
      <w:pPr>
        <w:tabs>
          <w:tab w:val="left" w:pos="0"/>
        </w:tabs>
        <w:ind w:right="-1"/>
        <w:jc w:val="center"/>
      </w:pPr>
    </w:p>
    <w:p w:rsidR="00B7118A" w:rsidRDefault="00B7118A" w:rsidP="00B7118A">
      <w:pPr>
        <w:tabs>
          <w:tab w:val="left" w:pos="0"/>
        </w:tabs>
        <w:ind w:right="-1"/>
        <w:jc w:val="center"/>
      </w:pPr>
    </w:p>
    <w:p w:rsidR="00B7118A" w:rsidRDefault="00B7118A" w:rsidP="00B7118A">
      <w:pPr>
        <w:tabs>
          <w:tab w:val="left" w:pos="0"/>
        </w:tabs>
        <w:ind w:right="-1" w:firstLine="709"/>
        <w:jc w:val="both"/>
      </w:pPr>
      <w:r w:rsidRPr="005727BB">
        <w:t>Ankara Valiliği, İl Tarım ve Orman Müdürlüğü’nün 18.12.2024 tarih ve 17156388 sayılı yazısında; "Düzenlenen etüt raporu ve eklerinin değerlendirilmesi neticesinde Ankara İli, Polatlı İlçesi, Poyraz Mahallesi sınırları içerisinde bulunan 237 ada 167 ve 168 no</w:t>
      </w:r>
      <w:r>
        <w:t>.</w:t>
      </w:r>
      <w:r w:rsidRPr="005727BB">
        <w:t>lu parseller Kuru Marjinal Tarım Arazisi (KTA) olarak tespit edildiğinden söz konusu alanda ''Muhtaç Hayvan Bakım Evi'' amaçlı imar planı çalışması yapılmasına, 5403 Sayılı Kanunun 13. maddesi gereğince Valiliğimizce izin verilmiştir</w:t>
      </w:r>
      <w:proofErr w:type="gramStart"/>
      <w:r w:rsidRPr="005727BB">
        <w:t>....</w:t>
      </w:r>
      <w:proofErr w:type="gramEnd"/>
      <w:r w:rsidRPr="005727BB">
        <w:t>Arazi kullanımına ilişkin verilerin izinler izin tarihinden itibaren iki yıl geçerli olup, iki yıl içerisinde imar planının onaylanmaması durumunda verilen izin geçersiz kabul edilecektir."</w:t>
      </w:r>
      <w:r>
        <w:t>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 xml:space="preserve">Orman Genel Müdürlüğü, Ankara Orman İşletme Müdürlüğü, Kadastro ve Mülkiyet Şefliğinin 14.03.2025 tarih ve 15023816 sayılı yazısında; "Görüşümüz sorulan taşınmazın değişik tarihli memleket haritasındaki durumu, amenajman planı </w:t>
      </w:r>
      <w:proofErr w:type="spellStart"/>
      <w:r w:rsidRPr="005727BB">
        <w:t>meşcere</w:t>
      </w:r>
      <w:proofErr w:type="spellEnd"/>
      <w:r w:rsidRPr="005727BB">
        <w:t xml:space="preserve"> haritasındaki konumu, kurumumuz kayıtları ve fiili durumunun incelenmesi neticesinde orman ve orman sayılan alanlarla herhangi bir ilgisi bulunmadığı" </w:t>
      </w:r>
      <w:r>
        <w:t>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Ankara Valiliği, Çevre, Şehircilik ve</w:t>
      </w:r>
      <w:r>
        <w:t xml:space="preserve"> İklim Değişikliği İl Müdürlüğü</w:t>
      </w:r>
      <w:r w:rsidRPr="005727BB">
        <w:t xml:space="preserve">nün 14.02.2025 tarih ve 11773575 sayılı yazısında; "İlgide kayıtlı başvurunun incelenmesi neticesinde, yapılması planlanan "Muhtaç Hayvan Bakımevi" ile ilgili olarak 29.07.2022 tarih ve 31907 sayılı ÇED Yönetmeliği kapsamında yapılması gereken herhangi bir işlem bulunmamaktadır. Ancak, anılan faaliyet ile ilgili olarak; 2872 sayılı Çevre Kanunu ve bu Kanuna istinaden çıkan yönetmeliklere uyulması ve diğer mer'i mevzuat kapsamında öngörülen gerekli tüm izin/tedbirlerin alınması, ekolojik dengenin bozulmaması, çevrenin korunması ve geliştirilmesine yönelik tedbirlere riayet edilmesi, </w:t>
      </w:r>
      <w:proofErr w:type="gramStart"/>
      <w:r w:rsidRPr="005727BB">
        <w:t>proses</w:t>
      </w:r>
      <w:proofErr w:type="gramEnd"/>
      <w:r w:rsidRPr="005727BB">
        <w:t xml:space="preserve"> kapsamında değişiklik planlanması durumunda Müdürlüğümüze başvuru yapılması gerekmektedir.</w:t>
      </w:r>
      <w:r>
        <w:t>"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Devlet Demiryolları İşletmesi Genel Müdürlüğü, TCDD 2. Bölge Müdürlüğü, Emlak Servis Müdürlüğü’nün, 04.02.2025 tarih ve 1158466 sayılı yazısında; "</w:t>
      </w:r>
      <w:r>
        <w:t>…</w:t>
      </w:r>
      <w:r w:rsidRPr="005727BB">
        <w:t>Görüş istenilen alana isabet eden herhangi bir projemiz bulunmamaktadır."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Ankara Valiliği, İl Afet ve Acil Durum Müdürlüğü’nün 09.04.2025 tarih ve 1306988 sayılı yazısında; "Söz konusu parselle ilgili yapılan arşiv çalışmasında 7269 sayılı kanun kapsamında alınmış herhangi bir Afete Maruz Bölge Kararı bulunmamaktadır. Ancak, inceleme alanı olarak belirlenen parsel ve çevresini kapsayan, afet risklerinin değerlendirildiği ayrıntılı jeolojik-</w:t>
      </w:r>
      <w:proofErr w:type="spellStart"/>
      <w:r w:rsidRPr="005727BB">
        <w:t>jeoteknik</w:t>
      </w:r>
      <w:proofErr w:type="spellEnd"/>
      <w:r w:rsidRPr="005727BB">
        <w:t xml:space="preserve"> etütlerin yapılarak, konuyla ilgili düzenlenecek rapor sonuçları doğrultusunda sahada uygulamaya gidilmesi uygun olacaktır.</w:t>
      </w:r>
      <w:r>
        <w:t>" şeklinde görüş verildiği,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Karayolları Genel Müdürlüğü, 4. Bölge Müdürlüğü’nün 27.01.2025 tarih ve 1731996 sayılı yazısında; "… Söz konusu taşınmazlar mevcut ve planlanan yol güzergâhlarının dışında kalmakta olup “Özel Sosyal Altyapı Alanı (Muhtaç Hayvan Bakımevi)” amaçlı imar planı yapılmasında idaremizce herhangi bir sakınca bulunmamaktadır." </w:t>
      </w:r>
      <w:r>
        <w:t>ifadelerine yer verildiği,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jc w:val="center"/>
      </w:pPr>
    </w:p>
    <w:p w:rsidR="00B7118A" w:rsidRDefault="00B7118A" w:rsidP="00B7118A">
      <w:pPr>
        <w:tabs>
          <w:tab w:val="left" w:pos="0"/>
        </w:tabs>
        <w:ind w:right="-1"/>
        <w:jc w:val="center"/>
      </w:pPr>
      <w:r>
        <w:t>-3-</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 xml:space="preserve">Kültür ve Turizm Bakanlığı, Kültür Varlıkları ve Müzeler Genel Müdürlüğü, Ankara Kültür Varlıklarını Koruma Bölge Kurulu Müdürlüğü’nün 6265013 sayılı yazısında; "Ankara İli, Polatlı İlçesi, Poyraz Mahallesi, 237 </w:t>
      </w:r>
      <w:proofErr w:type="gramStart"/>
      <w:r w:rsidRPr="005727BB">
        <w:t>ada</w:t>
      </w:r>
      <w:r>
        <w:t xml:space="preserve"> </w:t>
      </w:r>
      <w:r w:rsidRPr="005727BB">
        <w:t xml:space="preserve"> 167</w:t>
      </w:r>
      <w:proofErr w:type="gramEnd"/>
      <w:r>
        <w:t xml:space="preserve"> ve </w:t>
      </w:r>
      <w:r w:rsidRPr="005727BB">
        <w:t xml:space="preserve">168 parsel numaralı taşınmazlarda özel sosyal altyapı alanı (muhtaç hayvan bakımevi) amaçlı imar planı yapılması amacı ile 2863 sayılı </w:t>
      </w:r>
      <w:r>
        <w:t>Y</w:t>
      </w:r>
      <w:r w:rsidRPr="005727BB">
        <w:t xml:space="preserve">asa kapsamında kurum görüşümüzün istenildiği söz konusu parseller Müdürlüğümüz uzmanlarınca yerinde incelenmiş, yapılan yüzey araştırmasında 2863 sayılı </w:t>
      </w:r>
      <w:r>
        <w:t>Y</w:t>
      </w:r>
      <w:r w:rsidRPr="005727BB">
        <w:t xml:space="preserve">asa kapsamında herhangi bir kültür varlığına rastlanılmamıştır. Ancak, yapılacak uygulama sırasında 2863 sayılı </w:t>
      </w:r>
      <w:r>
        <w:t>Y</w:t>
      </w:r>
      <w:r w:rsidRPr="005727BB">
        <w:t xml:space="preserve">asa kapsamında herhangi bir kültür varlığına rastlanılması durumunda çalışmanın durdurularak 2863 sayılı </w:t>
      </w:r>
      <w:r>
        <w:t>Y</w:t>
      </w:r>
      <w:r w:rsidRPr="005727BB">
        <w:t>asanın 4. maddesi gereği ilgili kurumlara haber verilmesi gerekmektedir." </w:t>
      </w:r>
      <w:r>
        <w:t>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Ankara Büyükşehir Belediyesi, ASKİ Genel Müdürlüğü, Su Havzaları Şube Müdürlüğü’nün 05.02.2025 tarih ve 761495 sayılı yazısında; "söz konusu faaliyet alanının İlimize içme-kullanma suyu temin edilen baraj havzalarının dışında, ancak, DSİ Genel Müdürlüğü tarafından oluşturulmuş yeraltı suyu tahsisine kapalı alan olarak ilan edilen I. Derece Koruma Alanı içerisinde (Haymana Alt Havzası) yer aldığı tespit edilmiştir (bk. Ek-1, 2, 3)</w:t>
      </w:r>
      <w:proofErr w:type="gramStart"/>
      <w:r w:rsidRPr="005727BB">
        <w:t>.…</w:t>
      </w:r>
      <w:proofErr w:type="gramEnd"/>
      <w:r w:rsidRPr="005727BB">
        <w:t>Polatlı ilçesi, Poyraz Mahallesi, 237 ada 167 no.lu ve 237 ada 168 no.lu parselde, yakınında ya da çevresinde Genel Müdürlüğümüz tarafından; işletilmesi, bakımı, onarımı, korunması yapılan görev yetki ve sorumluluğunda bulunan herhangi bir su kuyusu, depo, drenaj alanı, ana isale hattı, içme suyu şebeke hattı, atık su kanalizasyon hattı vb. yapılar ile devam eden ya da yapılacak proje olmadığı tespit edilmiş olup, ileriki zamanlarda içme suyu hatları talep edilmesi durumunda, talep sahibinin hak sahibi olmayacağının, içme suyu hizmeti alıp almayacağı ile ilgili "5403 sayılı Toprak Koruma ve Arazi Kullanımı Kanunu", mahalle yerleşkesi dışında olup olmadığı, mahalle suyunun yeterli olup olmadığı, abonelik şartlarını yerine getirip getirmediği vs. hususları doğrultusunda ayrıca değerlendirme yapılacağının bilinmesi, mer'i mevzuat hükümleri kapsamında ilgili kurumlardan izinlerin alınması, yazımız ile belirtilen hususlara ve ASKİ Atık suların Kanalizasyon Şebekesine Deşarj Yönetmeliği hükümlerine faaliyet öncesi ve sonrasında uyulması koşuluyla; Özel Sosyal Altyapı Alanı (Muhtaç Hayvan Bakımevi) yapımı amaçlı İmar Planı değişikliği yapılmasında Genel Müdürlüğümüzce herhangi bir sakınca görülmediği; ancak parsellerin DSİ Genel Müdürlüğü tarafından yeraltı suyu tahsisine kapalı alanı olarak ilan edilen "Haymana Alt Havzası I. Derece Koruma Alanı" içerisinde yer aldığı belirlendiğinden, "Yeraltı Sularının Kirlenmeye ve Bozulmaya Karşı Korunması Hakkındaki Yönetmelik'in 13.(b).1. maddesinde "Mutlak koruma alanı dışında oluşturulan birinci derece koruma alanında yapılaşmaya izin verilmeksizin yalnızca geçiş, rekreasyon gibi maksatlarla kullanıma izin verilebilir." hükmü gereğince söz konusu faaliyetin yapılabilmesi için ayrıca DSİ 5.Bölge Müdürlüğünden görüşü alınması hususunda" ifadelerine yer verildiği,  </w:t>
      </w:r>
      <w:r w:rsidRPr="00A74457">
        <w:rPr>
          <w:u w:val="single"/>
        </w:rPr>
        <w:t>bu görüşe ek olarak Ankara Büyükşehir Belediyesi, ASKİ Genel Müdürlüğü, Su Havzaları Şube Müdürlüğü’nün 23.12.2025 tarih ve 950860 sayılı yazısında;</w:t>
      </w:r>
      <w:r w:rsidRPr="005727BB">
        <w:t xml:space="preserve"> "İlgi (b)'de kayıtlı Genel Müdürlük görüşümüzün geçerliliğini koruduğu tespit edilmiş olup (bk.Ek-4), yapılan değerlendirmemizin DSİ 5.Bölge Müdürlüğünün 02.10.2024 tarih ve 5079483 sayılı İlgi (ç)'de kayıtlı yazısı kapsamında yapıldığı, yazılarında; Ankara ili sınırları </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jc w:val="center"/>
      </w:pPr>
    </w:p>
    <w:p w:rsidR="00B7118A" w:rsidRDefault="00B7118A" w:rsidP="00B7118A">
      <w:pPr>
        <w:tabs>
          <w:tab w:val="left" w:pos="0"/>
        </w:tabs>
        <w:ind w:right="-1"/>
        <w:jc w:val="center"/>
      </w:pPr>
      <w:r>
        <w:t>-4-</w:t>
      </w:r>
    </w:p>
    <w:p w:rsidR="00B7118A" w:rsidRDefault="00B7118A" w:rsidP="00B7118A">
      <w:pPr>
        <w:tabs>
          <w:tab w:val="left" w:pos="0"/>
        </w:tabs>
        <w:ind w:right="-1" w:firstLine="709"/>
        <w:jc w:val="both"/>
      </w:pPr>
    </w:p>
    <w:p w:rsidR="00B7118A" w:rsidRDefault="00B7118A" w:rsidP="00B7118A">
      <w:pPr>
        <w:tabs>
          <w:tab w:val="left" w:pos="0"/>
        </w:tabs>
        <w:ind w:right="-1"/>
        <w:jc w:val="both"/>
      </w:pPr>
    </w:p>
    <w:p w:rsidR="00B7118A" w:rsidRDefault="00B7118A" w:rsidP="00B7118A">
      <w:pPr>
        <w:tabs>
          <w:tab w:val="left" w:pos="0"/>
        </w:tabs>
        <w:ind w:right="-1"/>
        <w:jc w:val="both"/>
      </w:pPr>
      <w:proofErr w:type="gramStart"/>
      <w:r w:rsidRPr="005727BB">
        <w:t>içerisinde</w:t>
      </w:r>
      <w:proofErr w:type="gramEnd"/>
      <w:r w:rsidRPr="005727BB">
        <w:t xml:space="preserve"> yer alan gerek işletme saha ilanları ile gerekse emniyetli rezervi dolmuş ve tahsise kapatılmış bütün yeraltı suyu depolarına ait verilerin yazı ekinde gönderildiği, yeraltı suyu ile ilgili yapılacak çalışmalarda bu durumun dikkate alınması gerektiği belirtildiğinden, İlgi (b)'de kayıtlı yazımız bu minvalde oluşturulmuştur. Ancak, söz konusu duruma ilişkin nihai değerlendirmenin DSİ 5.Bölge Müdürlüğü tarafından yapılması, Bölge Müdürlüğünün görüşünün dikkate alınması Genel Müdürlüğümüzce uygun mütalaa edilmektedir. </w:t>
      </w:r>
      <w:proofErr w:type="gramStart"/>
      <w:r w:rsidRPr="005727BB">
        <w:t>Tüm bu hususlar doğrultusunda, "Özel Sosyal Altyapı Alanı (Muhtaç Hayvan Bakımevi)" kapsamında yapılacak imar planı değişikliğine konu faaliyetlere ilişkin ASKİ mevzuatınca engel teşkil eden herhangi bir durum bulunmadığı, ileriki zamanlarda içme suyu hattı talep edilmesi durumunda verilen iznin abonelik hizmeti konusunda hak sahipliği anlamı taşımadığının bilinmesi, içme suyu hizmeti alıp almayacağı ile ilgili "5403 sayılı Toprak Koruma ve Arazi Kullanımı Kanunu", mahalle yerleşkesi dışında olup olmadığı, mahalle suyunun yeterli olup olmadığı, abonelik şartlarını yerine getirip getirmediği, vs. hususları doğrultusunda ayrıca değerlendirilmesinin yapılacağının bilinmesi, yapılacak faaliyet sürecinde ''Yeraltı Sularının Kirlenmeye ve Bozulmaya Karşı Korunması Hakkında Yönetmelik”, dere yatakları ve taşkınlar ile ilgili 2006/27 no.lu genelge, akarsu ve dere yataklarının ıslahı hakkında 2010/5 no.lu' genelge ve mer’i mevzuata göre tüm izinlerin alınması, çalışmalar sırasında gerekli önlemlerin ve tedbirlerin alınması, altyapı tedbirleri yönünden İdaremiz "</w:t>
      </w:r>
      <w:proofErr w:type="spellStart"/>
      <w:r w:rsidRPr="005727BB">
        <w:t>Atıksuların</w:t>
      </w:r>
      <w:proofErr w:type="spellEnd"/>
      <w:r w:rsidRPr="005727BB">
        <w:t xml:space="preserve"> Kanalizasyon Şebekesi Deşarj Yönetmeliği" hükümlerine uyulması şartıyla imar planı değişikliği yapımında Genel Müdürlüğümüzce herhangi bir sakınca görülmediği hususunda" </w:t>
      </w:r>
      <w:r>
        <w:t>denildiği,</w:t>
      </w:r>
      <w:proofErr w:type="gramEnd"/>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Başkent Elektrik Dağıtım A.Ş.’</w:t>
      </w:r>
      <w:proofErr w:type="spellStart"/>
      <w:r w:rsidRPr="005727BB">
        <w:t>nin</w:t>
      </w:r>
      <w:proofErr w:type="spellEnd"/>
      <w:r w:rsidRPr="005727BB">
        <w:t xml:space="preserve"> 29.01.2025 tarih ve 656930 sayılı yazısında; "…İlgi yazınızda talep ettiğiniz bölgedeki altyapı ve üstyapı tesislerimize ait güzergâh bilgileri coğrafi bilgi sistemimiz üzerinden alınarak yazımız ekinde (Ek-1) bilgilerinize sunulmuştur</w:t>
      </w:r>
      <w:proofErr w:type="gramStart"/>
      <w:r w:rsidRPr="005727BB">
        <w:t>.....</w:t>
      </w:r>
      <w:proofErr w:type="gramEnd"/>
      <w:r w:rsidRPr="005727BB">
        <w:t> Kısa veya orta vadede gelebilecek yatırım taleplerini karşılama maksadı ile kadastro planları ile imar planları arasında geçişleri sağlayabilecek yolların planlarda oluşturulması ve planlarda belirtilen yolların açılması şartı ile imar planları uygundur." </w:t>
      </w:r>
      <w:r>
        <w:t>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Enerji ve Tabii Kaynaklar Bakanlığı, Boru Hatları ile Petrol Taşıma A.Ş</w:t>
      </w:r>
      <w:proofErr w:type="gramStart"/>
      <w:r w:rsidRPr="005727BB">
        <w:t>.,</w:t>
      </w:r>
      <w:proofErr w:type="gramEnd"/>
      <w:r w:rsidRPr="005727BB">
        <w:t xml:space="preserve"> Etüt ve Proje Daire Başkanlığı’nın </w:t>
      </w:r>
      <w:proofErr w:type="spellStart"/>
      <w:r w:rsidRPr="005727BB">
        <w:t>bila</w:t>
      </w:r>
      <w:proofErr w:type="spellEnd"/>
      <w:r w:rsidRPr="005727BB">
        <w:t xml:space="preserve"> tarih ve 3054686 sayılı yazısında; "… </w:t>
      </w:r>
      <w:proofErr w:type="gramStart"/>
      <w:r w:rsidRPr="005727BB">
        <w:t>sınırları</w:t>
      </w:r>
      <w:proofErr w:type="gramEnd"/>
      <w:r w:rsidRPr="005727BB">
        <w:t xml:space="preserve"> belirtilen parsel alanları dahilinde Kuruluşumuz tasarrufunda mevcut veya planlanan boru hattı ve tesisi bulunmamaktadır.</w:t>
      </w:r>
      <w:r>
        <w:t>"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P</w:t>
      </w:r>
      <w:r w:rsidR="00CD4CFE">
        <w:t>******</w:t>
      </w:r>
      <w:r w:rsidRPr="005727BB">
        <w:t xml:space="preserve"> Doğalgaz Dağıtım A.Ş.’</w:t>
      </w:r>
      <w:proofErr w:type="spellStart"/>
      <w:r w:rsidRPr="005727BB">
        <w:t>nin</w:t>
      </w:r>
      <w:proofErr w:type="spellEnd"/>
      <w:r w:rsidRPr="005727BB">
        <w:t> 10.03.2025 tarih ve 2025/210 sayılı yazısında; "Belirtmiş olduğunuz parseller ve çevresinde P</w:t>
      </w:r>
      <w:r w:rsidR="00CD4CFE">
        <w:t>*****</w:t>
      </w:r>
      <w:r w:rsidRPr="005727BB">
        <w:t xml:space="preserve"> Polatlı Doğal Gaz Dağıtım </w:t>
      </w:r>
      <w:proofErr w:type="spellStart"/>
      <w:r w:rsidRPr="005727BB">
        <w:t>A.Ş.’ye</w:t>
      </w:r>
      <w:proofErr w:type="spellEnd"/>
      <w:r w:rsidRPr="005727BB">
        <w:t xml:space="preserve"> ait doğal gaz hattı ve projesi bulunmamaktadır." </w:t>
      </w:r>
      <w:r>
        <w:t>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T</w:t>
      </w:r>
      <w:r w:rsidR="00CD4CFE">
        <w:t>****</w:t>
      </w:r>
      <w:r w:rsidRPr="005727BB">
        <w:t xml:space="preserve"> Doğalgaz İletim A.Ş.’</w:t>
      </w:r>
      <w:proofErr w:type="spellStart"/>
      <w:r w:rsidRPr="005727BB">
        <w:t>nin</w:t>
      </w:r>
      <w:proofErr w:type="spellEnd"/>
      <w:r w:rsidRPr="005727BB">
        <w:t> 10.03.2025 tarih ve 0951 sayılı yazısında; "</w:t>
      </w:r>
      <w:proofErr w:type="gramStart"/>
      <w:r w:rsidRPr="005727BB">
        <w:t>..</w:t>
      </w:r>
      <w:proofErr w:type="gramEnd"/>
      <w:r w:rsidRPr="005727BB">
        <w:t> Bahsi geçen parsellerin T</w:t>
      </w:r>
      <w:r w:rsidR="00CD4CFE">
        <w:t>****</w:t>
      </w:r>
      <w:bookmarkStart w:id="0" w:name="_GoBack"/>
      <w:bookmarkEnd w:id="0"/>
      <w:r w:rsidRPr="005727BB">
        <w:t xml:space="preserve"> boru hattı güzergâhına en yakın mesafesinin yaklaşık 24,7 kilometre olduğu tespit edilmiştir. Bu kapsamda, söz konusu planın yapılmasında tarafımızca sakınca görülmediği hususunda…</w:t>
      </w:r>
      <w:r>
        <w:t>"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jc w:val="center"/>
      </w:pPr>
    </w:p>
    <w:p w:rsidR="00B7118A" w:rsidRDefault="00B7118A" w:rsidP="00B7118A">
      <w:pPr>
        <w:tabs>
          <w:tab w:val="left" w:pos="0"/>
        </w:tabs>
        <w:ind w:right="-1"/>
        <w:jc w:val="center"/>
      </w:pPr>
      <w:r>
        <w:t>-5-</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Türkiye Elektrik İletim Anonim Şirketi Genel Müdürlüğü, 8. Bölge Müdürlüğü (Ankara), İnşaat ve Emlak Müdürlüğü'nün 21.01.2025 tarih ve 2901986 sayılı yazısında; "… Parseller üzerinde teşekkülümüze ait herhangi bir Enerji İletim Tesisi isabet etmediğinden, ilgili parsellerde “Özel Sosyal Altyapı Alanı (Muhtaç Hayvan Bakımevi)” amaçlı imar planı yapılmasında Kurumumuzca sakınca bulunmamaktadır</w:t>
      </w:r>
      <w:r>
        <w:t>."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 xml:space="preserve">Enerji ve Tabii Kaynaklar Bakanlığı, Maden ve Petrol İşleri Genel Müdürlüğü, Özel Alanlar ve Harita Genel Dairesi Başkanlığı’nın 22.01.2025 tarih ve 2025041388 sayılı yazısında; "…Genel Müdürlüğümüz sistem kayıtlarında 21.01.2025 tarihinde yapılan incelemede, görüş talep edilen proje alanının Genel Müdürlüğümüze verilmiş ve yürürlükte olan herhangi bir maden ruhsat sahası ile girişimli olmadığı tespit edilmiş olup, ekte belirtilen koordinatlar </w:t>
      </w:r>
      <w:proofErr w:type="gramStart"/>
      <w:r w:rsidRPr="005727BB">
        <w:t>dahilindeki</w:t>
      </w:r>
      <w:proofErr w:type="gramEnd"/>
      <w:r w:rsidRPr="005727BB">
        <w:t xml:space="preserve"> toplam 1,00 hektar alanda Muhtaç Hayvan Bakımevi projesinin gerçekleşmesinde ve bu alanda imar planı çalışması yapılmasında herhangi bir sakınca bulunmadığına karar verilmiştir.</w:t>
      </w:r>
      <w:r>
        <w:t>"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 xml:space="preserve">Ankara Valiliği, Yatırım İzleme ve Koordinasyon Başkanlığı’nın 23.01.2025 tarih ve 405652 sayılı yazısında; "Söz konusu parseller Başkanlığımızca verilmiş herhangi bir jeotermal ve doğal </w:t>
      </w:r>
      <w:r>
        <w:t>mine</w:t>
      </w:r>
      <w:r w:rsidRPr="005727BB">
        <w:t>r</w:t>
      </w:r>
      <w:r>
        <w:t>a</w:t>
      </w:r>
      <w:r w:rsidRPr="005727BB">
        <w:t>l</w:t>
      </w:r>
      <w:r>
        <w:t>l</w:t>
      </w:r>
      <w:r w:rsidRPr="005727BB">
        <w:t>i su ruhsatı içerisinde kalmamakta olup, bahse konu parsellerde Özel Sosyal Altyapı Alanı projesinin yapılmasında Kurumumuz mevzuatı açısından bir sakınca bulunmamaktadır."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 xml:space="preserve">Ankara Büyükşehir Belediyesi, Veteriner İşleri Dairesi Başkanlığı, Veteriner Hizmetleri Şube Müdürlüğü'nün 06.10.2025 tarih ve 1926734 sayılı yazısında;"... Söz konusu Kanun ve Yönetmelikler çerçevesinde arazi uygunluk belgesi ve diğer izinleri alındığı görülen Polatlı İlçesi, Poyraz Mahallesi 237 ada 167 ve 168 parsellere yönelik arazinin Özel Hayvan </w:t>
      </w:r>
      <w:proofErr w:type="spellStart"/>
      <w:r w:rsidRPr="005727BB">
        <w:t>Yaşamevi</w:t>
      </w:r>
      <w:proofErr w:type="spellEnd"/>
      <w:r w:rsidRPr="005727BB">
        <w:t xml:space="preserve"> olarak kullanılmasında engel bir husus bulunmamaktadır." denildiği,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Ankara Çevre, Şehircilik ve İklim Değişikliği İl Müdürlüğü tarafından 30.05.2025 onay tarihli jeolojik-</w:t>
      </w:r>
      <w:proofErr w:type="spellStart"/>
      <w:r w:rsidRPr="005727BB">
        <w:t>jeoteknik</w:t>
      </w:r>
      <w:proofErr w:type="spellEnd"/>
      <w:r w:rsidRPr="005727BB">
        <w:t xml:space="preserve"> etüt raporu ile planlama alanına ilişkin Önlemli Alan 5.1. (ÖA-</w:t>
      </w:r>
      <w:r>
        <w:t>5.1) olarak değerlendirildiği,</w:t>
      </w:r>
    </w:p>
    <w:p w:rsidR="00B7118A" w:rsidRDefault="00B7118A" w:rsidP="00B7118A">
      <w:pPr>
        <w:tabs>
          <w:tab w:val="left" w:pos="0"/>
        </w:tabs>
        <w:ind w:right="-1" w:firstLine="709"/>
        <w:jc w:val="both"/>
      </w:pPr>
    </w:p>
    <w:p w:rsidR="00B7118A" w:rsidRPr="00A74457" w:rsidRDefault="00B7118A" w:rsidP="00B7118A">
      <w:pPr>
        <w:tabs>
          <w:tab w:val="left" w:pos="0"/>
        </w:tabs>
        <w:ind w:right="-1" w:firstLine="709"/>
        <w:jc w:val="both"/>
        <w:rPr>
          <w:b/>
        </w:rPr>
      </w:pPr>
      <w:r w:rsidRPr="00A74457">
        <w:rPr>
          <w:b/>
        </w:rPr>
        <w:t>1/5000 ölçekli Nazım İmar Planı Teklifi ile;</w:t>
      </w:r>
    </w:p>
    <w:p w:rsidR="00B7118A" w:rsidRDefault="00B7118A" w:rsidP="00B7118A">
      <w:pPr>
        <w:tabs>
          <w:tab w:val="left" w:pos="0"/>
        </w:tabs>
        <w:ind w:right="-1" w:firstLine="709"/>
        <w:jc w:val="both"/>
      </w:pPr>
      <w:r w:rsidRPr="005727BB">
        <w:t>Plan teklifinin, Polatlı İlçesi Poyraz Mahallesinde yer alan 237 ada 167 ve 168 parselleri kapsamakta olduğu ve toplam tapu alanı 10.000,35 m</w:t>
      </w:r>
      <w:r w:rsidRPr="00903CE0">
        <w:rPr>
          <w:vertAlign w:val="superscript"/>
        </w:rPr>
        <w:t>2</w:t>
      </w:r>
      <w:r w:rsidRPr="005727BB">
        <w:t xml:space="preserve"> büyüklüğünde olmakla birlikte, 1/5000 ölçekli Nazım İmar Planı teklifi ile; 9923,78 m</w:t>
      </w:r>
      <w:r w:rsidRPr="00903CE0">
        <w:rPr>
          <w:vertAlign w:val="superscript"/>
        </w:rPr>
        <w:t>2</w:t>
      </w:r>
      <w:r w:rsidRPr="005727BB">
        <w:t xml:space="preserve">'lik bölümü "Sokak Hayvanları Barınağı Alanı" olarak düzenlendiği ve bu alanlarda hayvan barınağı ve </w:t>
      </w:r>
      <w:proofErr w:type="gramStart"/>
      <w:r w:rsidRPr="005727BB">
        <w:t>rehabilitasyon</w:t>
      </w:r>
      <w:proofErr w:type="gramEnd"/>
      <w:r w:rsidRPr="005727BB">
        <w:t xml:space="preserve"> merkezi yer alacağına ilişkin plan hükmü bulunduğu, alanın güneydoğusunda ise 10 m genişliğinde 76,57 m</w:t>
      </w:r>
      <w:r w:rsidRPr="00903CE0">
        <w:rPr>
          <w:vertAlign w:val="superscript"/>
        </w:rPr>
        <w:t>2</w:t>
      </w:r>
      <w:r>
        <w:t xml:space="preserve"> </w:t>
      </w:r>
      <w:r w:rsidRPr="005727BB">
        <w:t xml:space="preserve">büyüklüğünde taşıt yolu olarak düzenlenerek sunulduğu, emsal ve </w:t>
      </w:r>
      <w:r>
        <w:t>kat yüksekliğinin önerilmediği,</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jc w:val="center"/>
      </w:pPr>
    </w:p>
    <w:p w:rsidR="00B7118A" w:rsidRDefault="00B7118A" w:rsidP="00B7118A">
      <w:pPr>
        <w:tabs>
          <w:tab w:val="left" w:pos="0"/>
        </w:tabs>
        <w:ind w:right="-1"/>
        <w:jc w:val="center"/>
      </w:pPr>
      <w:r>
        <w:t>-6-</w:t>
      </w: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p>
    <w:p w:rsidR="00B7118A" w:rsidRDefault="00B7118A" w:rsidP="00B7118A">
      <w:pPr>
        <w:tabs>
          <w:tab w:val="left" w:pos="0"/>
        </w:tabs>
        <w:ind w:right="-1" w:firstLine="709"/>
        <w:jc w:val="both"/>
      </w:pPr>
      <w:r w:rsidRPr="005727BB">
        <w:t>1.1/5000 Ölçekli Nazım İmar Planı, pafta gösterim, plan notları v</w:t>
      </w:r>
      <w:r>
        <w:t>e plan raporu ile bir bütündür.</w:t>
      </w:r>
    </w:p>
    <w:p w:rsidR="00B7118A" w:rsidRDefault="00B7118A" w:rsidP="00B7118A">
      <w:pPr>
        <w:tabs>
          <w:tab w:val="left" w:pos="0"/>
        </w:tabs>
        <w:ind w:right="-1" w:firstLine="709"/>
        <w:jc w:val="both"/>
      </w:pPr>
      <w:r w:rsidRPr="005727BB">
        <w:t xml:space="preserve">2.Sokak Hayvanları Barınağı Alanı, bu alanlarda hayvan barınağı ve </w:t>
      </w:r>
      <w:proofErr w:type="gramStart"/>
      <w:r w:rsidRPr="005727BB">
        <w:t>rehabilitasyon</w:t>
      </w:r>
      <w:proofErr w:type="gramEnd"/>
      <w:r w:rsidRPr="005727BB">
        <w:t xml:space="preserve"> merkezi olarak hizmet verecek özel ve</w:t>
      </w:r>
      <w:r>
        <w:t xml:space="preserve"> kamusal tesisler yer alabilir.</w:t>
      </w:r>
    </w:p>
    <w:p w:rsidR="00B7118A" w:rsidRDefault="00B7118A" w:rsidP="00B7118A">
      <w:pPr>
        <w:tabs>
          <w:tab w:val="left" w:pos="0"/>
        </w:tabs>
        <w:ind w:right="-1" w:firstLine="709"/>
        <w:jc w:val="both"/>
      </w:pPr>
      <w:r w:rsidRPr="005727BB">
        <w:t>3.30.05.2025 Tarihinde onaylanan "Ankara İli Polatlı İlçesi Poyraz Mahallesi 237 ada 167 ve 168 parseller 1/1000 ve 1/5000 ölçekli imar planına esas jeolojik-</w:t>
      </w:r>
      <w:proofErr w:type="spellStart"/>
      <w:r w:rsidRPr="005727BB">
        <w:t>jeoteknik</w:t>
      </w:r>
      <w:proofErr w:type="spellEnd"/>
      <w:r w:rsidRPr="005727BB">
        <w:t xml:space="preserve"> etüt </w:t>
      </w:r>
      <w:proofErr w:type="spellStart"/>
      <w:r w:rsidRPr="005727BB">
        <w:t>raporu"nda</w:t>
      </w:r>
      <w:proofErr w:type="spellEnd"/>
      <w:r w:rsidRPr="005727BB">
        <w:t xml:space="preserve"> b</w:t>
      </w:r>
      <w:r>
        <w:t>elirtilen hususlara uyulacaktır.</w:t>
      </w:r>
    </w:p>
    <w:p w:rsidR="00B7118A" w:rsidRDefault="00B7118A" w:rsidP="00B7118A">
      <w:pPr>
        <w:tabs>
          <w:tab w:val="left" w:pos="0"/>
        </w:tabs>
        <w:ind w:right="-1" w:firstLine="709"/>
        <w:jc w:val="both"/>
      </w:pPr>
      <w:r w:rsidRPr="005727BB">
        <w:t>4. Planlama alanı içerisinde yapılacak her türlü yapılaşmada  "Afet Bölgelerinde Yapılacak Yapılar Hakkındaki Yönetmelik", 18.03.2018 tarihli Resmi Gazetede yayımlanan "Türkiye Bina Deprem Yönetmeliği", "Binaların Yangından Korunması Hakkında Yönetmelik", "Elektrik Kuvvetli Akım Tesisleri Hakkında Yönetm</w:t>
      </w:r>
      <w:r>
        <w:t>eliği" hükümlerine uyulacaktır.</w:t>
      </w:r>
    </w:p>
    <w:p w:rsidR="00B7118A" w:rsidRDefault="00B7118A" w:rsidP="00B7118A">
      <w:pPr>
        <w:tabs>
          <w:tab w:val="left" w:pos="0"/>
        </w:tabs>
        <w:ind w:right="-1" w:firstLine="709"/>
        <w:jc w:val="both"/>
      </w:pPr>
      <w:r w:rsidRPr="005727BB">
        <w:t>5. Bu plan ve plan hükümlerinde yer almayan hususlarda 3194 sayılı İmar Kanunu ve ilgili yönetmelik hükümleri geçerlidir.</w:t>
      </w:r>
    </w:p>
    <w:p w:rsidR="00B7118A" w:rsidRDefault="00B7118A" w:rsidP="00B7118A">
      <w:pPr>
        <w:tabs>
          <w:tab w:val="left" w:pos="0"/>
        </w:tabs>
        <w:ind w:right="-1" w:firstLine="709"/>
        <w:jc w:val="both"/>
      </w:pPr>
      <w:r w:rsidRPr="005727BB">
        <w:t xml:space="preserve">Şeklinde </w:t>
      </w:r>
      <w:r>
        <w:t>5 adet plan notu ile sunulduğu,</w:t>
      </w:r>
    </w:p>
    <w:p w:rsidR="00B7118A" w:rsidRDefault="00B7118A" w:rsidP="00B7118A">
      <w:pPr>
        <w:tabs>
          <w:tab w:val="left" w:pos="0"/>
        </w:tabs>
        <w:ind w:right="-1" w:firstLine="709"/>
        <w:jc w:val="both"/>
      </w:pPr>
    </w:p>
    <w:p w:rsidR="00B7118A" w:rsidRPr="00A74457" w:rsidRDefault="00B7118A" w:rsidP="00B7118A">
      <w:pPr>
        <w:tabs>
          <w:tab w:val="left" w:pos="0"/>
        </w:tabs>
        <w:ind w:right="-1" w:firstLine="709"/>
        <w:jc w:val="both"/>
        <w:rPr>
          <w:b/>
        </w:rPr>
      </w:pPr>
      <w:r w:rsidRPr="00A74457">
        <w:rPr>
          <w:b/>
        </w:rPr>
        <w:t>Başkanlığımızca yapılan değerlendirmede;</w:t>
      </w:r>
    </w:p>
    <w:p w:rsidR="00B7118A" w:rsidRDefault="00B7118A" w:rsidP="00B7118A">
      <w:pPr>
        <w:tabs>
          <w:tab w:val="left" w:pos="0"/>
        </w:tabs>
        <w:ind w:right="-1" w:firstLine="709"/>
        <w:jc w:val="both"/>
      </w:pPr>
      <w:proofErr w:type="gramStart"/>
      <w:r w:rsidRPr="005727BB">
        <w:t>Polatlı İlçesi Poyraz Mahallesi 237 ada 167 ve 168 parsellere ilişkin teklife konu nazım imar planında düzenleme ortaklık payı (DOP) ayrılmadığı (%0.77), önerilen 10m genişliğindeki yolun sadece yaklaşık 76 m</w:t>
      </w:r>
      <w:r w:rsidRPr="00903CE0">
        <w:rPr>
          <w:vertAlign w:val="superscript"/>
        </w:rPr>
        <w:t>2</w:t>
      </w:r>
      <w:r w:rsidRPr="005727BB">
        <w:t xml:space="preserve">'lik kısmının plan konusu parsellerden ayrıldığı, geri kalan kısmının ise kadastro yolu ve başka parsellere bastığının görüldüğü, yapılaşma koşulu (emsal, kat yüksekliği) belirlenmediği, önerilen Sokak Hayvanları Barınağı Alanı içerisinden enerji nakil hattı geçtiği, teklife konu 237 ada 167 parsel üzerinde yapı bulunduğu ve bahse konu yapıya ilişkin yapı kayıt belgesi hususunda tapu kayıt belgesi ile beyan bulunduğu, ayrıca şartlı kurum görüşlerine(DSİ, BEDAŞ vb.) ilişkin plan notu önerilmediği değerlendirilmekle birlikte konunun yazımızda belirtilen hususlar ve ilgili mevzuat hükümleri çerçevesinde Belediye meclisimizce karara bağlanması gerektiği </w:t>
      </w:r>
      <w:r>
        <w:t>görüş ve kanaatine varıldığı,</w:t>
      </w:r>
      <w:proofErr w:type="gramEnd"/>
    </w:p>
    <w:p w:rsidR="00B7118A" w:rsidRDefault="00B7118A" w:rsidP="00B7118A">
      <w:pPr>
        <w:tabs>
          <w:tab w:val="left" w:pos="0"/>
        </w:tabs>
        <w:ind w:right="-1" w:firstLine="709"/>
        <w:jc w:val="both"/>
      </w:pPr>
    </w:p>
    <w:p w:rsidR="001756AB" w:rsidRDefault="00B7118A" w:rsidP="00B7118A">
      <w:pPr>
        <w:tabs>
          <w:tab w:val="left" w:pos="9638"/>
        </w:tabs>
        <w:ind w:right="-1" w:firstLine="709"/>
        <w:jc w:val="both"/>
      </w:pPr>
      <w:proofErr w:type="gramStart"/>
      <w:r>
        <w:t xml:space="preserve">Hususları tespit edilmiş olup, </w:t>
      </w:r>
      <w:r w:rsidRPr="005727BB">
        <w:t>Polatlı İlçesi Poyraz Mahallesi 237 ada 167 ve 168 parsellere yönelik Sokak Hayvanları Barınağı Alanı kullanımlı 1/5000 ölçekli nazım imar planı teklifinin</w:t>
      </w:r>
      <w:r>
        <w:t xml:space="preserve">, çevresinin tarımsal niteliği ile uyumlu olmayan </w:t>
      </w:r>
      <w:proofErr w:type="spellStart"/>
      <w:r>
        <w:t>parçacıl</w:t>
      </w:r>
      <w:proofErr w:type="spellEnd"/>
      <w:r>
        <w:t xml:space="preserve"> bir teklif olması nedeniyle</w:t>
      </w:r>
      <w:r w:rsidR="00893BA2">
        <w:t xml:space="preserve"> talebin</w:t>
      </w:r>
      <w:r>
        <w:t xml:space="preserve"> </w:t>
      </w:r>
      <w:r w:rsidRPr="004108CB">
        <w:t>“</w:t>
      </w:r>
      <w:proofErr w:type="spellStart"/>
      <w:r w:rsidRPr="004108CB">
        <w:t>reddi”</w:t>
      </w:r>
      <w:r>
        <w:t>ne</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roofErr w:type="gramEnd"/>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B7118A">
      <w:headerReference w:type="default" r:id="rId8"/>
      <w:pgSz w:w="11906" w:h="16838"/>
      <w:pgMar w:top="682" w:right="1133" w:bottom="567"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B7118A">
      <w:t>4</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3BA2"/>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18A"/>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4CFE"/>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E2051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0798-A6DD-462D-9B16-4999521B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2267</Words>
  <Characters>15927</Characters>
  <Application>Microsoft Office Word</Application>
  <DocSecurity>0</DocSecurity>
  <Lines>132</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2026-02-11T10:20:00Z</cp:lastPrinted>
  <dcterms:created xsi:type="dcterms:W3CDTF">2026-02-11T08:43:00Z</dcterms:created>
  <dcterms:modified xsi:type="dcterms:W3CDTF">2026-02-18T10:48:00Z</dcterms:modified>
</cp:coreProperties>
</file>