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673354" w:rsidRPr="002D00A5" w:rsidRDefault="005C0890" w:rsidP="00AC33F2">
            <w:pPr>
              <w:ind w:right="-1"/>
              <w:jc w:val="center"/>
            </w:pPr>
            <w:r w:rsidRPr="002D00A5">
              <w:t>BELEDİYE MECLİSİ</w:t>
            </w: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F4150D" w:rsidRDefault="00B23ABD" w:rsidP="006C13C6">
      <w:pPr>
        <w:ind w:right="-1"/>
        <w:jc w:val="both"/>
      </w:pPr>
      <w:r>
        <w:t xml:space="preserve">Karar No: </w:t>
      </w:r>
      <w:r w:rsidR="00AC33F2">
        <w:t>264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7B4AF4" w:rsidRDefault="007B4AF4" w:rsidP="006C13C6">
      <w:pPr>
        <w:ind w:right="-1"/>
        <w:jc w:val="both"/>
      </w:pPr>
    </w:p>
    <w:p w:rsidR="00252E10" w:rsidRDefault="00252E10" w:rsidP="006C13C6">
      <w:pPr>
        <w:ind w:right="-1"/>
        <w:jc w:val="both"/>
      </w:pPr>
    </w:p>
    <w:p w:rsidR="00F4150D" w:rsidRDefault="005C0890" w:rsidP="00E14C22">
      <w:pPr>
        <w:ind w:right="-1"/>
        <w:jc w:val="center"/>
      </w:pPr>
      <w:r w:rsidRPr="002D00A5">
        <w:t>K A R A R</w:t>
      </w:r>
    </w:p>
    <w:p w:rsidR="00AC33F2" w:rsidRDefault="00AC33F2" w:rsidP="00E14C22">
      <w:pPr>
        <w:ind w:right="-1"/>
        <w:jc w:val="center"/>
      </w:pPr>
    </w:p>
    <w:p w:rsidR="00252E10" w:rsidRDefault="00252E10" w:rsidP="00AA7ED1">
      <w:pPr>
        <w:ind w:right="-1"/>
      </w:pPr>
    </w:p>
    <w:p w:rsidR="00EC582E" w:rsidRDefault="00AC33F2" w:rsidP="00AA7ED1">
      <w:pPr>
        <w:ind w:right="-1" w:firstLine="708"/>
        <w:jc w:val="both"/>
      </w:pPr>
      <w:r w:rsidRPr="00CA163D">
        <w:t>Büyükşehir Belediye Meclisinin 1</w:t>
      </w:r>
      <w:r>
        <w:t>7</w:t>
      </w:r>
      <w:r w:rsidRPr="00CA163D">
        <w:t xml:space="preserve">.01.2025 tarihli ve </w:t>
      </w:r>
      <w:r>
        <w:t>141</w:t>
      </w:r>
      <w:r w:rsidRPr="00CA163D">
        <w:t xml:space="preserve"> s</w:t>
      </w:r>
      <w:r>
        <w:t>ayılı Kararının iptal edilerek, EGO Genel Müdürlüğü ve Belediyemiz mülkiyetinde/tasarrufunda bulunan reklam alanlarına 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141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AC33F2" w:rsidRDefault="00EC582E" w:rsidP="00AC33F2">
      <w:pPr>
        <w:pStyle w:val="msobodytextindent"/>
        <w:tabs>
          <w:tab w:val="left" w:pos="9355"/>
        </w:tabs>
        <w:ind w:firstLine="709"/>
      </w:pPr>
      <w:r w:rsidRPr="00E35A5A">
        <w:t>Konu üzerinde yapılan görüşmelerde</w:t>
      </w:r>
      <w:r w:rsidR="00B37C46">
        <w:t xml:space="preserve">; </w:t>
      </w:r>
      <w:r w:rsidR="00AC33F2">
        <w:t xml:space="preserve">EGO Genel Müdürlüğü'nün 15.01.2026 tarihli ve E-344475 sayılı yazısında “İl genelinde otobüs durakları, billboardlar, CLP’ler, megabaordlar, köprü üstü ve altı reklam alanları, parapetler, dijital ekranlar, metro çevresi tanıtım panoları ve benzeri tüm açık hava reklam mecralarının kiralama işlemlerinin mülkiyet ve tasarruf durumuna göre hem Belediyemiz ve hem de EGO Genel Müdürlüğü tarafından yürütülmesinin gelir yönetiminde etkinliği azalttığı, bakım - onarım süreçlerinde uyum ile kent estetiği açısından bütüncül standardizasyonunu engellediği, çağdaş şehircilik anlayışı gereği olarak büyük çoğunluğu EGO Genel Müdürlüğüne ait olan reklam ve tanıtım mecralarının diğer reklam alanları ile tek merkezden yönetilmesi, bakım, onarım, yenileme, modernizasyon ve işletme faaliyetlerinin tek elden planlanmasının uygun olacağı, zira reklam alanlarının farklı birimlerce yönetilmesi gereksiz maliyet artışları yanında görsel kirlilik ve düzensizliğe neden olduğu, dolayısıyla tek elde toplanması ile kamu kaynaklarının rasyonel kullanımına katkı sağlayacağı, diğer yandan EGO Genel Müdürlüğünün toplu taşıma hizmetlerinin sürdürülebilir, çevreci ve modern bir yapıya kavuşturulması amacıyla filonun elektrikli otobüslerle yenilenmesi, batarya ve şarj altyapılarının kurulması, garajların modernizasyonu gibi yatırımlar için büyük ölçekli finansman ihtiyacı yanında öz gelirlerin de artırılması gerektiğinin açık olduğu ve tüm açık hava reklam mecralarının işletme ve gelir haklarının EGO Genel Müdürlüğü tarafından tek elden yürütülmesinin bu amaca önemli katkı sağlayacağı, tüm bu değerlendirmeler ışığında Büyükşehir Belediyesine ait tüm açık hava reklam mecralarının bakım, onarım, yenileme, yönetim, işletme, işlettirme ve kiralama haklarının kent estetiğinde bütünlük sağlanması, maliyetlerin düşürülmesi, gelir yönetiminin tek merkezden yürütülmesi, reklam ve tanıtım alanlarının çağdaş şehircilik ilkelerine uygun şekilde düzenlenmesi ve elektrikli otobüs yatırımları başta olmak üzere toplu taşıma altyapı yatırımlarının sürdürülebilir şekilde finanse edilebilmesi amacıyla EGO Genel Müdürlüğü’ne devredilmesi” istenilmiştir.  </w:t>
      </w:r>
    </w:p>
    <w:p w:rsidR="00AC33F2" w:rsidRDefault="00AC33F2" w:rsidP="00AC33F2">
      <w:pPr>
        <w:pStyle w:val="msobodytextindent"/>
        <w:tabs>
          <w:tab w:val="left" w:pos="9355"/>
        </w:tabs>
        <w:ind w:firstLine="0"/>
      </w:pPr>
    </w:p>
    <w:p w:rsidR="00AC33F2" w:rsidRDefault="00AC33F2" w:rsidP="00AC33F2">
      <w:pPr>
        <w:pStyle w:val="msobodytextindent"/>
        <w:tabs>
          <w:tab w:val="left" w:pos="9355"/>
        </w:tabs>
        <w:ind w:firstLine="709"/>
      </w:pPr>
      <w:r>
        <w:t xml:space="preserve">5216 sayılı Büyükşehir Belediyesi Kanununun  “Büyükşehir belediyesinin giderleri” başlıklı 24 üncü maddesindeki,  “Büyükşehir belediyesinin giderleri şunlardır:… c) İlçe belediyeleri ile bağlı kuruluşlara yapacakları yardımlar ve ortak proje giderleri” yanında 5393 sayılı Belediye Kanununun “Diğer kuruluşlarla ilişkiler” başlıklı 75 inci maddesinde yer alan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hükmü ile Büyükşehir Belediyesi ile bağlı kuruluşu olan EGO Genel Müdürlüğü arasında ortak hizmet projelerinin yapıldığı,  </w:t>
      </w: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3F2" w:rsidRPr="002D00A5" w:rsidTr="006243D7">
        <w:trPr>
          <w:trHeight w:val="1008"/>
        </w:trPr>
        <w:tc>
          <w:tcPr>
            <w:tcW w:w="3510" w:type="dxa"/>
          </w:tcPr>
          <w:p w:rsidR="00AC33F2" w:rsidRDefault="00AC33F2" w:rsidP="006243D7">
            <w:pPr>
              <w:ind w:right="-1"/>
              <w:jc w:val="center"/>
            </w:pPr>
          </w:p>
          <w:p w:rsidR="00AC33F2" w:rsidRPr="002D00A5" w:rsidRDefault="00AC33F2" w:rsidP="006243D7">
            <w:pPr>
              <w:ind w:right="-1"/>
              <w:jc w:val="center"/>
            </w:pPr>
            <w:r w:rsidRPr="002D00A5">
              <w:t>T.C.</w:t>
            </w:r>
          </w:p>
          <w:p w:rsidR="00AC33F2" w:rsidRPr="002D00A5" w:rsidRDefault="00AC33F2" w:rsidP="006243D7">
            <w:pPr>
              <w:ind w:right="-1"/>
              <w:jc w:val="center"/>
            </w:pPr>
            <w:r w:rsidRPr="002D00A5">
              <w:t>ANKARA BÜYÜKŞEHİR</w:t>
            </w:r>
          </w:p>
          <w:p w:rsidR="00AC33F2" w:rsidRPr="002D00A5" w:rsidRDefault="00AC33F2" w:rsidP="006243D7">
            <w:pPr>
              <w:ind w:right="-1"/>
              <w:jc w:val="center"/>
            </w:pPr>
            <w:r w:rsidRPr="002D00A5">
              <w:t>BELEDİYE MECLİSİ</w:t>
            </w:r>
          </w:p>
        </w:tc>
      </w:tr>
    </w:tbl>
    <w:p w:rsidR="00AC33F2" w:rsidRDefault="00AC33F2" w:rsidP="00AC33F2">
      <w:pPr>
        <w:tabs>
          <w:tab w:val="left" w:pos="1935"/>
          <w:tab w:val="left" w:pos="9356"/>
        </w:tabs>
        <w:ind w:right="-1"/>
        <w:jc w:val="both"/>
      </w:pPr>
    </w:p>
    <w:p w:rsidR="00AC33F2" w:rsidRDefault="00AC33F2" w:rsidP="00AC33F2">
      <w:pPr>
        <w:tabs>
          <w:tab w:val="left" w:pos="1935"/>
          <w:tab w:val="left" w:pos="9356"/>
        </w:tabs>
        <w:ind w:right="-1"/>
        <w:jc w:val="both"/>
      </w:pPr>
    </w:p>
    <w:p w:rsidR="00AC33F2" w:rsidRDefault="00AC33F2" w:rsidP="00AC33F2">
      <w:pPr>
        <w:pStyle w:val="msobodytextindent"/>
        <w:tabs>
          <w:tab w:val="left" w:pos="9355"/>
        </w:tabs>
        <w:ind w:firstLine="0"/>
      </w:pPr>
      <w:r>
        <w:t>Karar No: 264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11.02.2026</w:t>
      </w:r>
    </w:p>
    <w:p w:rsidR="00AC33F2" w:rsidRDefault="00AC33F2" w:rsidP="00AC33F2">
      <w:pPr>
        <w:pStyle w:val="msobodytextindent"/>
        <w:tabs>
          <w:tab w:val="left" w:pos="9355"/>
        </w:tabs>
        <w:ind w:firstLine="0"/>
      </w:pPr>
    </w:p>
    <w:p w:rsidR="00AC33F2" w:rsidRDefault="00AC33F2" w:rsidP="00AC33F2">
      <w:pPr>
        <w:pStyle w:val="msobodytextindent"/>
        <w:tabs>
          <w:tab w:val="left" w:pos="9355"/>
        </w:tabs>
        <w:ind w:firstLine="0"/>
      </w:pPr>
    </w:p>
    <w:p w:rsidR="00AC33F2" w:rsidRDefault="00AC33F2" w:rsidP="00AC33F2">
      <w:pPr>
        <w:pStyle w:val="msobodytextindent"/>
        <w:tabs>
          <w:tab w:val="left" w:pos="9355"/>
        </w:tabs>
        <w:ind w:firstLine="0"/>
        <w:jc w:val="center"/>
      </w:pPr>
      <w:r>
        <w:t>-2-</w:t>
      </w:r>
    </w:p>
    <w:p w:rsidR="00AC33F2" w:rsidRDefault="00AC33F2" w:rsidP="00AC33F2">
      <w:pPr>
        <w:ind w:firstLine="142"/>
        <w:jc w:val="center"/>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r>
        <w:t>Diğer yandan 5216 sayılı Kanunun 27 nci maddesinde, “Büyükşehir belediyesi ile bağlı kuruluşlarının, belediye başkanının onayı ile birbirlerinin nakit ihtiyaçlarını karşılayabilecekleri ve herhangi bir yatırımın büyükşehir belediyesi ile bağlı kuruluşlarından bir veya birkaçını aynı anda ilgilendirmesi ve tek elden yapılmasının maliyetleri düşüreceğinin anlaşılması halinde, bu yatırımın ilgili kuruluş tarafından yapılmasına belediye meclisinin karar verebileceği” düzenlemesi de yapıldığı;</w:t>
      </w: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r>
        <w:t xml:space="preserve">Büyükşehir Belediye Meclisinin 01.10.2006 tarihli ve 2376 sayılı Kararı ile “Metro içi, metro dışı, otobüs ve duraklarda bulunan reklam alanlarının 10 yıllık süreyle ihale şartnamesinin hazırlanmasında Belediye Encümeni’nin yetkili kılınması, ASKİ ve EGO’ya ait yetkilerin işin tek elden yönetilmesi işinin Belediye Encümenine verilmesi, bu yetki kullanılırken önceki ihalelerle mevcut reklam işini yapan kiracıların hakların göz önünde bulundurulması, ihale bütünlüğünün korunması açısından 10 yıllık süre için verilen hakların daha önce yapılmış reklam ihalelerinin bitiş tarihinden itibaren geçerli olmak üzere kalan süre içerisinde geçerli olabilecek tarzda birleştirilmesi, ihale yönetiminin kira artı brüt hasılattan pay tarzında düzenlenmesi, ihale şartnamesinde Belediye duyuruları için ücretsiz yayın hakkı düzenlenmesi, günün değişen teknolojik şartlarına göre ihalesi yapılan reklam çeşitlerinin 10 yıllık süre içinde encümenin onayı ile Belediyeye hiçbir maddi yük getirmemek ve Belediye gelirlerinden indirim yapılmaması kaydıyla ek bir ücret talep edilmeksizin değiştirilmesi konusunda Büyükşehir Belediye Encümeni’nin yetkili kılınması, ayrıca otobüs duraklarının idarece uygun görülecek yeni reklam çeşitleri ile durakların reklam ihalesini alan yükleniciye yaptırılması, bu konudaki EGO’ya ait yetkilerin daha önceki ihaleler göz önünde tutulması kaydıyla gereken hallerde EGO İdare Encümeni kararıyla yetkilerin Büyükşehir Belediye Encümenine havalesi konusunda yetkili kılınmasına” karar verildiği, Büyükşehir Belediye Meclisi 12.08.2011 tarih ve 2504 sayı ile  “EGO Genel Müdürlüğü tarafından Ankara’daki hatlarda işletilen 1800 adet otobüsün dış ve iç yüzeylerinin reklam alanı olarak kullanılmak ve işletilmek üzere 10 yıl süre ile kiraya verilmesine” karar verildiği, Büyükşehir Belediye Meclisi 13.06.2024 tarih ve 709 sayı ile “09.10.2006 tarih ve 2376 ile 12.08.2011 tarih ve 2504 sayılı meclis kararlarının iptal edilerek, reklam alma işinin EGO Genel Müdürlüğü tarafından gerçekleşmesine” karar verildiği, Büyükşehir Belediye Meclisi 17.01.2025 tarih ve 141 sayı ile  “Büyükşehir Belediye Meclisinin 13.06.2024 tarih ve 709 sayılı Metro, ANKARAY istasyonları ile otobüslerin iç ve dış yüzeyleri ve otobüs duraklarına reklam alma işinin EGO Genel Müdürlüğü tarafından gerçekleştirilmesine ilişkin kararın otobüslerin iç ve dış yüzeyleri ve otobüs duraklarına reklam işi kısmının iptal edilerek bu kısmının reklam alma işinin Büyükşehir Belediyesine devir edilmesine ve şehrin muhtelif yerlerinde bulunan reklam alanlarının en fazla 10 yıl süre ile 2886 sayılı Kanun kapsamında kiraya verilmesi konusunda Belediye Encümenine yetki verilmesine” karar verildiği tespit edilmiştir.  </w:t>
      </w: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3F2" w:rsidRPr="002D00A5" w:rsidTr="006243D7">
        <w:trPr>
          <w:trHeight w:val="1008"/>
        </w:trPr>
        <w:tc>
          <w:tcPr>
            <w:tcW w:w="3510" w:type="dxa"/>
          </w:tcPr>
          <w:p w:rsidR="00AC33F2" w:rsidRDefault="00AC33F2" w:rsidP="006243D7">
            <w:pPr>
              <w:ind w:right="-1"/>
              <w:jc w:val="center"/>
            </w:pPr>
          </w:p>
          <w:p w:rsidR="00AC33F2" w:rsidRPr="002D00A5" w:rsidRDefault="00AC33F2" w:rsidP="006243D7">
            <w:pPr>
              <w:ind w:right="-1"/>
              <w:jc w:val="center"/>
            </w:pPr>
            <w:r w:rsidRPr="002D00A5">
              <w:t>T.C.</w:t>
            </w:r>
          </w:p>
          <w:p w:rsidR="00AC33F2" w:rsidRPr="002D00A5" w:rsidRDefault="00AC33F2" w:rsidP="006243D7">
            <w:pPr>
              <w:ind w:right="-1"/>
              <w:jc w:val="center"/>
            </w:pPr>
            <w:r w:rsidRPr="002D00A5">
              <w:t>ANKARA BÜYÜKŞEHİR</w:t>
            </w:r>
          </w:p>
          <w:p w:rsidR="00AC33F2" w:rsidRPr="002D00A5" w:rsidRDefault="00AC33F2" w:rsidP="006243D7">
            <w:pPr>
              <w:ind w:right="-1"/>
              <w:jc w:val="center"/>
            </w:pPr>
            <w:r w:rsidRPr="002D00A5">
              <w:t>BELEDİYE MECLİSİ</w:t>
            </w:r>
          </w:p>
        </w:tc>
      </w:tr>
    </w:tbl>
    <w:p w:rsidR="00AC33F2" w:rsidRDefault="00AC33F2" w:rsidP="00AC33F2">
      <w:pPr>
        <w:tabs>
          <w:tab w:val="left" w:pos="1935"/>
          <w:tab w:val="left" w:pos="9356"/>
        </w:tabs>
        <w:ind w:right="-1"/>
        <w:jc w:val="both"/>
      </w:pPr>
    </w:p>
    <w:p w:rsidR="00AC33F2" w:rsidRDefault="00AC33F2" w:rsidP="00AC33F2">
      <w:pPr>
        <w:tabs>
          <w:tab w:val="left" w:pos="1935"/>
          <w:tab w:val="left" w:pos="9356"/>
        </w:tabs>
        <w:ind w:right="-1"/>
        <w:jc w:val="both"/>
      </w:pPr>
    </w:p>
    <w:p w:rsidR="00AC33F2" w:rsidRDefault="00AC33F2" w:rsidP="00AC33F2">
      <w:pPr>
        <w:pStyle w:val="msobodytextindent"/>
        <w:tabs>
          <w:tab w:val="left" w:pos="9355"/>
        </w:tabs>
        <w:ind w:firstLine="0"/>
      </w:pPr>
      <w:r>
        <w:t>Karar No: 264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11.02.2026</w:t>
      </w:r>
    </w:p>
    <w:p w:rsidR="00AC33F2" w:rsidRDefault="00AC33F2" w:rsidP="00AC33F2">
      <w:pPr>
        <w:pStyle w:val="msobodytextindent"/>
        <w:tabs>
          <w:tab w:val="left" w:pos="9355"/>
        </w:tabs>
        <w:ind w:firstLine="0"/>
      </w:pPr>
    </w:p>
    <w:p w:rsidR="00AC33F2" w:rsidRDefault="00AC33F2" w:rsidP="00AC33F2">
      <w:pPr>
        <w:pStyle w:val="msobodytextindent"/>
        <w:tabs>
          <w:tab w:val="left" w:pos="9355"/>
        </w:tabs>
        <w:ind w:firstLine="0"/>
      </w:pPr>
    </w:p>
    <w:p w:rsidR="00AC33F2" w:rsidRDefault="00AC33F2" w:rsidP="00AC33F2">
      <w:pPr>
        <w:pStyle w:val="msobodytextindent"/>
        <w:tabs>
          <w:tab w:val="left" w:pos="9355"/>
        </w:tabs>
        <w:ind w:firstLine="0"/>
        <w:jc w:val="center"/>
      </w:pPr>
      <w:r>
        <w:t>-3-</w:t>
      </w: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AC33F2" w:rsidRDefault="00AC33F2" w:rsidP="00AC33F2">
      <w:pPr>
        <w:pStyle w:val="msobodytextindent"/>
        <w:tabs>
          <w:tab w:val="left" w:pos="9355"/>
        </w:tabs>
        <w:ind w:firstLine="709"/>
      </w:pPr>
    </w:p>
    <w:p w:rsidR="00E14C22" w:rsidRDefault="00AC33F2" w:rsidP="00AC33F2">
      <w:pPr>
        <w:pStyle w:val="msobodytextindent"/>
        <w:tabs>
          <w:tab w:val="left" w:pos="9355"/>
        </w:tabs>
        <w:ind w:firstLine="709"/>
      </w:pPr>
      <w:r>
        <w:t>Yukarıda açıklanan ilgili mevzuat, meclis kararları ve talep gerekçeleri karşısında Büyükşehir Belediye Meclisinin 17.01.2025 tarih ve 141 sayılı kararının iptali ile EGO Genel Müdürlüğü mülkiyetinde veya tasarrufunda bulunan reklam alanlarının iadesine ve Büyükşehir Belediyesi mülkiyetinde veya tasarrufunda bulunan reklam alanlarının ise yıllık brüt karın %10’u Belediyemize aktarılması şartıyla 5393 sayılı Kanunun 75/a maddesi kapsamında 10 yıl süreyle ortak hizmet projesi kapsamında taraflar arasında düzenlenecek bir ortak hizmet protokolü kapsamında EGO Genel Müdürlüğüne devri ile düzenlenecek protokolleri imzalamak amacıyla ilgili Genel Sekreter Yardımcısına yetki verilmesi</w:t>
      </w:r>
      <w:r>
        <w:t>ne</w:t>
      </w:r>
      <w:r w:rsidR="0075388C">
        <w:t xml:space="preserve"> ilişkin</w:t>
      </w:r>
      <w:r w:rsidR="00EB077B">
        <w:t xml:space="preserve"> </w:t>
      </w:r>
      <w:r w:rsidR="0075388C">
        <w:t xml:space="preserve">Hukuk ve Tarifeler </w:t>
      </w:r>
      <w:r w:rsidR="0075388C" w:rsidRPr="00896330">
        <w:t>Komisyonu Raporu</w:t>
      </w:r>
      <w:r>
        <w:t xml:space="preserve"> </w:t>
      </w:r>
      <w:r w:rsidR="000C2E9C">
        <w:t>oylanarak</w:t>
      </w:r>
      <w:r>
        <w:t xml:space="preserve"> </w:t>
      </w:r>
      <w:r w:rsidR="00A95689" w:rsidRPr="00A95689">
        <w:t>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3D7"/>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51E4"/>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1DD7"/>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BBC"/>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3F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51CD-ED5E-437C-84B1-2F8BF92C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7199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2026-02-12T08:14:00Z</dcterms:created>
  <dcterms:modified xsi:type="dcterms:W3CDTF">2026-02-12T08:14:00Z</dcterms:modified>
</cp:coreProperties>
</file>