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A9081E" w:rsidP="003859DF">
      <w:pPr>
        <w:ind w:right="-1" w:firstLine="708"/>
        <w:jc w:val="both"/>
      </w:pPr>
      <w:r>
        <w:t>İlimiz</w:t>
      </w:r>
      <w:r w:rsidRPr="00F91723">
        <w:t xml:space="preserve"> genelinde konutlarda, sitelerde ve kamu binalarında sıcak su gelene kadar akan suyun tasarruflu kullanımına yönelik farkındalık ve bilgilendirme</w:t>
      </w:r>
      <w:r>
        <w:t xml:space="preserve"> </w:t>
      </w:r>
      <w:r w:rsidRPr="00F91723">
        <w:t>kampanyaları düzenlenmesi</w:t>
      </w:r>
      <w:r>
        <w:t>ne</w:t>
      </w:r>
      <w:r w:rsidRPr="00C1697D">
        <w:t xml:space="preserve"> ilişkin</w:t>
      </w:r>
      <w:r>
        <w:t xml:space="preserve"> Su</w:t>
      </w:r>
      <w:bookmarkStart w:id="0" w:name="_GoBack"/>
      <w:bookmarkEnd w:id="0"/>
      <w:r>
        <w:t xml:space="preserve"> </w:t>
      </w:r>
      <w:r w:rsidR="00E63ED6" w:rsidRPr="00C1697D">
        <w:t xml:space="preserve">ve </w:t>
      </w:r>
      <w:r>
        <w:t xml:space="preserve">Kanal Hizmetleri </w:t>
      </w:r>
      <w:r w:rsidR="00A574C9" w:rsidRPr="007F325F">
        <w:t>Komisyonu</w:t>
      </w:r>
      <w:r w:rsidR="00BC700E">
        <w:t xml:space="preserve">nun </w:t>
      </w:r>
      <w:r>
        <w:t>23</w:t>
      </w:r>
      <w:r w:rsidR="00005846">
        <w:t>.</w:t>
      </w:r>
      <w:r>
        <w:t>01.2026</w:t>
      </w:r>
      <w:r w:rsidR="00A36F50">
        <w:t xml:space="preserve"> tarihli ve </w:t>
      </w:r>
      <w:r>
        <w:t>22</w:t>
      </w:r>
      <w:r w:rsidR="00E63ED6">
        <w:t xml:space="preserve"> </w:t>
      </w:r>
      <w:r w:rsidR="00EC582E" w:rsidRPr="00E35A5A">
        <w:t>sayılı Raporu</w:t>
      </w:r>
      <w:r w:rsidR="009347E1">
        <w:t xml:space="preserve"> Büyükşehir Belediye Meclisinin </w:t>
      </w:r>
      <w:r>
        <w:t>12</w:t>
      </w:r>
      <w:r w:rsidR="00EC582E" w:rsidRPr="00E35A5A">
        <w:t>.</w:t>
      </w:r>
      <w:r>
        <w:t>02</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A9081E" w:rsidRDefault="00EC582E" w:rsidP="00A9081E">
      <w:pPr>
        <w:ind w:firstLine="708"/>
        <w:jc w:val="both"/>
      </w:pPr>
      <w:r w:rsidRPr="00E35A5A">
        <w:t>Konu üzerinde yapılan görüşmelerde;</w:t>
      </w:r>
      <w:r w:rsidR="002C5AA0">
        <w:t xml:space="preserve"> </w:t>
      </w:r>
      <w:r w:rsidR="00A9081E">
        <w:t>İlimiz</w:t>
      </w:r>
      <w:r w:rsidR="00A9081E" w:rsidRPr="00F91723">
        <w:t xml:space="preserve"> genelinde son yıllarda artan kuraklık, baraj doluluk oranlarındaki düşüş</w:t>
      </w:r>
      <w:r w:rsidR="00A9081E">
        <w:t xml:space="preserve"> </w:t>
      </w:r>
      <w:r w:rsidR="00A9081E" w:rsidRPr="00F91723">
        <w:t>ve iklim değişikliğinin etkileri, içme ve kullanma suyunun korunmasını stratejik bir zorunluluk hâline getirmiştir. Bu kapsamda, kent genelinde çoğu zaman gözden kaçan ancak ciddi miktarda su kaybına yol açan önemli bir israf alanı bulunmaktadır: Kombili konutlarda duş alımı sırasında sıcak su</w:t>
      </w:r>
      <w:r w:rsidR="00A9081E">
        <w:t xml:space="preserve"> </w:t>
      </w:r>
      <w:r w:rsidR="00A9081E" w:rsidRPr="00F91723">
        <w:t>gelene kadar boşa akan temiz su.</w:t>
      </w:r>
    </w:p>
    <w:p w:rsidR="00A9081E" w:rsidRDefault="00A9081E" w:rsidP="00A9081E">
      <w:pPr>
        <w:ind w:firstLine="708"/>
        <w:jc w:val="both"/>
      </w:pPr>
    </w:p>
    <w:p w:rsidR="00A9081E" w:rsidRDefault="00A9081E" w:rsidP="00A9081E">
      <w:pPr>
        <w:ind w:firstLine="708"/>
        <w:jc w:val="both"/>
      </w:pPr>
      <w:r w:rsidRPr="00F91723">
        <w:t>Yapılan teknik değerlendirmelere göre, her duş alımında ortalama 8-10 litre</w:t>
      </w:r>
      <w:r>
        <w:t xml:space="preserve"> </w:t>
      </w:r>
      <w:r w:rsidRPr="00F91723">
        <w:t xml:space="preserve">temiz su, ısınma süresi nedeniyle kanalizasyona gitmektedir. Bu durum, Ankara ölçeğinde değerlendirildiğinde günlük ve yıllık </w:t>
      </w:r>
      <w:proofErr w:type="gramStart"/>
      <w:r w:rsidRPr="00F91723">
        <w:t>bazda</w:t>
      </w:r>
      <w:proofErr w:type="gramEnd"/>
      <w:r w:rsidRPr="00F91723">
        <w:t xml:space="preserve"> milyonlarca litre</w:t>
      </w:r>
      <w:r>
        <w:t xml:space="preserve"> </w:t>
      </w:r>
      <w:r w:rsidRPr="00F91723">
        <w:t>su kaybı anlamına gelmektedir.</w:t>
      </w:r>
    </w:p>
    <w:p w:rsidR="00A9081E" w:rsidRDefault="00A9081E" w:rsidP="00A9081E">
      <w:pPr>
        <w:ind w:firstLine="708"/>
        <w:jc w:val="both"/>
      </w:pPr>
    </w:p>
    <w:p w:rsidR="00A9081E" w:rsidRDefault="00A9081E" w:rsidP="00A9081E">
      <w:pPr>
        <w:ind w:firstLine="708"/>
        <w:jc w:val="both"/>
      </w:pPr>
      <w:r w:rsidRPr="00F91723">
        <w:t>Bu çerçevede;</w:t>
      </w:r>
    </w:p>
    <w:p w:rsidR="001756AB" w:rsidRDefault="00A9081E" w:rsidP="00A9081E">
      <w:pPr>
        <w:ind w:firstLine="708"/>
        <w:jc w:val="both"/>
      </w:pPr>
      <w:r w:rsidRPr="00F91723">
        <w:t>Ankara genelinde konutlarda, sitelerde ve kamu binalarında sıcak su gelene kadar akan suyun tasarruflu kullanımına yönelik farkındalık ve bilgilendirme</w:t>
      </w:r>
      <w:r>
        <w:t xml:space="preserve"> </w:t>
      </w:r>
      <w:r w:rsidRPr="00F91723">
        <w:t>kampanyaları düzenlenmesi,</w:t>
      </w:r>
      <w:r>
        <w:t xml:space="preserve"> </w:t>
      </w:r>
      <w:r w:rsidRPr="00F91723">
        <w:t xml:space="preserve">Yeni yapılacak konut ve toplu yaşam alanlarında sıcak su </w:t>
      </w:r>
      <w:proofErr w:type="gramStart"/>
      <w:r w:rsidRPr="00F91723">
        <w:t>sirkülasyon</w:t>
      </w:r>
      <w:proofErr w:type="gramEnd"/>
      <w:r w:rsidRPr="00F91723">
        <w:t xml:space="preserve"> sistemleri, ısı sensörlü musluklar ve su tasarruf aparatlarının teşvik edilmesi,</w:t>
      </w:r>
      <w:r>
        <w:t xml:space="preserve"> </w:t>
      </w:r>
      <w:r w:rsidRPr="00F91723">
        <w:t>ASKİ Genel Müdürlüğü koordinasyonunda, su tasarrufuna katkı sağlayan mekanik ve tesisat çözümlerinin rehber doküman hâline getirilerek</w:t>
      </w:r>
      <w:r>
        <w:t xml:space="preserve"> </w:t>
      </w:r>
      <w:r w:rsidRPr="00F91723">
        <w:t>vatandaşlarla paylaşılması,</w:t>
      </w:r>
      <w:r>
        <w:t xml:space="preserve"> </w:t>
      </w:r>
      <w:r w:rsidRPr="00F91723">
        <w:t>Büyükşehir Belediyesine ait hizmet binaları, spor tesisleri, sosyal tesisler ve yurtlarda örnek uygulamaların hayata geçirilmesi,</w:t>
      </w:r>
      <w:r>
        <w:t xml:space="preserve"> </w:t>
      </w:r>
      <w:r w:rsidRPr="00F91723">
        <w:t>Su tasarrufuna yönelik uygulamaların teşvik, bilgilendirme veya fatura destekleriyle özendirilmesine yönelik çalışmaların değerlendirilmesi ve</w:t>
      </w:r>
      <w:r>
        <w:t xml:space="preserve"> </w:t>
      </w:r>
      <w:r w:rsidRPr="00F91723">
        <w:t>incelenmesi</w:t>
      </w:r>
      <w:r w:rsidR="00322702">
        <w:t>ne</w:t>
      </w:r>
      <w:r w:rsidR="00C30D2A">
        <w:t xml:space="preserve"> </w:t>
      </w:r>
      <w:r w:rsidR="00936478" w:rsidRPr="00896330">
        <w:t xml:space="preserve">ilişkin </w:t>
      </w:r>
      <w:r>
        <w:t xml:space="preserve">Su </w:t>
      </w:r>
      <w:r w:rsidRPr="00C1697D">
        <w:t xml:space="preserve">ve </w:t>
      </w:r>
      <w:r>
        <w:t>Kanal Hizmetleri</w:t>
      </w:r>
      <w:r>
        <w:t xml:space="preserve"> </w:t>
      </w:r>
      <w:r w:rsidR="00A06233" w:rsidRPr="00C1697D">
        <w:t>Komisyonu</w:t>
      </w:r>
      <w:r w:rsidR="00A06233" w:rsidRPr="00896330">
        <w:t xml:space="preserve"> </w:t>
      </w:r>
      <w:r w:rsidR="00936478" w:rsidRPr="00896330">
        <w:t>Raporu</w:t>
      </w:r>
      <w:r w:rsidR="00936478">
        <w:t xml:space="preserve"> </w:t>
      </w:r>
      <w:r w:rsidR="00F60EEE">
        <w:t>oylanarak</w:t>
      </w:r>
      <w:r w:rsidR="00E63ED6">
        <w:t xml:space="preserve">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A9081E" w:rsidRDefault="00A9081E" w:rsidP="00A9081E">
            <w:pPr>
              <w:autoSpaceDE w:val="0"/>
              <w:autoSpaceDN w:val="0"/>
              <w:adjustRightInd w:val="0"/>
              <w:ind w:left="-20" w:firstLine="20"/>
              <w:jc w:val="center"/>
              <w:rPr>
                <w:color w:val="000000"/>
              </w:rPr>
            </w:pPr>
            <w:r>
              <w:rPr>
                <w:color w:val="000000"/>
              </w:rPr>
              <w:t xml:space="preserve">   </w:t>
            </w:r>
            <w:r>
              <w:rPr>
                <w:color w:val="000000"/>
              </w:rPr>
              <w:t>Mustafa Kemal KÖMÜRCÜ</w:t>
            </w:r>
          </w:p>
          <w:p w:rsidR="00764D3D" w:rsidRDefault="00A9081E"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A9081E" w:rsidRDefault="00A9081E" w:rsidP="002868C1">
            <w:pPr>
              <w:autoSpaceDE w:val="0"/>
              <w:autoSpaceDN w:val="0"/>
              <w:adjustRightInd w:val="0"/>
              <w:ind w:left="-20" w:firstLine="20"/>
              <w:jc w:val="center"/>
              <w:rPr>
                <w:color w:val="000000"/>
              </w:rPr>
            </w:pPr>
            <w:r>
              <w:rPr>
                <w:color w:val="000000"/>
              </w:rPr>
              <w:t xml:space="preserve">   Özkan DENİZ</w:t>
            </w:r>
          </w:p>
          <w:p w:rsidR="00764D3D" w:rsidRDefault="00A9081E" w:rsidP="002868C1">
            <w:pPr>
              <w:autoSpaceDE w:val="0"/>
              <w:autoSpaceDN w:val="0"/>
              <w:adjustRightInd w:val="0"/>
              <w:ind w:left="-20" w:firstLine="20"/>
              <w:jc w:val="center"/>
              <w:rPr>
                <w:color w:val="000000"/>
              </w:rPr>
            </w:pPr>
            <w:r>
              <w:rPr>
                <w:color w:val="000000"/>
              </w:rPr>
              <w:t xml:space="preserve">   </w:t>
            </w:r>
            <w:r w:rsidR="00764D3D">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A9081E">
      <w:t xml:space="preserve"> No: 306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A9081E">
      <w:t xml:space="preserve">       12.02</w:t>
    </w:r>
    <w:r w:rsidR="00660CDE">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69A9"/>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081E"/>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5F58"/>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532094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7AA0-662D-4033-9A22-8A7BF530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256</Words>
  <Characters>1787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2025-09-10T08:18:00Z</cp:lastPrinted>
  <dcterms:created xsi:type="dcterms:W3CDTF">2026-02-13T06:52:00Z</dcterms:created>
  <dcterms:modified xsi:type="dcterms:W3CDTF">2026-02-13T06:58:00Z</dcterms:modified>
</cp:coreProperties>
</file>