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B63F9A" w:rsidRDefault="00B63F9A" w:rsidP="00B63F9A">
      <w:pPr>
        <w:ind w:right="-1"/>
        <w:jc w:val="center"/>
      </w:pPr>
    </w:p>
    <w:p w:rsidR="00EC582E" w:rsidRDefault="00C84895" w:rsidP="00AA7ED1">
      <w:pPr>
        <w:ind w:right="-1" w:firstLine="708"/>
        <w:jc w:val="both"/>
      </w:pPr>
      <w:r>
        <w:t>Çankaya İlçesi Ahlatlıbel Mahallesi 28464 ada 9, 20 ve 21 parsellerde 1/1000 ölçekli uygulama imar plan değişikliğine</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17</w:t>
      </w:r>
      <w:r w:rsidR="00005846">
        <w:t>.</w:t>
      </w:r>
      <w:r w:rsidR="00A06233">
        <w:t>1</w:t>
      </w:r>
      <w:r>
        <w:t>2</w:t>
      </w:r>
      <w:r w:rsidR="00B52587">
        <w:t>.2025</w:t>
      </w:r>
      <w:r w:rsidR="00A36F50">
        <w:t xml:space="preserve"> tarihli ve </w:t>
      </w:r>
      <w:r>
        <w:t>442</w:t>
      </w:r>
      <w:r w:rsidR="006D5C62">
        <w:t xml:space="preserve"> </w:t>
      </w:r>
      <w:r w:rsidR="00EC582E" w:rsidRPr="00E35A5A">
        <w:t>sayılı Raporu</w:t>
      </w:r>
      <w:r w:rsidR="009347E1">
        <w:t xml:space="preserve"> Büyükşehir Belediye Meclisinin </w:t>
      </w:r>
      <w:r>
        <w:t>13</w:t>
      </w:r>
      <w:r w:rsidR="00EC582E" w:rsidRPr="00E35A5A">
        <w:t>.</w:t>
      </w:r>
      <w:r>
        <w:t>01</w:t>
      </w:r>
      <w:r w:rsidR="00EC582E" w:rsidRPr="00E35A5A">
        <w:t>.202</w:t>
      </w:r>
      <w:r>
        <w:t>6</w:t>
      </w:r>
      <w:r w:rsidR="00EC582E" w:rsidRPr="00E35A5A">
        <w:t xml:space="preserve"> tarihli toplantısında okundu.</w:t>
      </w:r>
    </w:p>
    <w:p w:rsidR="00EC582E" w:rsidRDefault="00EC582E" w:rsidP="00AA7ED1">
      <w:pPr>
        <w:ind w:right="-1" w:firstLine="708"/>
        <w:jc w:val="both"/>
      </w:pPr>
    </w:p>
    <w:p w:rsidR="00C84895" w:rsidRPr="00460E69" w:rsidRDefault="00EC582E" w:rsidP="00C84895">
      <w:pPr>
        <w:tabs>
          <w:tab w:val="left" w:pos="9638"/>
        </w:tabs>
        <w:ind w:right="-1" w:firstLine="709"/>
        <w:jc w:val="both"/>
      </w:pPr>
      <w:r w:rsidRPr="00E35A5A">
        <w:t>Konu üzerinde yapılan görüşmelerde;</w:t>
      </w:r>
      <w:r w:rsidR="002C5AA0">
        <w:t xml:space="preserve"> </w:t>
      </w:r>
      <w:r w:rsidR="00C84895" w:rsidRPr="00460E69">
        <w:t xml:space="preserve">19.08.2025 tarihli ve E-80358829-115[28464/9,20,21]-1858318 sayılı yazımız </w:t>
      </w:r>
      <w:proofErr w:type="gramStart"/>
      <w:r w:rsidR="00C84895" w:rsidRPr="00460E69">
        <w:t>ile,</w:t>
      </w:r>
      <w:proofErr w:type="gramEnd"/>
      <w:r w:rsidR="00C84895" w:rsidRPr="00460E69">
        <w:t xml:space="preserve"> Çankaya Belediye Meclisinin 05.02.2025 tarih ve 66 sayılı Kararı ile uygun görülen Çankaya İlçesi Ahlatlıbel Mah.28464 ada 9, 20 ve 21 sayılı parsellere ait 1/1000 ölçekli Uygulama İmar Planı sınırında kalan alanda "Bina Yüksekliklerinin </w:t>
      </w:r>
      <w:proofErr w:type="spellStart"/>
      <w:r w:rsidR="00C84895" w:rsidRPr="00460E69">
        <w:t>Belirlenmesi"ne</w:t>
      </w:r>
      <w:proofErr w:type="spellEnd"/>
      <w:r w:rsidR="00C84895" w:rsidRPr="00460E69">
        <w:t xml:space="preserve"> ilişkin dosyanın tekrar değerlendirilmesinin talep edildiği,</w:t>
      </w:r>
    </w:p>
    <w:p w:rsidR="00C84895" w:rsidRPr="00460E69" w:rsidRDefault="00C84895" w:rsidP="00C84895">
      <w:pPr>
        <w:tabs>
          <w:tab w:val="left" w:pos="9638"/>
        </w:tabs>
        <w:ind w:right="-1" w:firstLine="709"/>
        <w:jc w:val="both"/>
      </w:pPr>
    </w:p>
    <w:p w:rsidR="00C84895" w:rsidRPr="00460E69" w:rsidRDefault="00C84895" w:rsidP="00C84895">
      <w:pPr>
        <w:tabs>
          <w:tab w:val="left" w:pos="9638"/>
        </w:tabs>
        <w:ind w:right="-1" w:firstLine="709"/>
        <w:jc w:val="both"/>
      </w:pPr>
      <w:r w:rsidRPr="00460E69">
        <w:rPr>
          <w:b/>
          <w:bCs/>
        </w:rPr>
        <w:t>Yapılan incelemede;</w:t>
      </w:r>
    </w:p>
    <w:p w:rsidR="00C84895" w:rsidRPr="00460E69" w:rsidRDefault="00C84895" w:rsidP="00C84895">
      <w:pPr>
        <w:tabs>
          <w:tab w:val="left" w:pos="9638"/>
        </w:tabs>
        <w:ind w:right="-1" w:firstLine="709"/>
        <w:jc w:val="both"/>
      </w:pPr>
      <w:r w:rsidRPr="00460E69">
        <w:rPr>
          <w:b/>
          <w:bCs/>
        </w:rPr>
        <w:t>Planlama Alanının Mülkiyet ve Mevcut İmar Durumunun:</w:t>
      </w:r>
    </w:p>
    <w:p w:rsidR="00C84895" w:rsidRDefault="00C84895" w:rsidP="00C84895">
      <w:pPr>
        <w:tabs>
          <w:tab w:val="left" w:pos="9638"/>
        </w:tabs>
        <w:ind w:right="-1" w:firstLine="709"/>
        <w:jc w:val="both"/>
      </w:pPr>
      <w:r w:rsidRPr="00460E69">
        <w:t xml:space="preserve">Ahlatlıbel Mahallesi 28464 ada 21 sayılı parselin, Çankaya Belediye Meclisinin 03.06.2010 gün ve 425 sayılı Kararı ile uygun görülen, Ankara Büyükşehir Belediye Meclisince de 16.06.2010 gün ve 1831 sayılı Kararla onaylanan 1/1000 ölçekli imar planı kapsamında Jandarma Eğitim Komutanlığı Askeri Eğitim, Sağlık, Sosyal Hizmet Alarm </w:t>
      </w:r>
      <w:proofErr w:type="gramStart"/>
      <w:r w:rsidRPr="00460E69">
        <w:t>İskan</w:t>
      </w:r>
      <w:proofErr w:type="gramEnd"/>
      <w:r w:rsidRPr="00460E69">
        <w:t xml:space="preserve"> Tesisleri Alanı olarak tanımlandığı, Emsal: 0.30, </w:t>
      </w:r>
      <w:proofErr w:type="spellStart"/>
      <w:r w:rsidRPr="00460E69">
        <w:t>Hmax</w:t>
      </w:r>
      <w:proofErr w:type="spellEnd"/>
      <w:r w:rsidRPr="00460E69">
        <w:t>: Serbest olacak şekilde imar durumunun belirlendiği,</w:t>
      </w:r>
    </w:p>
    <w:p w:rsidR="00C84895" w:rsidRDefault="00C84895" w:rsidP="00C84895">
      <w:pPr>
        <w:tabs>
          <w:tab w:val="left" w:pos="9638"/>
        </w:tabs>
        <w:ind w:right="-1" w:firstLine="709"/>
        <w:jc w:val="both"/>
      </w:pPr>
    </w:p>
    <w:p w:rsidR="00C84895" w:rsidRPr="00460E69" w:rsidRDefault="00C84895" w:rsidP="00C84895">
      <w:pPr>
        <w:tabs>
          <w:tab w:val="left" w:pos="9638"/>
        </w:tabs>
        <w:ind w:right="-1" w:firstLine="709"/>
        <w:jc w:val="both"/>
      </w:pPr>
      <w:r w:rsidRPr="00460E69">
        <w:t>Ayrıca daha sonra mülga Çevre ve Şehircilik Bakanlığınca 25.04.2019 tarihinde söz konusu alanda yapı yaklaşma mesafelerinde değişiklik yapılmasına yönelik 1/1000 ölçekli uygulama imar planı değişikliğinin onaylandığı,</w:t>
      </w:r>
    </w:p>
    <w:p w:rsidR="00C84895" w:rsidRPr="00460E69" w:rsidRDefault="00C84895" w:rsidP="00C84895">
      <w:pPr>
        <w:tabs>
          <w:tab w:val="left" w:pos="9638"/>
        </w:tabs>
        <w:ind w:right="-1" w:firstLine="709"/>
        <w:jc w:val="both"/>
      </w:pPr>
    </w:p>
    <w:p w:rsidR="00C84895" w:rsidRPr="00460E69" w:rsidRDefault="00C84895" w:rsidP="00C84895">
      <w:pPr>
        <w:tabs>
          <w:tab w:val="left" w:pos="9638"/>
        </w:tabs>
        <w:ind w:right="-1" w:firstLine="709"/>
        <w:jc w:val="both"/>
      </w:pPr>
      <w:r w:rsidRPr="00460E69">
        <w:rPr>
          <w:b/>
          <w:bCs/>
        </w:rPr>
        <w:t>Plan Teklifi ve Açıklama Raporunda;</w:t>
      </w:r>
    </w:p>
    <w:p w:rsidR="00C84895" w:rsidRDefault="00C84895" w:rsidP="00C84895">
      <w:pPr>
        <w:tabs>
          <w:tab w:val="left" w:pos="9638"/>
        </w:tabs>
        <w:ind w:right="-1" w:firstLine="709"/>
        <w:jc w:val="both"/>
      </w:pPr>
      <w:r w:rsidRPr="00460E69">
        <w:t>Çalışma kapsamındaki bölgede Ahlatlıbel Mah. 28464 ada 9, 20 ve 21 sayılı parsellere ait uydu fotoğrafında da görüldüğü üzere yapılaşmaların olduğu,</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t xml:space="preserve">İçişleri Bakanlığı Jandarma ve Sahil Güvenlik Akademisi Başkanlığı'nın 06.01.2025 gün ve E.35360209 sayılı yazısı ile; 28464 ada 21 sayılı parselde </w:t>
      </w:r>
      <w:proofErr w:type="spellStart"/>
      <w:r w:rsidRPr="00460E69">
        <w:t>Hmax</w:t>
      </w:r>
      <w:proofErr w:type="spellEnd"/>
      <w:r w:rsidRPr="00460E69">
        <w:t>: Serbest olarak tanımlı bina yüksekliğinin 30 kat olarak düzenlenmesi yönünde gerekli düzenlemenin yapılmasının istenildiğinin belirtildiği,</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t xml:space="preserve">Ayrıca 20.02.2020 gün ve 31045 sayılı Resmi Gazetede yayımlanan 7221 sayılı Coğrafi Bilgi Sistemleri ile Bazı Kanunlarda Değişiklik Yapılması Hakkında Kanun ile 3194 sayılı İmar Kanunun çeşitli maddelerinin yanı sıra 8. Maddesinin (b) fıkrasında "…imar planlarında bina yüksekliklerinin serbest olarak belirlenemeyeceği, sanayi alanları, ibadethane alanları ve tarımsal amaçlı silo yapıları hariç olmak üzere mer'i planlarında </w:t>
      </w:r>
      <w:proofErr w:type="spellStart"/>
      <w:r w:rsidRPr="00460E69">
        <w:t>Yençok</w:t>
      </w:r>
      <w:proofErr w:type="spellEnd"/>
      <w:r w:rsidRPr="00460E69">
        <w:t xml:space="preserve">: serbest olarak belirlenmiş yüksekliklerin; emsal değerde değişiklik yapılmaksızın çevredeki mevcut teşekküller ve </w:t>
      </w:r>
      <w:proofErr w:type="spellStart"/>
      <w:r w:rsidRPr="00460E69">
        <w:t>silüet</w:t>
      </w:r>
      <w:proofErr w:type="spellEnd"/>
      <w:r w:rsidRPr="00460E69">
        <w:t xml:space="preserve"> dikkate alınarak, imar planı değişiklikleri ve revizyonları yapılmak suretiyle ilgili idare meclis kararı ile belirleneceği, bu şekilde ilgili idare tarafından belirlenmeyen yüksekliklerin, maliyetleri döner sermaye işletmesi gelirlerinden karşılanmak üzere Bakanlıkça belirlenir…" hükmünün eklendiği ve 01.07.2020 tarihinde yürürlüğe gireceği ve anılan kanun ile 3194 sayılı İmar Kanununa eklenen Geçici 20. Maddede, 1 Temmuz 2021 tarihine kadar imar planlarında değişiklik ve revizyon yapılarak bina yüksekliklerinin belirlenmesinin zorunlu olduğunun açıklandığı ve buna göre </w:t>
      </w:r>
      <w:proofErr w:type="spellStart"/>
      <w:r w:rsidRPr="00460E69">
        <w:t>Hmax</w:t>
      </w:r>
      <w:proofErr w:type="spellEnd"/>
      <w:r w:rsidRPr="00460E69">
        <w:t>: Serbest olarak tanımlı 28464 ada 21 parsel ile aynı planla uygulamaya giren 28464 ada 9 ve 20 sayılı parsellerde de bina yüksekliğinin belirlenmesi gerektiği,</w:t>
      </w:r>
    </w:p>
    <w:p w:rsidR="007F13BB" w:rsidRDefault="007F13BB" w:rsidP="007F13BB">
      <w:pPr>
        <w:tabs>
          <w:tab w:val="left" w:pos="9638"/>
        </w:tabs>
        <w:ind w:right="-1"/>
        <w:jc w:val="center"/>
      </w:pPr>
    </w:p>
    <w:p w:rsidR="007F13BB" w:rsidRDefault="007F13BB" w:rsidP="007F13BB">
      <w:pPr>
        <w:tabs>
          <w:tab w:val="left" w:pos="9638"/>
        </w:tabs>
        <w:ind w:right="-1"/>
        <w:jc w:val="center"/>
      </w:pPr>
    </w:p>
    <w:p w:rsidR="00B63F9A" w:rsidRDefault="007F13BB" w:rsidP="007F13BB">
      <w:pPr>
        <w:tabs>
          <w:tab w:val="left" w:pos="9638"/>
        </w:tabs>
        <w:ind w:right="-1"/>
        <w:jc w:val="center"/>
      </w:pPr>
      <w:r>
        <w:t>-2-</w:t>
      </w:r>
    </w:p>
    <w:p w:rsidR="007F13BB" w:rsidRDefault="007F13BB" w:rsidP="007F13BB">
      <w:pPr>
        <w:tabs>
          <w:tab w:val="left" w:pos="9638"/>
        </w:tabs>
        <w:ind w:right="-1"/>
        <w:jc w:val="center"/>
      </w:pPr>
    </w:p>
    <w:p w:rsidR="007F13BB" w:rsidRDefault="007F13BB" w:rsidP="007F13BB">
      <w:pPr>
        <w:tabs>
          <w:tab w:val="left" w:pos="9638"/>
        </w:tabs>
        <w:ind w:right="-1"/>
        <w:jc w:val="center"/>
      </w:pPr>
    </w:p>
    <w:p w:rsidR="00C84895" w:rsidRDefault="00C84895" w:rsidP="00C84895">
      <w:pPr>
        <w:tabs>
          <w:tab w:val="left" w:pos="9638"/>
        </w:tabs>
        <w:ind w:right="-1" w:firstLine="709"/>
        <w:jc w:val="both"/>
      </w:pPr>
      <w:r w:rsidRPr="00460E69">
        <w:t>Söz konusu parsellerin çevresi incelendiğinde bölgede bina yüksekliklerinin 2 ila 30 kat arasında değişkenlik gösterdiği ancak genel yapılaşma eğiliminin konut parsellerinde 2 kat, ilkokul, sağlık, eğitim vb. sosyal tesis alanlarında 5 kat olduğu, ayrıca 28464 ada 21 sayılı parselde yapı kullanma izin belgesi düzenlenen binanın 7.5 kat olduğu, 9 ve 20 sayılı parsellerde ise ruhsatlı bina bulunmadığı hususlarının belirtildiği,</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rPr>
          <w:b/>
          <w:bCs/>
        </w:rPr>
        <w:t>1/1000 Ölçekli Uygulama İmar Planı Değişiklik Teklifinde,</w:t>
      </w:r>
    </w:p>
    <w:p w:rsidR="00C84895" w:rsidRDefault="00C84895" w:rsidP="00C84895">
      <w:pPr>
        <w:tabs>
          <w:tab w:val="left" w:pos="9638"/>
        </w:tabs>
        <w:ind w:right="-1" w:firstLine="709"/>
        <w:jc w:val="both"/>
      </w:pPr>
      <w:r w:rsidRPr="00460E69">
        <w:t xml:space="preserve">İçişleri Bakanlığı Jandarma ve Sahil Güvenlik Akademisi Başkanlığının yukarıda belirtilen talepleri doğrultusunda bina yüksekliğinin belirlenmesine yönelik hazırlanan 1/1000 ölçekli uygulama imar planı değişikliği ile; Ahlatlıbel Mahallesi 28464 ada 9, 20, 21 sayılı parsellerin kullanım kararı ve emsal değerinde herhangi bir değişiklik yapılmadan </w:t>
      </w:r>
      <w:proofErr w:type="spellStart"/>
      <w:r w:rsidRPr="00460E69">
        <w:t>Hmax</w:t>
      </w:r>
      <w:proofErr w:type="spellEnd"/>
      <w:r w:rsidRPr="00460E69">
        <w:t>: Serbest olarak tanımlı bina yüksekliğinin Yençok:30 kat olacak şekilde düzenlenmesi ve "</w:t>
      </w:r>
      <w:r w:rsidRPr="00460E69">
        <w:rPr>
          <w:iCs/>
        </w:rPr>
        <w:t xml:space="preserve">28464 ada 9, 20, 21 sayılı parsellerde </w:t>
      </w:r>
      <w:proofErr w:type="spellStart"/>
      <w:r w:rsidRPr="00460E69">
        <w:rPr>
          <w:iCs/>
        </w:rPr>
        <w:t>Yençok</w:t>
      </w:r>
      <w:proofErr w:type="spellEnd"/>
      <w:r w:rsidRPr="00460E69">
        <w:rPr>
          <w:iCs/>
        </w:rPr>
        <w:t>: 30 kattır</w:t>
      </w:r>
      <w:r w:rsidRPr="00460E69">
        <w:t>" şeklinde 1 adet plan notu belirlenmesinin önerildiği,</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rPr>
          <w:b/>
          <w:bCs/>
        </w:rPr>
        <w:t>Başkanlığımızca yapılan değerlendirmede;</w:t>
      </w:r>
    </w:p>
    <w:p w:rsidR="00C84895" w:rsidRDefault="00C84895" w:rsidP="00C84895">
      <w:pPr>
        <w:tabs>
          <w:tab w:val="left" w:pos="9638"/>
        </w:tabs>
        <w:ind w:right="-1" w:firstLine="709"/>
        <w:jc w:val="both"/>
      </w:pPr>
      <w:r w:rsidRPr="00460E69">
        <w:t>Söz konusu parsellerin çevresi incelendiğinde bölgede bina yüksekliklerinin 2 ila 30 kat arasında değişkenlik gösterdiği ancak genel yapılaşma eğiliminin konut parsellerinde 2 kat, ilkokul, sağlık, eğitim vb. sosyal tesis alanlarında 5 kat olduğu ayrıca 28464 ada 21 sayılı parselde yapı kullanma izin belgesi düzenlenen binanın 7.5 kat olduğu, 9 ve 20 sayılı parsellerde ise ruhsatlı bina bulunmadığı, </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t>Çankaya Belediye Başkanlı</w:t>
      </w:r>
      <w:r>
        <w:t>ğı İmar ve Şehircilik Müdürlüğü</w:t>
      </w:r>
      <w:r w:rsidRPr="00460E69">
        <w:t>nün 02.12.2025 tarihli ve 53849070-115.01.06.01.01-E.1517573 sayılı yazısı</w:t>
      </w:r>
      <w:r>
        <w:t xml:space="preserve"> </w:t>
      </w:r>
      <w:proofErr w:type="gramStart"/>
      <w:r w:rsidRPr="00460E69">
        <w:t>ile,</w:t>
      </w:r>
      <w:proofErr w:type="gramEnd"/>
      <w:r w:rsidRPr="00460E69">
        <w:t xml:space="preserve"> Çankaya İlçesi Ahlatlıbel Mah.</w:t>
      </w:r>
      <w:r>
        <w:t xml:space="preserve"> </w:t>
      </w:r>
      <w:r w:rsidRPr="00460E69">
        <w:t>28464 ada 9, 20 ve 21 sayılı parsellerde 1/1000 ölçekli uygulama imar planı sınırında kalan alanda Çankaya Belediye Meclisinin 05.02.2025 gün ve 54 sayılı Kararı ile uygun görülen bina yüksekliklerinin belirlenmesine ilişkin talebin Yazı İşleri ve Kararlar Dairesi Başkanlığı Kararlar Şube Müdürlüğünün 16.06.2025 tarihli ve E69403663-050.04-1767167 sayılı yazısı ve eki ABBM_11.06.2025/820 sayılı Karar</w:t>
      </w:r>
      <w:r>
        <w:t xml:space="preserve"> </w:t>
      </w:r>
      <w:r w:rsidRPr="00460E69">
        <w:t>eki</w:t>
      </w:r>
      <w:r>
        <w:t>nin</w:t>
      </w:r>
      <w:r w:rsidRPr="00460E69">
        <w:t xml:space="preserve"> Büyükşehir Belediyemiz Meclisinin 11.06.2025 gün ve 820 sayılı Kararı ile; detaylı incelenmek üzere "</w:t>
      </w:r>
      <w:r w:rsidRPr="00460E69">
        <w:rPr>
          <w:iCs/>
        </w:rPr>
        <w:t>İmar v</w:t>
      </w:r>
      <w:r>
        <w:rPr>
          <w:iCs/>
        </w:rPr>
        <w:t>e Şehircilik Dairesi Başkanlığı</w:t>
      </w:r>
      <w:r w:rsidRPr="00460E69">
        <w:rPr>
          <w:iCs/>
        </w:rPr>
        <w:t xml:space="preserve">na </w:t>
      </w:r>
      <w:proofErr w:type="spellStart"/>
      <w:r w:rsidRPr="00460E69">
        <w:rPr>
          <w:iCs/>
        </w:rPr>
        <w:t>iadesi</w:t>
      </w:r>
      <w:r w:rsidRPr="00460E69">
        <w:t>"ne</w:t>
      </w:r>
      <w:proofErr w:type="spellEnd"/>
      <w:r w:rsidRPr="00460E69">
        <w:t xml:space="preserve"> şeklinde karara bağlandığı, gerekli incelemenin yapılması amacıyla da Çankaya Belediye Başkanlığına bildirildiği,</w:t>
      </w:r>
    </w:p>
    <w:p w:rsidR="00C84895" w:rsidRDefault="00C84895" w:rsidP="00C84895">
      <w:pPr>
        <w:tabs>
          <w:tab w:val="left" w:pos="9638"/>
        </w:tabs>
        <w:ind w:right="-1" w:firstLine="709"/>
        <w:jc w:val="both"/>
      </w:pPr>
    </w:p>
    <w:p w:rsidR="00C84895" w:rsidRDefault="00C84895" w:rsidP="00C84895">
      <w:pPr>
        <w:tabs>
          <w:tab w:val="left" w:pos="9638"/>
        </w:tabs>
        <w:ind w:right="-1" w:firstLine="709"/>
        <w:jc w:val="both"/>
      </w:pPr>
      <w:r w:rsidRPr="00460E69">
        <w:t>Gelinen noktada Çankaya Belediye Başkanlığı İmar ve Şehircilik Müdürlüğünün 19.08.2025 tarihli ve E-80358829-115[28464/9,20,21]-1858318 sayılı yazımız</w:t>
      </w:r>
      <w:r>
        <w:t xml:space="preserve"> </w:t>
      </w:r>
      <w:proofErr w:type="gramStart"/>
      <w:r w:rsidRPr="00460E69">
        <w:t>ile,</w:t>
      </w:r>
      <w:proofErr w:type="gramEnd"/>
      <w:r w:rsidRPr="00460E69">
        <w:t xml:space="preserve"> konu hakkında detaylı bir inceleme yapılmak suretiyle bir değerlendirme yapılıp yapılmadığı ve bir karar alınıp alınmadığı ile ilgili Başkanlığımızdan bilgi istenildiği,</w:t>
      </w:r>
    </w:p>
    <w:p w:rsidR="00C84895" w:rsidRDefault="00C84895" w:rsidP="00C84895">
      <w:pPr>
        <w:tabs>
          <w:tab w:val="left" w:pos="9638"/>
        </w:tabs>
        <w:ind w:right="-1" w:firstLine="709"/>
        <w:jc w:val="both"/>
      </w:pPr>
    </w:p>
    <w:p w:rsidR="00C84895" w:rsidRPr="00460E69" w:rsidRDefault="00C84895" w:rsidP="00C84895">
      <w:pPr>
        <w:tabs>
          <w:tab w:val="left" w:pos="9638"/>
        </w:tabs>
        <w:ind w:right="-1" w:firstLine="709"/>
        <w:jc w:val="both"/>
      </w:pPr>
      <w:r>
        <w:t>B</w:t>
      </w:r>
      <w:r w:rsidRPr="00460E69">
        <w:t>ina yüksekliklerin belirlenmesine ilişkin Çankaya Belediye Meclisinin 05.02.2025 tarih ve 66 sayılı Kararıyla uygun görülen, Ahlatlıbel Mah.28464 ada 9,</w:t>
      </w:r>
      <w:r>
        <w:t xml:space="preserve"> </w:t>
      </w:r>
      <w:r w:rsidRPr="00460E69">
        <w:t>20,</w:t>
      </w:r>
      <w:r>
        <w:t xml:space="preserve"> </w:t>
      </w:r>
      <w:r w:rsidRPr="00460E69">
        <w:t>21 sayılı parsellere dair "</w:t>
      </w:r>
      <w:r w:rsidRPr="00460E69">
        <w:rPr>
          <w:iCs/>
        </w:rPr>
        <w:t>Bina Yüksekliklerinin Belirlenmesine</w:t>
      </w:r>
      <w:r w:rsidRPr="00460E69">
        <w:t>" yönelik plan teklifinin Büyükşehir Belediyemiz Meclisince yeniden değerlendirilmesinin uygun olacağı,</w:t>
      </w:r>
    </w:p>
    <w:p w:rsidR="00C84895" w:rsidRDefault="00C84895" w:rsidP="00C84895">
      <w:pPr>
        <w:tabs>
          <w:tab w:val="left" w:pos="9638"/>
        </w:tabs>
        <w:ind w:right="-1" w:firstLine="709"/>
        <w:jc w:val="both"/>
        <w:rPr>
          <w:b/>
          <w:bCs/>
        </w:rPr>
      </w:pPr>
    </w:p>
    <w:p w:rsidR="007F13BB" w:rsidRDefault="007F13BB" w:rsidP="007F13BB">
      <w:pPr>
        <w:tabs>
          <w:tab w:val="left" w:pos="0"/>
        </w:tabs>
        <w:ind w:right="-1"/>
        <w:jc w:val="center"/>
        <w:rPr>
          <w:bCs/>
        </w:rPr>
      </w:pPr>
      <w:bookmarkStart w:id="0" w:name="_GoBack"/>
      <w:bookmarkEnd w:id="0"/>
    </w:p>
    <w:p w:rsidR="00E633F7" w:rsidRDefault="00E633F7" w:rsidP="007F13BB">
      <w:pPr>
        <w:tabs>
          <w:tab w:val="left" w:pos="0"/>
        </w:tabs>
        <w:ind w:right="-1"/>
        <w:jc w:val="center"/>
        <w:rPr>
          <w:bCs/>
        </w:rPr>
      </w:pPr>
    </w:p>
    <w:p w:rsidR="007F13BB" w:rsidRDefault="007F13BB" w:rsidP="007F13BB">
      <w:pPr>
        <w:tabs>
          <w:tab w:val="left" w:pos="0"/>
        </w:tabs>
        <w:ind w:right="-1"/>
        <w:jc w:val="center"/>
        <w:rPr>
          <w:bCs/>
        </w:rPr>
      </w:pPr>
      <w:r>
        <w:rPr>
          <w:bCs/>
        </w:rPr>
        <w:lastRenderedPageBreak/>
        <w:t>-3-</w:t>
      </w:r>
    </w:p>
    <w:p w:rsidR="007F13BB" w:rsidRDefault="007F13BB" w:rsidP="007F13BB">
      <w:pPr>
        <w:tabs>
          <w:tab w:val="left" w:pos="0"/>
        </w:tabs>
        <w:ind w:right="-1"/>
        <w:jc w:val="center"/>
        <w:rPr>
          <w:bCs/>
        </w:rPr>
      </w:pPr>
    </w:p>
    <w:p w:rsidR="007F13BB" w:rsidRDefault="007F13BB" w:rsidP="007F13BB">
      <w:pPr>
        <w:tabs>
          <w:tab w:val="left" w:pos="0"/>
        </w:tabs>
        <w:ind w:right="-1"/>
        <w:jc w:val="center"/>
        <w:rPr>
          <w:bCs/>
        </w:rPr>
      </w:pPr>
    </w:p>
    <w:p w:rsidR="00B63F9A" w:rsidRDefault="00B63F9A" w:rsidP="00B63F9A">
      <w:pPr>
        <w:tabs>
          <w:tab w:val="left" w:pos="0"/>
        </w:tabs>
        <w:ind w:right="-1"/>
        <w:jc w:val="center"/>
        <w:rPr>
          <w:bCs/>
        </w:rPr>
      </w:pPr>
    </w:p>
    <w:p w:rsidR="001756AB" w:rsidRDefault="00C84895" w:rsidP="00C84895">
      <w:pPr>
        <w:tabs>
          <w:tab w:val="left" w:pos="0"/>
        </w:tabs>
        <w:ind w:right="-1" w:firstLine="709"/>
        <w:jc w:val="both"/>
      </w:pPr>
      <w:r w:rsidRPr="00A811F1">
        <w:rPr>
          <w:bCs/>
        </w:rPr>
        <w:t>Hususları tespit edilmiş olup,</w:t>
      </w:r>
      <w:r>
        <w:rPr>
          <w:bCs/>
        </w:rPr>
        <w:t xml:space="preserve"> </w:t>
      </w:r>
      <w:r w:rsidRPr="00460E69">
        <w:t>Çankaya İlçesi Ahlatlıbel Mah.</w:t>
      </w:r>
      <w:r>
        <w:t xml:space="preserve"> </w:t>
      </w:r>
      <w:r w:rsidRPr="00460E69">
        <w:t xml:space="preserve">28464 ada 9, 20 ve 21 </w:t>
      </w:r>
      <w:r>
        <w:t>parsellere dair</w:t>
      </w:r>
      <w:r w:rsidRPr="00460E69">
        <w:t xml:space="preserve"> "</w:t>
      </w:r>
      <w:r w:rsidRPr="00460E69">
        <w:rPr>
          <w:iCs/>
        </w:rPr>
        <w:t>Bina Yüksekliklerinin Belirlenmesine</w:t>
      </w:r>
      <w:r w:rsidRPr="00460E69">
        <w:t xml:space="preserve">" yönelik </w:t>
      </w:r>
      <w:r>
        <w:t xml:space="preserve">1/1000 ölçekli uygulama imar plan değişikliğinin, Yençok:28 kat olarak </w:t>
      </w:r>
      <w:r w:rsidRPr="00904782">
        <w:t>“</w:t>
      </w:r>
      <w:proofErr w:type="spellStart"/>
      <w:r w:rsidRPr="00904782">
        <w:t>tadilen</w:t>
      </w:r>
      <w:proofErr w:type="spellEnd"/>
      <w:r w:rsidRPr="00904782">
        <w:t xml:space="preserve"> </w:t>
      </w:r>
      <w:proofErr w:type="spellStart"/>
      <w:r w:rsidRPr="00904782">
        <w:t>onayı”</w:t>
      </w:r>
      <w:r>
        <w:t>na</w:t>
      </w:r>
      <w:proofErr w:type="spellEnd"/>
      <w:r w:rsidR="00531A98">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33F7" w:rsidRPr="002D00A5" w:rsidTr="00425D0C">
      <w:trPr>
        <w:trHeight w:val="1008"/>
      </w:trPr>
      <w:tc>
        <w:tcPr>
          <w:tcW w:w="3510" w:type="dxa"/>
        </w:tcPr>
        <w:p w:rsidR="00E633F7" w:rsidRPr="002D00A5" w:rsidRDefault="00E633F7" w:rsidP="00E633F7">
          <w:pPr>
            <w:ind w:right="-1"/>
            <w:jc w:val="center"/>
          </w:pPr>
          <w:r w:rsidRPr="002D00A5">
            <w:t>T.C.</w:t>
          </w:r>
        </w:p>
        <w:p w:rsidR="00E633F7" w:rsidRPr="002D00A5" w:rsidRDefault="00E633F7" w:rsidP="00E633F7">
          <w:pPr>
            <w:ind w:right="-1"/>
            <w:jc w:val="center"/>
          </w:pPr>
          <w:r w:rsidRPr="002D00A5">
            <w:t>ANKARA BÜYÜKŞEHİR</w:t>
          </w:r>
        </w:p>
        <w:p w:rsidR="00E633F7" w:rsidRPr="002D00A5" w:rsidRDefault="00E633F7" w:rsidP="00E633F7">
          <w:pPr>
            <w:ind w:right="-1"/>
            <w:jc w:val="center"/>
          </w:pPr>
          <w:r w:rsidRPr="002D00A5">
            <w:t>BELEDİYE MECLİSİ</w:t>
          </w:r>
        </w:p>
      </w:tc>
    </w:tr>
  </w:tbl>
  <w:p w:rsidR="00E633F7" w:rsidRDefault="00E633F7" w:rsidP="00E633F7">
    <w:pPr>
      <w:tabs>
        <w:tab w:val="left" w:pos="1935"/>
        <w:tab w:val="left" w:pos="9356"/>
      </w:tabs>
      <w:ind w:right="-1"/>
      <w:jc w:val="both"/>
    </w:pPr>
  </w:p>
  <w:p w:rsidR="00E633F7" w:rsidRDefault="00E633F7" w:rsidP="00E633F7">
    <w:pPr>
      <w:tabs>
        <w:tab w:val="left" w:pos="1935"/>
        <w:tab w:val="left" w:pos="9356"/>
      </w:tabs>
      <w:ind w:right="-1"/>
      <w:jc w:val="both"/>
    </w:pPr>
  </w:p>
  <w:p w:rsidR="00E633F7" w:rsidRDefault="00E633F7" w:rsidP="00E633F7">
    <w:pPr>
      <w:ind w:right="-1"/>
      <w:jc w:val="both"/>
    </w:pPr>
    <w:r>
      <w:t xml:space="preserve">Karar No: 19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0E22"/>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3BB"/>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3F7"/>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6D12-C58F-48BF-8F98-5C116C5C5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5811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2025-09-10T08:18:00Z</cp:lastPrinted>
  <dcterms:created xsi:type="dcterms:W3CDTF">2026-01-14T07:04:00Z</dcterms:created>
  <dcterms:modified xsi:type="dcterms:W3CDTF">2026-01-14T11:29:00Z</dcterms:modified>
</cp:coreProperties>
</file>