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725028" w:rsidP="003859DF">
      <w:pPr>
        <w:ind w:right="-1" w:firstLine="708"/>
        <w:jc w:val="both"/>
      </w:pPr>
      <w:r>
        <w:t xml:space="preserve">Büyükşehir Belediye Meclisinin 15.10.2025 tarihli ve 1561 sayılı Kararının iptal edilerek Çankaya İlçesi Emek Mahallesi Mevlana Bulvarı ile Bosna Hersek Caddesi </w:t>
      </w:r>
      <w:proofErr w:type="spellStart"/>
      <w:r>
        <w:t>kesişiminde</w:t>
      </w:r>
      <w:proofErr w:type="spellEnd"/>
      <w:r>
        <w:t xml:space="preserve"> AŞTİ karşısında bulunan isimsiz park alanının “Ali SİRMEN Parkı” olarak isimlendirilmesine </w:t>
      </w:r>
      <w:r w:rsidRPr="00CD331D">
        <w:t>ilişkin</w:t>
      </w:r>
      <w:r w:rsidR="003B6D0A">
        <w:t xml:space="preserve">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 w:rsidR="00C30D2A">
        <w:t>1</w:t>
      </w:r>
      <w:r w:rsidR="00660CDE">
        <w:t>9</w:t>
      </w:r>
      <w:r>
        <w:t xml:space="preserve">6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725028" w:rsidRDefault="00EC582E" w:rsidP="00725028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725028" w:rsidRPr="00797271">
        <w:t>Büyükşehir Belediye Meclisinin 15.10.2025 tarihli ve 1561 sayılı Kararı ile Çankaya İlçesi Konya Yolu AŞTİ karşısı mahal no:974’te bulunan yeşil alanın “Ali SİRMEN Parkı” olarak isimlendirilmesi konusunun Ankara Valiliğine onaylanması için gönderilmiş olup, Ankara Valiliğinin 06.11.2025 tarihli ve E-491987 sayılı yazısında; Söz konusu Meclis Kararının içeriğinde isim verilecek alanın yeşil alan, haritada ise park alanı olarak belirtildiği, ayrıca alana ait bilgilerin açık ve net bir şekilde belirtilmediği anlaşıldığından bir değerlendirme yapıl</w:t>
      </w:r>
      <w:r w:rsidR="00725028">
        <w:t>madan iade edilmiştir.</w:t>
      </w:r>
    </w:p>
    <w:p w:rsidR="00725028" w:rsidRDefault="00725028" w:rsidP="00725028">
      <w:pPr>
        <w:ind w:firstLine="708"/>
        <w:jc w:val="both"/>
      </w:pPr>
    </w:p>
    <w:p w:rsidR="001756AB" w:rsidRDefault="00725028" w:rsidP="00725028">
      <w:pPr>
        <w:ind w:firstLine="708"/>
        <w:jc w:val="both"/>
      </w:pPr>
      <w:r w:rsidRPr="00797271">
        <w:t>Bu nedenle; Büyükşehir Belediye Meclisinin 15.10.2025 tarihli ve 1561 sayılı Kararın</w:t>
      </w:r>
      <w:r>
        <w:t xml:space="preserve">ın </w:t>
      </w:r>
      <w:r w:rsidRPr="00797271">
        <w:t xml:space="preserve">iptal edilerek, Çankaya İlçesi Emek Mahallesi Mevlana Bulvarı ile Bosna Hersek Caddesi </w:t>
      </w:r>
      <w:r w:rsidRPr="00797271">
        <w:t>kesişimindi</w:t>
      </w:r>
      <w:r>
        <w:t xml:space="preserve">, </w:t>
      </w:r>
      <w:r w:rsidRPr="00797271">
        <w:t xml:space="preserve">AŞTİ karşısında bulunan isimsiz park alanının “Ali SİRMEN </w:t>
      </w:r>
      <w:r>
        <w:t>Parkı” olarak isimlendirilmesi</w:t>
      </w:r>
      <w:r w:rsidR="00322702">
        <w:t>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725028">
      <w:t xml:space="preserve"> No: 112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FD9F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056A-D26E-4DA2-B2CD-42C23A60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2026-01-16T07:41:00Z</dcterms:created>
  <dcterms:modified xsi:type="dcterms:W3CDTF">2026-01-16T07:41:00Z</dcterms:modified>
</cp:coreProperties>
</file>