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B101EA" w:rsidP="003859DF">
      <w:pPr>
        <w:ind w:right="-1" w:firstLine="708"/>
        <w:jc w:val="both"/>
      </w:pPr>
      <w:r>
        <w:t xml:space="preserve">Kızılcahamam İlçesi </w:t>
      </w:r>
      <w:proofErr w:type="spellStart"/>
      <w:r>
        <w:t>Yukarıhüyük</w:t>
      </w:r>
      <w:proofErr w:type="spellEnd"/>
      <w:r>
        <w:t xml:space="preserve"> Mahallesinde bulunan çocuk oyun alanına </w:t>
      </w:r>
      <w:r w:rsidRPr="00C1697D">
        <w:t>ilişkin Çocuk Hakları ve Etkinlikleri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>
        <w:t xml:space="preserve"> tarihli ve 11</w:t>
      </w:r>
      <w:r w:rsidR="000D219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B101EA">
        <w:t xml:space="preserve">Kızılcahamam İlçesi </w:t>
      </w:r>
      <w:proofErr w:type="spellStart"/>
      <w:r w:rsidR="00B101EA">
        <w:t>Yukarıhüyük</w:t>
      </w:r>
      <w:proofErr w:type="spellEnd"/>
      <w:r w:rsidR="00B101EA">
        <w:t xml:space="preserve"> Mahallesinde çocuklar için oyun alanı düzenlemesi yapıldığı, bu alana çocukların yaş gruplarına göre uygun oyun grupları konulması</w:t>
      </w:r>
      <w:r w:rsidR="00B101EA">
        <w:t>na</w:t>
      </w:r>
      <w:r w:rsidR="0016799E">
        <w:t xml:space="preserve"> </w:t>
      </w:r>
      <w:r w:rsidR="00936478" w:rsidRPr="00896330">
        <w:t xml:space="preserve">ilişkin </w:t>
      </w:r>
      <w:r w:rsidR="00B101EA" w:rsidRPr="00C1697D">
        <w:t>Çocuk Hakları ve Etkinlikleri</w:t>
      </w:r>
      <w:r w:rsidR="00B10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B101EA">
      <w:t xml:space="preserve"> No: 143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280F2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E7E7-024A-4A1C-A3CD-D1B6527A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2026-01-16T11:13:00Z</dcterms:created>
  <dcterms:modified xsi:type="dcterms:W3CDTF">2026-01-16T11:13:00Z</dcterms:modified>
</cp:coreProperties>
</file>