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A48" w:rsidRDefault="005A4A48" w:rsidP="00BD6983">
      <w:pPr>
        <w:ind w:right="-1"/>
        <w:jc w:val="center"/>
      </w:pPr>
    </w:p>
    <w:p w:rsidR="0077160C" w:rsidRPr="00BD6983" w:rsidRDefault="005C0890" w:rsidP="00BD6983">
      <w:pPr>
        <w:ind w:right="-1"/>
        <w:jc w:val="center"/>
      </w:pPr>
      <w:r w:rsidRPr="00BD6983">
        <w:t>K A R A R</w:t>
      </w:r>
    </w:p>
    <w:p w:rsidR="0077160C" w:rsidRDefault="0077160C" w:rsidP="00BD6983">
      <w:pPr>
        <w:ind w:right="-1"/>
      </w:pPr>
    </w:p>
    <w:p w:rsidR="005A4A48" w:rsidRDefault="005A4A48" w:rsidP="00BD6983">
      <w:pPr>
        <w:ind w:right="-1"/>
      </w:pPr>
    </w:p>
    <w:p w:rsidR="005A4A48" w:rsidRPr="00BD6983" w:rsidRDefault="005A4A48" w:rsidP="00BD6983">
      <w:pPr>
        <w:ind w:right="-1"/>
      </w:pPr>
    </w:p>
    <w:p w:rsidR="0077160C" w:rsidRPr="00BD6983" w:rsidRDefault="00824C38" w:rsidP="00BD6983">
      <w:pPr>
        <w:tabs>
          <w:tab w:val="left" w:pos="9356"/>
        </w:tabs>
        <w:ind w:right="-1" w:firstLine="708"/>
        <w:jc w:val="both"/>
      </w:pPr>
      <w:r w:rsidRPr="000D13D6">
        <w:t xml:space="preserve">Mülkiyeti Belediyemize ait </w:t>
      </w:r>
      <w:proofErr w:type="spellStart"/>
      <w:r>
        <w:t>Kahramankazan</w:t>
      </w:r>
      <w:proofErr w:type="spellEnd"/>
      <w:r w:rsidRPr="000D13D6">
        <w:t xml:space="preserve"> İlçesi </w:t>
      </w:r>
      <w:r>
        <w:t>Kışla Mahallesi 108</w:t>
      </w:r>
      <w:r w:rsidRPr="000D13D6">
        <w:t xml:space="preserve"> ada </w:t>
      </w:r>
      <w:r>
        <w:t>49</w:t>
      </w:r>
      <w:r w:rsidRPr="000D13D6">
        <w:t xml:space="preserve"> parseldeki taşınmazın </w:t>
      </w:r>
      <w:r>
        <w:t xml:space="preserve">dini tesis (cami) yapılmak üzere </w:t>
      </w:r>
      <w:r w:rsidRPr="000D13D6">
        <w:t xml:space="preserve"> 25 yıl süreyle bedelsiz olarak </w:t>
      </w:r>
      <w:proofErr w:type="spellStart"/>
      <w:r>
        <w:t>Kahramankazan</w:t>
      </w:r>
      <w:proofErr w:type="spellEnd"/>
      <w:r w:rsidRPr="000D13D6">
        <w:t xml:space="preserve"> Belediyesine tahsis</w:t>
      </w:r>
      <w:r>
        <w:t xml:space="preserve"> edilmesine</w:t>
      </w:r>
      <w:r w:rsidR="0009564B">
        <w:t xml:space="preserve"> </w:t>
      </w:r>
      <w:r w:rsidR="0077160C" w:rsidRPr="00BD6983">
        <w:t xml:space="preserve">ilişkin </w:t>
      </w:r>
      <w:r>
        <w:t>Emlak ve İstimlak</w:t>
      </w:r>
      <w:r w:rsidR="00C11A48" w:rsidRPr="00C11A48">
        <w:t xml:space="preserve"> Dairesi Başkanlığı</w:t>
      </w:r>
      <w:r w:rsidR="00C11A48">
        <w:t>nın</w:t>
      </w:r>
      <w:r w:rsidR="00C11A48" w:rsidRPr="00C11A48">
        <w:t xml:space="preserve"> </w:t>
      </w:r>
      <w:r w:rsidR="00502477">
        <w:t>0</w:t>
      </w:r>
      <w:r>
        <w:t>8</w:t>
      </w:r>
      <w:r w:rsidR="004565BF" w:rsidRPr="00BD6983">
        <w:t>.</w:t>
      </w:r>
      <w:r w:rsidR="00C11A48">
        <w:t>01</w:t>
      </w:r>
      <w:r w:rsidR="004565BF" w:rsidRPr="00BD6983">
        <w:t>.</w:t>
      </w:r>
      <w:r w:rsidR="0077160C" w:rsidRPr="00BD6983">
        <w:t>202</w:t>
      </w:r>
      <w:r w:rsidR="00C11A48">
        <w:t>6</w:t>
      </w:r>
      <w:r w:rsidR="0077160C" w:rsidRPr="00BD6983">
        <w:t xml:space="preserve"> tarihli</w:t>
      </w:r>
      <w:r w:rsidR="00DC517B" w:rsidRPr="00BD6983">
        <w:t xml:space="preserve"> ve E-</w:t>
      </w:r>
      <w:r>
        <w:t>2063716</w:t>
      </w:r>
      <w:r w:rsidR="00DC517B" w:rsidRPr="00BD6983">
        <w:t xml:space="preserve"> sayılı</w:t>
      </w:r>
      <w:r w:rsidR="0077160C" w:rsidRPr="00BD6983">
        <w:t xml:space="preserve"> </w:t>
      </w:r>
      <w:r w:rsidR="00DC517B" w:rsidRPr="00BD6983">
        <w:t>yazısı</w:t>
      </w:r>
      <w:r w:rsidR="0077160C" w:rsidRPr="00BD6983">
        <w:t xml:space="preserve"> Büyükşehir Belediye Meclisimizin </w:t>
      </w:r>
      <w:r w:rsidR="00BD6983" w:rsidRPr="00BD6983">
        <w:t>1</w:t>
      </w:r>
      <w:r w:rsidR="005A4A48">
        <w:t>4</w:t>
      </w:r>
      <w:r w:rsidR="0077160C" w:rsidRPr="00BD6983">
        <w:t>.</w:t>
      </w:r>
      <w:r w:rsidR="00BD6983" w:rsidRPr="00BD6983">
        <w:t>01</w:t>
      </w:r>
      <w:r w:rsidR="0077160C" w:rsidRPr="00BD6983">
        <w:t>.202</w:t>
      </w:r>
      <w:r w:rsidR="00BD6983" w:rsidRPr="00BD6983">
        <w:t>6</w:t>
      </w:r>
      <w:r w:rsidR="0077160C" w:rsidRPr="00BD6983">
        <w:t xml:space="preserve"> tarihli toplantısında okundu.</w:t>
      </w:r>
    </w:p>
    <w:p w:rsidR="0077160C" w:rsidRPr="00BD6983" w:rsidRDefault="0077160C" w:rsidP="00BD6983">
      <w:pPr>
        <w:tabs>
          <w:tab w:val="left" w:pos="9356"/>
        </w:tabs>
        <w:ind w:right="-1" w:firstLine="708"/>
        <w:jc w:val="both"/>
      </w:pPr>
    </w:p>
    <w:p w:rsidR="00824C38" w:rsidRDefault="0077160C" w:rsidP="00824C38">
      <w:pPr>
        <w:tabs>
          <w:tab w:val="left" w:pos="9356"/>
        </w:tabs>
        <w:ind w:right="-1" w:firstLine="708"/>
        <w:jc w:val="both"/>
      </w:pPr>
      <w:proofErr w:type="gramStart"/>
      <w:r w:rsidRPr="00BD6983">
        <w:t xml:space="preserve">Konunun Komisyona gönderilmeden görüşülüp karara bağlanmasını isteyen Meclis </w:t>
      </w:r>
      <w:r w:rsidR="005A4A48">
        <w:t>1</w:t>
      </w:r>
      <w:r w:rsidRPr="00BD6983">
        <w:t xml:space="preserve">. Başkan Vekili </w:t>
      </w:r>
      <w:r w:rsidR="005A4A48">
        <w:t xml:space="preserve">Ertan </w:t>
      </w:r>
      <w:proofErr w:type="spellStart"/>
      <w:r w:rsidR="005A4A48">
        <w:t>IŞIK</w:t>
      </w:r>
      <w:r w:rsidR="00BD6983" w:rsidRPr="00BD6983">
        <w:t>’ın</w:t>
      </w:r>
      <w:proofErr w:type="spellEnd"/>
      <w:r w:rsidRPr="00BD6983">
        <w:t xml:space="preserve"> şifahi önerisinin kabulü ile konu üzerinde yapılan görüşmelerden sonra;</w:t>
      </w:r>
      <w:r w:rsidR="00C11A48">
        <w:t xml:space="preserve"> </w:t>
      </w:r>
      <w:proofErr w:type="spellStart"/>
      <w:r w:rsidR="00824C38">
        <w:t>Kahramankazan</w:t>
      </w:r>
      <w:proofErr w:type="spellEnd"/>
      <w:r w:rsidR="00824C38">
        <w:t xml:space="preserve"> Belediye Başkanlığı</w:t>
      </w:r>
      <w:r w:rsidR="00892185">
        <w:t>nın</w:t>
      </w:r>
      <w:r w:rsidR="00824C38">
        <w:t xml:space="preserve"> </w:t>
      </w:r>
      <w:bookmarkStart w:id="0" w:name="_GoBack"/>
      <w:bookmarkEnd w:id="0"/>
      <w:r w:rsidR="00824C38">
        <w:t xml:space="preserve">12.12.2025 tarihli ve E-18134 sayılı yazısında; Mülkiyeti </w:t>
      </w:r>
      <w:proofErr w:type="spellStart"/>
      <w:r w:rsidR="00824C38">
        <w:t>Kahramankazan</w:t>
      </w:r>
      <w:proofErr w:type="spellEnd"/>
      <w:r w:rsidR="00824C38">
        <w:t xml:space="preserve"> Belediyesine ait </w:t>
      </w:r>
      <w:proofErr w:type="spellStart"/>
      <w:r w:rsidR="00824C38">
        <w:t>Kahramankazan</w:t>
      </w:r>
      <w:proofErr w:type="spellEnd"/>
      <w:r w:rsidR="00824C38">
        <w:t xml:space="preserve"> İlçesi Kışla Mahallesi 123 ada 1 parselde bulunan mevcut camii için Çevre ve Şehircilik Bakanlığı tarafından kullanılamaz raporu düzenlendiği, caminin de kıble yönünden yanlış olduğu, söz konusu Kışla Mahallesine yeni bir camii yapılması düşünüldüğü, mülkiyeti Belediyemiz adına kayıtlı olan 108 ada 49 parsel 2.750,52 m² yüz ölçümlü arsaya </w:t>
      </w:r>
      <w:proofErr w:type="spellStart"/>
      <w:r w:rsidR="00824C38">
        <w:t>Kahramankazan</w:t>
      </w:r>
      <w:proofErr w:type="spellEnd"/>
      <w:r w:rsidR="00824C38">
        <w:t xml:space="preserve"> Belediyesi marifeti ve mahalle halkının katkılarıyla yeni bir camii yapılması planlandığı, bu nedenle arsaya yeni bir camii yapılabilmesi için mülkiyeti Belediyemize ait olan Kışla Mahallesi 108 ada 49 parsel 2.750,52 m² yüz ölçümlü taşınmazın </w:t>
      </w:r>
      <w:proofErr w:type="spellStart"/>
      <w:r w:rsidR="00824C38">
        <w:t>Kahramankazan</w:t>
      </w:r>
      <w:proofErr w:type="spellEnd"/>
      <w:r w:rsidR="00824C38">
        <w:t xml:space="preserve"> Belediye Başkanlığı adına tahsisi talep edildiği,</w:t>
      </w:r>
      <w:proofErr w:type="gramEnd"/>
    </w:p>
    <w:p w:rsidR="00824C38" w:rsidRDefault="00824C38" w:rsidP="00824C38">
      <w:pPr>
        <w:tabs>
          <w:tab w:val="left" w:pos="9356"/>
        </w:tabs>
        <w:ind w:right="-1" w:firstLine="708"/>
        <w:jc w:val="both"/>
      </w:pPr>
    </w:p>
    <w:p w:rsidR="00824C38" w:rsidRDefault="00824C38" w:rsidP="00824C38">
      <w:pPr>
        <w:tabs>
          <w:tab w:val="left" w:pos="9356"/>
        </w:tabs>
        <w:ind w:right="-1" w:firstLine="708"/>
        <w:jc w:val="both"/>
      </w:pPr>
      <w:r>
        <w:t xml:space="preserve">5393 Sayılı Belediye Kanununun 75.maddesinin (d) bendinde “Kendilerine ait taşınmazları, asli görev ve hizmetlerinde kullanılmak üzere bedelli veya bedelsiz olarak mahallî idareler ile diğer kamu kurum ve kuruluşlarına devredebilir veya süresi </w:t>
      </w:r>
      <w:proofErr w:type="spellStart"/>
      <w:r>
        <w:t>yirmibeş</w:t>
      </w:r>
      <w:proofErr w:type="spellEnd"/>
      <w:r>
        <w:t xml:space="preserve"> yılı geçmemek üzere tahsis edebilir. Bu taşınmazlar aynı kuruluşlara kiraya da verilebilir. Bu taşınmazların, tahsis amacı dışında kullanılması hâlinde, tahsis işlemi iptal edilir. Tahsis süresi sonunda, aynı esaslara göre yeniden tahsis mümkündür” hükmü yer almaktadır.</w:t>
      </w:r>
    </w:p>
    <w:p w:rsidR="00824C38" w:rsidRDefault="00824C38" w:rsidP="00824C38">
      <w:pPr>
        <w:tabs>
          <w:tab w:val="left" w:pos="9356"/>
        </w:tabs>
        <w:ind w:right="-1" w:firstLine="708"/>
        <w:jc w:val="both"/>
      </w:pPr>
    </w:p>
    <w:p w:rsidR="002907F4" w:rsidRPr="009A311A" w:rsidRDefault="00824C38" w:rsidP="00824C38">
      <w:pPr>
        <w:tabs>
          <w:tab w:val="left" w:pos="9356"/>
        </w:tabs>
        <w:ind w:right="-1" w:firstLine="708"/>
        <w:jc w:val="both"/>
      </w:pPr>
      <w:r>
        <w:t xml:space="preserve">Bu kapsamda, mülkiyeti Belediyemize ait </w:t>
      </w:r>
      <w:proofErr w:type="spellStart"/>
      <w:r>
        <w:t>Kahramankazan</w:t>
      </w:r>
      <w:proofErr w:type="spellEnd"/>
      <w:r>
        <w:t xml:space="preserve"> İlçesi Kışla Mahallesi 2.750,52 m² yüzölçümlü 108 ada 49 parseldeki taşınmazın  Dini Tesis (Camii) yapılmak üzere 5393 Sayılı Belediye Kanunu’nun 75. Maddesinin (d) bendi kapsamında </w:t>
      </w:r>
      <w:proofErr w:type="spellStart"/>
      <w:r>
        <w:t>Kahramankazan</w:t>
      </w:r>
      <w:proofErr w:type="spellEnd"/>
      <w:r>
        <w:t xml:space="preserve"> Belediye Başkanlığına 25 yıl süre ile bedelsiz tahsis yapılması, tahsise ilişkin protokol düzenlenmesi ve düzenlenecek protokolleri imzalamak üzere Belediye Başkanı veya uygun göreceği bir Belediye </w:t>
      </w:r>
      <w:r w:rsidRPr="009A311A">
        <w:t xml:space="preserve">personeline yetki verilmesine </w:t>
      </w:r>
      <w:r w:rsidR="00045AB5" w:rsidRPr="009A311A">
        <w:t>ilişkin teklif oylanarak oybirliği ile kabul edildi.</w:t>
      </w:r>
    </w:p>
    <w:p w:rsidR="00067346" w:rsidRDefault="00067346" w:rsidP="00BD6983">
      <w:pPr>
        <w:tabs>
          <w:tab w:val="left" w:pos="851"/>
        </w:tabs>
        <w:ind w:right="-1"/>
        <w:jc w:val="both"/>
      </w:pPr>
    </w:p>
    <w:p w:rsidR="00045AB5" w:rsidRDefault="00045AB5" w:rsidP="00BD6983">
      <w:pPr>
        <w:tabs>
          <w:tab w:val="left" w:pos="851"/>
        </w:tabs>
        <w:ind w:right="-1"/>
        <w:jc w:val="both"/>
      </w:pPr>
    </w:p>
    <w:p w:rsidR="00045AB5" w:rsidRPr="00BD6983" w:rsidRDefault="00045AB5" w:rsidP="00BD6983">
      <w:pPr>
        <w:tabs>
          <w:tab w:val="left" w:pos="851"/>
        </w:tabs>
        <w:ind w:right="-1"/>
        <w:jc w:val="both"/>
      </w:pPr>
    </w:p>
    <w:p w:rsidR="0077160C" w:rsidRPr="00BD6983" w:rsidRDefault="0077160C" w:rsidP="00BD6983">
      <w:pPr>
        <w:tabs>
          <w:tab w:val="left" w:pos="851"/>
        </w:tabs>
        <w:ind w:right="-1"/>
        <w:jc w:val="both"/>
      </w:pPr>
    </w:p>
    <w:p w:rsidR="009D25DE" w:rsidRDefault="009D25DE" w:rsidP="00BD6983">
      <w:pPr>
        <w:tabs>
          <w:tab w:val="left" w:pos="851"/>
        </w:tabs>
        <w:ind w:right="-1"/>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6"/>
        <w:gridCol w:w="2920"/>
        <w:gridCol w:w="3434"/>
      </w:tblGrid>
      <w:tr w:rsidR="004565BF" w:rsidRPr="00BD6983" w:rsidTr="00BC4FE5">
        <w:trPr>
          <w:trHeight w:val="594"/>
          <w:jc w:val="center"/>
        </w:trPr>
        <w:tc>
          <w:tcPr>
            <w:tcW w:w="3176" w:type="dxa"/>
            <w:vAlign w:val="center"/>
          </w:tcPr>
          <w:p w:rsidR="004565BF" w:rsidRPr="00BD6983" w:rsidRDefault="005A4A48" w:rsidP="00BD6983">
            <w:pPr>
              <w:ind w:right="-1"/>
              <w:jc w:val="center"/>
            </w:pPr>
            <w:r>
              <w:t>Ertan IŞIK</w:t>
            </w:r>
          </w:p>
          <w:p w:rsidR="004565BF" w:rsidRPr="00BD6983" w:rsidRDefault="007967E9" w:rsidP="005A4A48">
            <w:pPr>
              <w:autoSpaceDE w:val="0"/>
              <w:autoSpaceDN w:val="0"/>
              <w:adjustRightInd w:val="0"/>
              <w:ind w:right="-1"/>
              <w:jc w:val="center"/>
              <w:rPr>
                <w:color w:val="000000"/>
              </w:rPr>
            </w:pPr>
            <w:r>
              <w:rPr>
                <w:color w:val="000000"/>
              </w:rPr>
              <w:t xml:space="preserve">Meclis </w:t>
            </w:r>
            <w:r w:rsidR="005A4A48">
              <w:rPr>
                <w:color w:val="000000"/>
              </w:rPr>
              <w:t>1</w:t>
            </w:r>
            <w:r w:rsidR="004565BF" w:rsidRPr="00BD6983">
              <w:rPr>
                <w:color w:val="000000"/>
              </w:rPr>
              <w:t>. Başkan V.</w:t>
            </w:r>
          </w:p>
        </w:tc>
        <w:tc>
          <w:tcPr>
            <w:tcW w:w="2920" w:type="dxa"/>
            <w:vAlign w:val="center"/>
          </w:tcPr>
          <w:p w:rsidR="004565BF" w:rsidRPr="00BD6983" w:rsidRDefault="005A4A48" w:rsidP="00BD6983">
            <w:pPr>
              <w:tabs>
                <w:tab w:val="left" w:pos="2920"/>
              </w:tabs>
              <w:ind w:right="-1"/>
              <w:jc w:val="center"/>
              <w:rPr>
                <w:color w:val="000000"/>
              </w:rPr>
            </w:pPr>
            <w:r>
              <w:t>Özkan DENİZ</w:t>
            </w:r>
          </w:p>
          <w:p w:rsidR="004565BF" w:rsidRPr="00BD6983" w:rsidRDefault="004565BF" w:rsidP="00BD6983">
            <w:pPr>
              <w:tabs>
                <w:tab w:val="left" w:pos="2920"/>
              </w:tabs>
              <w:ind w:right="-1"/>
              <w:jc w:val="center"/>
              <w:rPr>
                <w:color w:val="000000"/>
              </w:rPr>
            </w:pPr>
            <w:r w:rsidRPr="00BD6983">
              <w:rPr>
                <w:color w:val="000000"/>
              </w:rPr>
              <w:t>Divan Kâtibi</w:t>
            </w:r>
          </w:p>
        </w:tc>
        <w:tc>
          <w:tcPr>
            <w:tcW w:w="3434" w:type="dxa"/>
            <w:vAlign w:val="center"/>
          </w:tcPr>
          <w:p w:rsidR="004565BF" w:rsidRPr="00BD6983" w:rsidRDefault="007967E9" w:rsidP="00BD6983">
            <w:pPr>
              <w:autoSpaceDE w:val="0"/>
              <w:autoSpaceDN w:val="0"/>
              <w:adjustRightInd w:val="0"/>
              <w:ind w:left="30" w:right="-1"/>
              <w:jc w:val="center"/>
              <w:rPr>
                <w:color w:val="000000"/>
              </w:rPr>
            </w:pPr>
            <w:r>
              <w:rPr>
                <w:color w:val="000000"/>
              </w:rPr>
              <w:t>Mustafa Kemal KÖMÜRCÜ</w:t>
            </w:r>
          </w:p>
          <w:p w:rsidR="004565BF" w:rsidRPr="00BD6983" w:rsidRDefault="004565BF" w:rsidP="00BD6983">
            <w:pPr>
              <w:autoSpaceDE w:val="0"/>
              <w:autoSpaceDN w:val="0"/>
              <w:adjustRightInd w:val="0"/>
              <w:ind w:left="-20" w:right="-1" w:firstLine="20"/>
              <w:jc w:val="center"/>
              <w:rPr>
                <w:color w:val="000000"/>
              </w:rPr>
            </w:pPr>
            <w:r w:rsidRPr="00BD6983">
              <w:rPr>
                <w:color w:val="000000"/>
              </w:rPr>
              <w:t>Divan Kâtibi</w:t>
            </w:r>
          </w:p>
        </w:tc>
      </w:tr>
    </w:tbl>
    <w:p w:rsidR="00067346" w:rsidRPr="00BD6983" w:rsidRDefault="00067346" w:rsidP="00BD6983">
      <w:pPr>
        <w:tabs>
          <w:tab w:val="left" w:pos="851"/>
        </w:tabs>
        <w:ind w:right="-1"/>
        <w:jc w:val="both"/>
      </w:pPr>
    </w:p>
    <w:sectPr w:rsidR="00067346" w:rsidRPr="00BD6983" w:rsidSect="00BD6983">
      <w:headerReference w:type="default" r:id="rId8"/>
      <w:pgSz w:w="11906" w:h="16838"/>
      <w:pgMar w:top="993" w:right="1133" w:bottom="567" w:left="1418" w:header="99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17B" w:rsidRDefault="00DC517B" w:rsidP="00DC517B">
      <w:r>
        <w:separator/>
      </w:r>
    </w:p>
  </w:endnote>
  <w:endnote w:type="continuationSeparator" w:id="0">
    <w:p w:rsidR="00DC517B" w:rsidRDefault="00DC517B" w:rsidP="00DC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17B" w:rsidRDefault="00DC517B" w:rsidP="00DC517B">
      <w:r>
        <w:separator/>
      </w:r>
    </w:p>
  </w:footnote>
  <w:footnote w:type="continuationSeparator" w:id="0">
    <w:p w:rsidR="00DC517B" w:rsidRDefault="00DC517B" w:rsidP="00DC5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C517B" w:rsidRPr="002D00A5" w:rsidTr="00DC517B">
      <w:trPr>
        <w:trHeight w:val="1008"/>
      </w:trPr>
      <w:tc>
        <w:tcPr>
          <w:tcW w:w="3510" w:type="dxa"/>
        </w:tcPr>
        <w:p w:rsidR="00DC517B" w:rsidRPr="002D00A5" w:rsidRDefault="00DC517B" w:rsidP="00DC517B">
          <w:pPr>
            <w:ind w:right="283"/>
            <w:jc w:val="center"/>
          </w:pPr>
          <w:r w:rsidRPr="002D00A5">
            <w:t>T.C.</w:t>
          </w:r>
        </w:p>
        <w:p w:rsidR="00DC517B" w:rsidRPr="002D00A5" w:rsidRDefault="00DC517B" w:rsidP="00DC517B">
          <w:pPr>
            <w:ind w:right="283"/>
            <w:jc w:val="center"/>
          </w:pPr>
          <w:r w:rsidRPr="002D00A5">
            <w:t>ANKARA BÜYÜKŞEHİR</w:t>
          </w:r>
        </w:p>
        <w:p w:rsidR="00DC517B" w:rsidRPr="002D00A5" w:rsidRDefault="00DC517B" w:rsidP="00DC517B">
          <w:pPr>
            <w:ind w:right="283"/>
            <w:jc w:val="center"/>
          </w:pPr>
          <w:r w:rsidRPr="002D00A5">
            <w:t>BELEDİYE MECLİSİ</w:t>
          </w:r>
        </w:p>
      </w:tc>
    </w:tr>
  </w:tbl>
  <w:p w:rsidR="00DC517B" w:rsidRDefault="00DC517B" w:rsidP="00DC517B">
    <w:pPr>
      <w:tabs>
        <w:tab w:val="left" w:pos="1935"/>
      </w:tabs>
      <w:ind w:right="283"/>
      <w:jc w:val="both"/>
    </w:pPr>
  </w:p>
  <w:p w:rsidR="00DC517B" w:rsidRDefault="00DC517B" w:rsidP="00BD6983">
    <w:pPr>
      <w:tabs>
        <w:tab w:val="left" w:pos="1935"/>
      </w:tabs>
      <w:ind w:right="-1"/>
      <w:jc w:val="both"/>
    </w:pPr>
  </w:p>
  <w:p w:rsidR="00DC517B" w:rsidRDefault="00B0462C" w:rsidP="00BD6983">
    <w:pPr>
      <w:tabs>
        <w:tab w:val="left" w:pos="9356"/>
      </w:tabs>
      <w:ind w:right="-1"/>
      <w:jc w:val="both"/>
    </w:pPr>
    <w:r>
      <w:t xml:space="preserve">Karar No: </w:t>
    </w:r>
    <w:r w:rsidR="00F85CB9">
      <w:t>6</w:t>
    </w:r>
    <w:r w:rsidR="00824C38">
      <w:t>8</w:t>
    </w:r>
    <w:r w:rsidR="00DC517B" w:rsidRPr="002D00A5">
      <w:t xml:space="preserve">                                             </w:t>
    </w:r>
    <w:r w:rsidR="00DC517B">
      <w:t xml:space="preserve">                                  </w:t>
    </w:r>
    <w:r w:rsidR="00DC517B" w:rsidRPr="002D00A5">
      <w:t xml:space="preserve">                           </w:t>
    </w:r>
    <w:r w:rsidR="00DC517B">
      <w:t xml:space="preserve">         </w:t>
    </w:r>
    <w:r w:rsidR="00BD6983">
      <w:t xml:space="preserve">    1</w:t>
    </w:r>
    <w:r w:rsidR="005A4A48">
      <w:t>4</w:t>
    </w:r>
    <w:r w:rsidR="00DC517B">
      <w:t>.</w:t>
    </w:r>
    <w:r w:rsidR="00BD6983">
      <w:t>01.2026</w:t>
    </w:r>
  </w:p>
  <w:p w:rsidR="00DC517B" w:rsidRDefault="00DC517B" w:rsidP="00DC517B">
    <w:pPr>
      <w:pStyle w:val="stBilgi"/>
      <w:tabs>
        <w:tab w:val="clear" w:pos="9072"/>
        <w:tab w:val="right" w:pos="9356"/>
      </w:tabs>
      <w:ind w:right="28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4"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1"/>
  </w:num>
  <w:num w:numId="6">
    <w:abstractNumId w:val="22"/>
  </w:num>
  <w:num w:numId="7">
    <w:abstractNumId w:val="16"/>
  </w:num>
  <w:num w:numId="8">
    <w:abstractNumId w:val="35"/>
  </w:num>
  <w:num w:numId="9">
    <w:abstractNumId w:val="19"/>
  </w:num>
  <w:num w:numId="10">
    <w:abstractNumId w:val="15"/>
  </w:num>
  <w:num w:numId="11">
    <w:abstractNumId w:val="32"/>
  </w:num>
  <w:num w:numId="12">
    <w:abstractNumId w:val="14"/>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3"/>
  </w:num>
  <w:num w:numId="16">
    <w:abstractNumId w:val="9"/>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0"/>
  </w:num>
  <w:num w:numId="28">
    <w:abstractNumId w:val="1"/>
  </w:num>
  <w:num w:numId="29">
    <w:abstractNumId w:val="18"/>
  </w:num>
  <w:num w:numId="30">
    <w:abstractNumId w:val="10"/>
  </w:num>
  <w:num w:numId="31">
    <w:abstractNumId w:val="36"/>
  </w:num>
  <w:num w:numId="32">
    <w:abstractNumId w:val="12"/>
  </w:num>
  <w:num w:numId="33">
    <w:abstractNumId w:val="6"/>
  </w:num>
  <w:num w:numId="34">
    <w:abstractNumId w:val="25"/>
  </w:num>
  <w:num w:numId="35">
    <w:abstractNumId w:val="27"/>
  </w:num>
  <w:num w:numId="36">
    <w:abstractNumId w:val="0"/>
  </w:num>
  <w:num w:numId="37">
    <w:abstractNumId w:val="20"/>
  </w:num>
  <w:num w:numId="38">
    <w:abstractNumId w:val="8"/>
  </w:num>
  <w:num w:numId="39">
    <w:abstractNumId w:val="3"/>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AB5"/>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4E8"/>
    <w:rsid w:val="00063969"/>
    <w:rsid w:val="00066A58"/>
    <w:rsid w:val="00066F86"/>
    <w:rsid w:val="0006734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64B"/>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FB1"/>
    <w:rsid w:val="00106A13"/>
    <w:rsid w:val="00106A91"/>
    <w:rsid w:val="00107290"/>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3416"/>
    <w:rsid w:val="00173FD2"/>
    <w:rsid w:val="0017484E"/>
    <w:rsid w:val="00175340"/>
    <w:rsid w:val="0017723A"/>
    <w:rsid w:val="001772BC"/>
    <w:rsid w:val="00177EC3"/>
    <w:rsid w:val="0018023B"/>
    <w:rsid w:val="001805FF"/>
    <w:rsid w:val="00180DE2"/>
    <w:rsid w:val="00181612"/>
    <w:rsid w:val="00181676"/>
    <w:rsid w:val="0018272C"/>
    <w:rsid w:val="00182C2D"/>
    <w:rsid w:val="00182D19"/>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47E4"/>
    <w:rsid w:val="001A524A"/>
    <w:rsid w:val="001A651B"/>
    <w:rsid w:val="001A69CC"/>
    <w:rsid w:val="001A6EAB"/>
    <w:rsid w:val="001A7100"/>
    <w:rsid w:val="001B0226"/>
    <w:rsid w:val="001B068D"/>
    <w:rsid w:val="001B07AF"/>
    <w:rsid w:val="001B360B"/>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4F22"/>
    <w:rsid w:val="00216282"/>
    <w:rsid w:val="002163A2"/>
    <w:rsid w:val="00216C28"/>
    <w:rsid w:val="002178CC"/>
    <w:rsid w:val="00220972"/>
    <w:rsid w:val="0022249C"/>
    <w:rsid w:val="002242DF"/>
    <w:rsid w:val="00225815"/>
    <w:rsid w:val="002266A0"/>
    <w:rsid w:val="002307DD"/>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250E"/>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313A"/>
    <w:rsid w:val="00264267"/>
    <w:rsid w:val="002644B2"/>
    <w:rsid w:val="002660CC"/>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8BF"/>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0DF"/>
    <w:rsid w:val="002C5458"/>
    <w:rsid w:val="002C5490"/>
    <w:rsid w:val="002C5658"/>
    <w:rsid w:val="002C5A7D"/>
    <w:rsid w:val="002C6208"/>
    <w:rsid w:val="002C63CF"/>
    <w:rsid w:val="002C6860"/>
    <w:rsid w:val="002C686F"/>
    <w:rsid w:val="002C7065"/>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9E3"/>
    <w:rsid w:val="00320EC7"/>
    <w:rsid w:val="00321E20"/>
    <w:rsid w:val="003228AC"/>
    <w:rsid w:val="00325433"/>
    <w:rsid w:val="00325871"/>
    <w:rsid w:val="0032675C"/>
    <w:rsid w:val="003278CE"/>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477E"/>
    <w:rsid w:val="003C5CF5"/>
    <w:rsid w:val="003C6696"/>
    <w:rsid w:val="003C72FC"/>
    <w:rsid w:val="003C7E52"/>
    <w:rsid w:val="003D20AC"/>
    <w:rsid w:val="003D2FE5"/>
    <w:rsid w:val="003D3ABE"/>
    <w:rsid w:val="003D494D"/>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D57"/>
    <w:rsid w:val="003F0CC5"/>
    <w:rsid w:val="003F102F"/>
    <w:rsid w:val="003F1550"/>
    <w:rsid w:val="003F24EF"/>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3433"/>
    <w:rsid w:val="00453855"/>
    <w:rsid w:val="00454918"/>
    <w:rsid w:val="00454F21"/>
    <w:rsid w:val="004565BF"/>
    <w:rsid w:val="00456628"/>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1AE"/>
    <w:rsid w:val="00493723"/>
    <w:rsid w:val="00493BF1"/>
    <w:rsid w:val="0049422D"/>
    <w:rsid w:val="00495EBB"/>
    <w:rsid w:val="00496A24"/>
    <w:rsid w:val="00497A28"/>
    <w:rsid w:val="004A0033"/>
    <w:rsid w:val="004A007C"/>
    <w:rsid w:val="004A0845"/>
    <w:rsid w:val="004A0A57"/>
    <w:rsid w:val="004A1685"/>
    <w:rsid w:val="004A1B70"/>
    <w:rsid w:val="004A1D2F"/>
    <w:rsid w:val="004A30D5"/>
    <w:rsid w:val="004A36EC"/>
    <w:rsid w:val="004A70AD"/>
    <w:rsid w:val="004B007A"/>
    <w:rsid w:val="004B016D"/>
    <w:rsid w:val="004B055C"/>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1973"/>
    <w:rsid w:val="004D2760"/>
    <w:rsid w:val="004D2C8D"/>
    <w:rsid w:val="004D30E9"/>
    <w:rsid w:val="004D3443"/>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2477"/>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4CB"/>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4A48"/>
    <w:rsid w:val="005A7748"/>
    <w:rsid w:val="005A7E37"/>
    <w:rsid w:val="005B1535"/>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4349"/>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3B5"/>
    <w:rsid w:val="00610957"/>
    <w:rsid w:val="00610E6F"/>
    <w:rsid w:val="00611A9F"/>
    <w:rsid w:val="0061367A"/>
    <w:rsid w:val="00613988"/>
    <w:rsid w:val="00614725"/>
    <w:rsid w:val="006154F7"/>
    <w:rsid w:val="00615692"/>
    <w:rsid w:val="00615D87"/>
    <w:rsid w:val="00616142"/>
    <w:rsid w:val="00620A46"/>
    <w:rsid w:val="006219B8"/>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FD3"/>
    <w:rsid w:val="006A5CD2"/>
    <w:rsid w:val="006A5E25"/>
    <w:rsid w:val="006A5FA2"/>
    <w:rsid w:val="006A6856"/>
    <w:rsid w:val="006A7F9E"/>
    <w:rsid w:val="006B0658"/>
    <w:rsid w:val="006B06CD"/>
    <w:rsid w:val="006B1F54"/>
    <w:rsid w:val="006B285B"/>
    <w:rsid w:val="006B2AEF"/>
    <w:rsid w:val="006B4124"/>
    <w:rsid w:val="006B622A"/>
    <w:rsid w:val="006B6A43"/>
    <w:rsid w:val="006B6BF7"/>
    <w:rsid w:val="006C033F"/>
    <w:rsid w:val="006C1077"/>
    <w:rsid w:val="006C22FC"/>
    <w:rsid w:val="006C2E54"/>
    <w:rsid w:val="006C2E9A"/>
    <w:rsid w:val="006C3903"/>
    <w:rsid w:val="006C4171"/>
    <w:rsid w:val="006C5488"/>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089"/>
    <w:rsid w:val="006E734B"/>
    <w:rsid w:val="006E77A3"/>
    <w:rsid w:val="006E7E64"/>
    <w:rsid w:val="006F0A90"/>
    <w:rsid w:val="006F1103"/>
    <w:rsid w:val="006F166B"/>
    <w:rsid w:val="006F1DDF"/>
    <w:rsid w:val="006F4D01"/>
    <w:rsid w:val="006F5829"/>
    <w:rsid w:val="006F6E70"/>
    <w:rsid w:val="006F7287"/>
    <w:rsid w:val="006F7437"/>
    <w:rsid w:val="0070103F"/>
    <w:rsid w:val="007013CA"/>
    <w:rsid w:val="007031C5"/>
    <w:rsid w:val="0070360D"/>
    <w:rsid w:val="00703ABA"/>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7E9"/>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2DF1"/>
    <w:rsid w:val="007F3170"/>
    <w:rsid w:val="007F35FA"/>
    <w:rsid w:val="007F3B5D"/>
    <w:rsid w:val="007F4AE8"/>
    <w:rsid w:val="007F545E"/>
    <w:rsid w:val="007F5887"/>
    <w:rsid w:val="007F61F3"/>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788B"/>
    <w:rsid w:val="00817A6D"/>
    <w:rsid w:val="00821CBE"/>
    <w:rsid w:val="0082253B"/>
    <w:rsid w:val="00824AD5"/>
    <w:rsid w:val="00824C38"/>
    <w:rsid w:val="008261C8"/>
    <w:rsid w:val="00827E83"/>
    <w:rsid w:val="008309BB"/>
    <w:rsid w:val="00831180"/>
    <w:rsid w:val="00831972"/>
    <w:rsid w:val="00831F6F"/>
    <w:rsid w:val="00831F9F"/>
    <w:rsid w:val="0083211A"/>
    <w:rsid w:val="0083235D"/>
    <w:rsid w:val="00832389"/>
    <w:rsid w:val="00832699"/>
    <w:rsid w:val="008328E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7B1B"/>
    <w:rsid w:val="00890B71"/>
    <w:rsid w:val="00891725"/>
    <w:rsid w:val="0089218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77C"/>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108E"/>
    <w:rsid w:val="009A1605"/>
    <w:rsid w:val="009A17CC"/>
    <w:rsid w:val="009A21E2"/>
    <w:rsid w:val="009A2884"/>
    <w:rsid w:val="009A2F97"/>
    <w:rsid w:val="009A311A"/>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C1D4B"/>
    <w:rsid w:val="009C27EC"/>
    <w:rsid w:val="009C2A21"/>
    <w:rsid w:val="009C2F4F"/>
    <w:rsid w:val="009C44CF"/>
    <w:rsid w:val="009C6A98"/>
    <w:rsid w:val="009C707C"/>
    <w:rsid w:val="009C7B9C"/>
    <w:rsid w:val="009D25DE"/>
    <w:rsid w:val="009D4873"/>
    <w:rsid w:val="009D4B76"/>
    <w:rsid w:val="009D586D"/>
    <w:rsid w:val="009D6B69"/>
    <w:rsid w:val="009D6B9A"/>
    <w:rsid w:val="009D7772"/>
    <w:rsid w:val="009D7FAB"/>
    <w:rsid w:val="009E04C0"/>
    <w:rsid w:val="009E0754"/>
    <w:rsid w:val="009E0AA1"/>
    <w:rsid w:val="009E107C"/>
    <w:rsid w:val="009E1B5F"/>
    <w:rsid w:val="009E1D19"/>
    <w:rsid w:val="009E30FF"/>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5322"/>
    <w:rsid w:val="00A3555D"/>
    <w:rsid w:val="00A368E5"/>
    <w:rsid w:val="00A36E2E"/>
    <w:rsid w:val="00A41A7D"/>
    <w:rsid w:val="00A41F28"/>
    <w:rsid w:val="00A42171"/>
    <w:rsid w:val="00A421EF"/>
    <w:rsid w:val="00A43456"/>
    <w:rsid w:val="00A4616D"/>
    <w:rsid w:val="00A46739"/>
    <w:rsid w:val="00A47DDB"/>
    <w:rsid w:val="00A507C3"/>
    <w:rsid w:val="00A50FE4"/>
    <w:rsid w:val="00A51A2B"/>
    <w:rsid w:val="00A51B52"/>
    <w:rsid w:val="00A52D7F"/>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62C"/>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4FE5"/>
    <w:rsid w:val="00BC57B5"/>
    <w:rsid w:val="00BC59A9"/>
    <w:rsid w:val="00BC5B6B"/>
    <w:rsid w:val="00BC60EC"/>
    <w:rsid w:val="00BD0929"/>
    <w:rsid w:val="00BD13E5"/>
    <w:rsid w:val="00BD1958"/>
    <w:rsid w:val="00BD240D"/>
    <w:rsid w:val="00BD2490"/>
    <w:rsid w:val="00BD3085"/>
    <w:rsid w:val="00BD3A16"/>
    <w:rsid w:val="00BD3CDC"/>
    <w:rsid w:val="00BD55F1"/>
    <w:rsid w:val="00BD5C93"/>
    <w:rsid w:val="00BD5FC7"/>
    <w:rsid w:val="00BD6983"/>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5AB0"/>
    <w:rsid w:val="00BF6869"/>
    <w:rsid w:val="00BF73D0"/>
    <w:rsid w:val="00C00E0B"/>
    <w:rsid w:val="00C02371"/>
    <w:rsid w:val="00C02AF7"/>
    <w:rsid w:val="00C02CD8"/>
    <w:rsid w:val="00C02E3A"/>
    <w:rsid w:val="00C0314E"/>
    <w:rsid w:val="00C03C62"/>
    <w:rsid w:val="00C04D76"/>
    <w:rsid w:val="00C053C9"/>
    <w:rsid w:val="00C05469"/>
    <w:rsid w:val="00C055D2"/>
    <w:rsid w:val="00C05A4A"/>
    <w:rsid w:val="00C05C3D"/>
    <w:rsid w:val="00C11A48"/>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78EC"/>
    <w:rsid w:val="00C5792E"/>
    <w:rsid w:val="00C60B96"/>
    <w:rsid w:val="00C6144C"/>
    <w:rsid w:val="00C61E09"/>
    <w:rsid w:val="00C634E5"/>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97294"/>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973"/>
    <w:rsid w:val="00CD5147"/>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37349"/>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159C"/>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B5AE8"/>
    <w:rsid w:val="00DC0B28"/>
    <w:rsid w:val="00DC1F5B"/>
    <w:rsid w:val="00DC517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32CA"/>
    <w:rsid w:val="00DE4431"/>
    <w:rsid w:val="00DE5593"/>
    <w:rsid w:val="00DE57EB"/>
    <w:rsid w:val="00DE61C5"/>
    <w:rsid w:val="00DF04F2"/>
    <w:rsid w:val="00DF1F27"/>
    <w:rsid w:val="00DF3EB8"/>
    <w:rsid w:val="00DF407E"/>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2BC1"/>
    <w:rsid w:val="00E5316E"/>
    <w:rsid w:val="00E53A08"/>
    <w:rsid w:val="00E54190"/>
    <w:rsid w:val="00E5657E"/>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39D8"/>
    <w:rsid w:val="00E84EBC"/>
    <w:rsid w:val="00E865D2"/>
    <w:rsid w:val="00E91B28"/>
    <w:rsid w:val="00E925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1B8"/>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15EC"/>
    <w:rsid w:val="00F3294E"/>
    <w:rsid w:val="00F332DE"/>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4F9F"/>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5CB9"/>
    <w:rsid w:val="00F8602C"/>
    <w:rsid w:val="00F87F15"/>
    <w:rsid w:val="00F90548"/>
    <w:rsid w:val="00F90F48"/>
    <w:rsid w:val="00F91F13"/>
    <w:rsid w:val="00F930CB"/>
    <w:rsid w:val="00F93A1C"/>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1E3EB103"/>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paragraph" w:styleId="stBilgi">
    <w:name w:val="header"/>
    <w:basedOn w:val="Normal"/>
    <w:link w:val="stBilgiChar"/>
    <w:unhideWhenUsed/>
    <w:rsid w:val="00DC517B"/>
    <w:pPr>
      <w:tabs>
        <w:tab w:val="center" w:pos="4536"/>
        <w:tab w:val="right" w:pos="9072"/>
      </w:tabs>
    </w:pPr>
  </w:style>
  <w:style w:type="character" w:customStyle="1" w:styleId="stBilgiChar">
    <w:name w:val="Üst Bilgi Char"/>
    <w:basedOn w:val="VarsaylanParagrafYazTipi"/>
    <w:link w:val="stBilgi"/>
    <w:rsid w:val="00DC517B"/>
    <w:rPr>
      <w:sz w:val="24"/>
      <w:szCs w:val="24"/>
    </w:rPr>
  </w:style>
  <w:style w:type="paragraph" w:styleId="AltBilgi">
    <w:name w:val="footer"/>
    <w:basedOn w:val="Normal"/>
    <w:link w:val="AltBilgiChar"/>
    <w:unhideWhenUsed/>
    <w:rsid w:val="00DC517B"/>
    <w:pPr>
      <w:tabs>
        <w:tab w:val="center" w:pos="4536"/>
        <w:tab w:val="right" w:pos="9072"/>
      </w:tabs>
    </w:pPr>
  </w:style>
  <w:style w:type="character" w:customStyle="1" w:styleId="AltBilgiChar">
    <w:name w:val="Alt Bilgi Char"/>
    <w:basedOn w:val="VarsaylanParagrafYazTipi"/>
    <w:link w:val="AltBilgi"/>
    <w:rsid w:val="00DC51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42326290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7C4ED6-3A2B-4193-A743-B57721BBD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2203</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4</cp:revision>
  <cp:lastPrinted>2026-01-14T07:30:00Z</cp:lastPrinted>
  <dcterms:created xsi:type="dcterms:W3CDTF">2026-01-15T11:22:00Z</dcterms:created>
  <dcterms:modified xsi:type="dcterms:W3CDTF">2026-01-16T06:38:00Z</dcterms:modified>
</cp:coreProperties>
</file>