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1A" w:rsidRDefault="00A0161A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FB09C2" w:rsidRDefault="00FB09C2" w:rsidP="00B63F9A">
      <w:pPr>
        <w:ind w:right="-1"/>
        <w:jc w:val="center"/>
      </w:pPr>
    </w:p>
    <w:p w:rsidR="00A0161A" w:rsidRDefault="00A0161A" w:rsidP="00B63F9A">
      <w:pPr>
        <w:ind w:right="-1"/>
        <w:jc w:val="center"/>
      </w:pPr>
    </w:p>
    <w:p w:rsidR="00A0161A" w:rsidRDefault="00A0161A" w:rsidP="00B63F9A">
      <w:pPr>
        <w:ind w:right="-1"/>
        <w:jc w:val="center"/>
      </w:pPr>
    </w:p>
    <w:p w:rsidR="00EC582E" w:rsidRDefault="00A0161A" w:rsidP="00AA7ED1">
      <w:pPr>
        <w:ind w:right="-1" w:firstLine="708"/>
        <w:jc w:val="both"/>
      </w:pPr>
      <w:r>
        <w:t xml:space="preserve">Çankaya İlçesi </w:t>
      </w:r>
      <w:proofErr w:type="spellStart"/>
      <w:r>
        <w:t>Lodumlu</w:t>
      </w:r>
      <w:proofErr w:type="spellEnd"/>
      <w:r>
        <w:t xml:space="preserve"> Mahallesi 28986 ada 1 parselde 1/1000 ölçekli uygulama imar plan değişikliğine</w:t>
      </w:r>
      <w:r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C039AD">
        <w:t>22</w:t>
      </w:r>
      <w:r w:rsidR="00005846">
        <w:t>.</w:t>
      </w:r>
      <w:r w:rsidR="00A06233">
        <w:t>1</w:t>
      </w:r>
      <w:r w:rsidR="00C84895">
        <w:t>2</w:t>
      </w:r>
      <w:r w:rsidR="00B52587">
        <w:t>.2025</w:t>
      </w:r>
      <w:r w:rsidR="00A36F50">
        <w:t xml:space="preserve"> tarihli ve </w:t>
      </w:r>
      <w:r w:rsidR="00C84895">
        <w:t>4</w:t>
      </w:r>
      <w:r>
        <w:t>60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13</w:t>
      </w:r>
      <w:r w:rsidR="00EC582E" w:rsidRPr="00E35A5A">
        <w:t>.</w:t>
      </w:r>
      <w:r w:rsidR="00C84895">
        <w:t>01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A0161A" w:rsidRDefault="00EC582E" w:rsidP="00A0161A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A0161A" w:rsidRPr="00AA75A9">
        <w:t>G</w:t>
      </w:r>
      <w:r w:rsidR="00834B9E">
        <w:t>**</w:t>
      </w:r>
      <w:bookmarkStart w:id="0" w:name="_GoBack"/>
      <w:bookmarkEnd w:id="0"/>
      <w:r w:rsidR="00A0161A" w:rsidRPr="00AA75A9">
        <w:t xml:space="preserve"> Danışmanlık Gayrimenkul Harita İmar İnşaat Ticaret A</w:t>
      </w:r>
      <w:r w:rsidR="00A0161A">
        <w:t>.Ş</w:t>
      </w:r>
      <w:r w:rsidR="00A0161A" w:rsidRPr="00AA75A9">
        <w:t>.</w:t>
      </w:r>
      <w:r w:rsidR="00A0161A">
        <w:t>’</w:t>
      </w:r>
      <w:proofErr w:type="spellStart"/>
      <w:r w:rsidR="00A0161A">
        <w:t>nin</w:t>
      </w:r>
      <w:proofErr w:type="spellEnd"/>
      <w:r w:rsidR="00A0161A" w:rsidRPr="00AA75A9">
        <w:t xml:space="preserve"> 22.09.2025 tarihli ve 971183 kurum sayılı dilekçesi ile; "Çankaya İlçesi, </w:t>
      </w:r>
      <w:proofErr w:type="spellStart"/>
      <w:r w:rsidR="00A0161A" w:rsidRPr="00AA75A9">
        <w:t>Lodumlu</w:t>
      </w:r>
      <w:proofErr w:type="spellEnd"/>
      <w:r w:rsidR="00A0161A" w:rsidRPr="00AA75A9">
        <w:t xml:space="preserve"> Mahallesi 28986 ada 1 sayılı parsele ilişkin 1/1000 ölçekli Uygulama İmar Planı değişikliği </w:t>
      </w:r>
      <w:proofErr w:type="spellStart"/>
      <w:r w:rsidR="00A0161A" w:rsidRPr="00AA75A9">
        <w:t>teklifi"</w:t>
      </w:r>
      <w:r w:rsidR="00A0161A">
        <w:t>nin</w:t>
      </w:r>
      <w:proofErr w:type="spellEnd"/>
      <w:r w:rsidR="00A0161A" w:rsidRPr="00AA75A9">
        <w:t xml:space="preserve"> değerlendirilmek üzere </w:t>
      </w:r>
      <w:r w:rsidR="00A0161A">
        <w:t xml:space="preserve">İmar ve Şehircilik Dairesi </w:t>
      </w:r>
      <w:r w:rsidR="00A0161A" w:rsidRPr="00AA75A9">
        <w:t>Başkanlığı</w:t>
      </w:r>
      <w:r w:rsidR="00A0161A">
        <w:t>na</w:t>
      </w:r>
      <w:r w:rsidR="00A0161A" w:rsidRPr="00AA75A9">
        <w:t xml:space="preserve"> iletil</w:t>
      </w:r>
      <w:r w:rsidR="00A0161A">
        <w:t>diği,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  <w:rPr>
          <w:b/>
        </w:rPr>
      </w:pPr>
      <w:r w:rsidRPr="00AA75A9">
        <w:rPr>
          <w:b/>
        </w:rPr>
        <w:t>Yapılan incelemede;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rPr>
          <w:b/>
        </w:rPr>
        <w:t>Teklife Konu Alanın Mülkiyet ve Mevcut İmar Durumunun;</w:t>
      </w:r>
      <w:r w:rsidRPr="00AA75A9">
        <w:t> Mülkiyeti şahıslara ait 1534 m</w:t>
      </w:r>
      <w:r w:rsidRPr="00AA75A9">
        <w:rPr>
          <w:vertAlign w:val="superscript"/>
        </w:rPr>
        <w:t>2</w:t>
      </w:r>
      <w:r w:rsidRPr="00AA75A9">
        <w:t> yüzölçümlü </w:t>
      </w:r>
      <w:proofErr w:type="spellStart"/>
      <w:r w:rsidRPr="00AA75A9">
        <w:t>Lodumlu</w:t>
      </w:r>
      <w:proofErr w:type="spellEnd"/>
      <w:r w:rsidRPr="00AA75A9">
        <w:t xml:space="preserve"> Mahallesi 28986/1 parselin; 28948/4, 28949/3, 28968/1, 28993/1, 29373/1, 29374/1, 29375/1, 29376/2, 29376/3, 29379/1, 29380/1 ve 29381/1 sayılı parseller ile birlikte Belediyemiz Meclisinin 15.04.2016 gün ve 746, 747, 748 sayılı Kararları ile onaylı Kentsel Dönüşüm ve Gelişim Proje Alanı (KDGPA) Sınırı, 1/25000 ve 1/5000 ölçekli nazım, 1/1000 ölçekli uygulama im</w:t>
      </w:r>
      <w:r>
        <w:t>ar planları kapsamında kaldığı,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Belediyemiz Meclisinin 12.05.2017 tarih ve 1015 sayılı Kararı ile planlama alanında herhangi bir emsal ve kullanım değişikliği olmadan plan notlarında düzenleme yapılan 1/1000 ölçekli Uygulama İmar Pl</w:t>
      </w:r>
      <w:r>
        <w:t>anı değişikliğinin onaylandığı,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>
        <w:t xml:space="preserve">Daha sonra Çankaya </w:t>
      </w:r>
      <w:r w:rsidRPr="00AA75A9">
        <w:t>İlçesi </w:t>
      </w:r>
      <w:proofErr w:type="spellStart"/>
      <w:r w:rsidRPr="00AA75A9">
        <w:t>Lodumlu</w:t>
      </w:r>
      <w:proofErr w:type="spellEnd"/>
      <w:r w:rsidRPr="00AA75A9">
        <w:t xml:space="preserve"> Mahallesi 28948/4, 28949/3, 28968/1, 28986/1, 28993/1, 29373/1, 29374/1, 29375/1, 29376/2, 29376/3, 29379/1, 29380/1 ve 29381/1 sayılı parsellerde bina yüksekliklerinin belirlenmesine ilişkin 1/1000 ölçekli Uygulama İmar Planı değişikliğinin Ankara Büyükşehir Belediye Meclisinin 09.01.2024 tarih ve 45 sayılı Kararı ile </w:t>
      </w:r>
      <w:proofErr w:type="spellStart"/>
      <w:r w:rsidRPr="00AA75A9">
        <w:t>tadilen</w:t>
      </w:r>
      <w:proofErr w:type="spellEnd"/>
      <w:r w:rsidRPr="00AA75A9">
        <w:t xml:space="preserve"> onaylandığı, onaylanan planların Başkanlığımız ilan panosunda 06.02.2024 tarihinden itibaren 1 ay (30 gün) süreyle ilan edildiği, yasal askı sürecinde 6 adet itirazın bulunduğu, itirazın değerlendirilmesi ile Ankara Büyükşehir Belediye Meclisinin 14.05.2024 tarihli ve 504 sayılı Kararı ile itirazlar reddedildi</w:t>
      </w:r>
      <w:r>
        <w:t>ğinden planların kesinleştiği,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Söz konusu planlar kapsamında 28986/1 sayılı parselin E:2.00 Yençok:20 Kat yapılaşma koşullarında, "Ticaret Alanı" kullanımında olduğu, yapı yakla</w:t>
      </w:r>
      <w:r>
        <w:t>şma mesafelerinin bulunmadığı,</w:t>
      </w:r>
    </w:p>
    <w:p w:rsidR="00A0161A" w:rsidRDefault="00A0161A" w:rsidP="00A0161A">
      <w:pPr>
        <w:tabs>
          <w:tab w:val="left" w:pos="9638"/>
        </w:tabs>
        <w:ind w:right="-1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  <w:rPr>
          <w:b/>
        </w:rPr>
      </w:pPr>
      <w:r w:rsidRPr="00AA75A9">
        <w:rPr>
          <w:b/>
        </w:rPr>
        <w:t>Plan Teklifi ve Açıklama Raporunda;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 xml:space="preserve">Söz konusu “Ticaret Alanı” kullanımındaki taşınmaza yönelik yapılan 1/1000 ölçekli Uygulama İmar Planı değişikliğinde yapılaşma koşulları E= 2.00 ve </w:t>
      </w:r>
      <w:proofErr w:type="spellStart"/>
      <w:r w:rsidRPr="00AA75A9">
        <w:t>Yençok</w:t>
      </w:r>
      <w:proofErr w:type="spellEnd"/>
      <w:r w:rsidRPr="00AA75A9">
        <w:t>=20 kat şeklinde korunduğu, yapı yaklaşma mesafeleri düzenlenerek; parselin 35 metrelik yola cephesindeki yapı yaklaşma sınırı 10 metre, 15 metrelik yola cephesindeki yapı yaklaşma sınırı 5 metre, 10 metrelik yola cephesindeki yapı yaklaşma sınırı 5 metre ve bitişiğinde konumlanmış olan 28986 ada 2 numaralı parsel cephesindeki yapı yaklaşma sınırı 3 metre ö</w:t>
      </w:r>
      <w:r>
        <w:t>nerildiği,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/>
        <w:jc w:val="center"/>
      </w:pPr>
    </w:p>
    <w:p w:rsidR="00A0161A" w:rsidRDefault="00A0161A" w:rsidP="00A0161A">
      <w:pPr>
        <w:tabs>
          <w:tab w:val="left" w:pos="9638"/>
        </w:tabs>
        <w:ind w:right="-1"/>
        <w:jc w:val="center"/>
      </w:pPr>
      <w:r>
        <w:t>-2-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Pr="00AA75A9" w:rsidRDefault="00A0161A" w:rsidP="00A0161A">
      <w:pPr>
        <w:tabs>
          <w:tab w:val="left" w:pos="9638"/>
        </w:tabs>
        <w:ind w:right="-1" w:firstLine="709"/>
        <w:jc w:val="both"/>
        <w:rPr>
          <w:b/>
        </w:rPr>
      </w:pPr>
      <w:r w:rsidRPr="00AA75A9">
        <w:rPr>
          <w:b/>
        </w:rPr>
        <w:t>1/1000 ölçekli Uygulama İmar Planı Değişikliği Teklifinde; 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>
        <w:t xml:space="preserve">"1. Ticaret Kullanımındaki 28986 Ada 1 Numaralı Parsel İçin E=2.00, </w:t>
      </w:r>
      <w:proofErr w:type="spellStart"/>
      <w:r>
        <w:t>Yençok</w:t>
      </w:r>
      <w:proofErr w:type="spellEnd"/>
      <w:r>
        <w:t>=20 Kattır. Yapı Yaklaşma Mesafeleri Plan Üzerinde Belirtilmiştir.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>
        <w:t>2. Plan ve Plan Hükümlerinde Belirtilmeyen Hususlarda; 3194 Sayılı İmar Kanunu ve İlgili Yönetmelik Hükümleri, Ankara Büyükşehir Belediye Meclisinin 15.04.2016 Tarih ve 748 Sayılı Kararı ile Onaylanan 1/1000 Ölçekli Uygulama İmar Planı Plan Notları, 09.01.2024 Tarih ve 45 Sayılı Kararı İle Onaylanan 1/1000 Ölçekli Uygulama İmar Planı Plan Notları Geçerlidir." şeklinde 2 adet plan notu önerildiği,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Pr="0093310B" w:rsidRDefault="00A0161A" w:rsidP="00A0161A">
      <w:pPr>
        <w:tabs>
          <w:tab w:val="left" w:pos="9638"/>
        </w:tabs>
        <w:ind w:right="-1" w:firstLine="709"/>
        <w:jc w:val="both"/>
        <w:rPr>
          <w:b/>
        </w:rPr>
      </w:pPr>
      <w:r w:rsidRPr="0093310B">
        <w:rPr>
          <w:b/>
        </w:rPr>
        <w:t>Başkanlığımızca yapılan değerlendirmede;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Planlı Alanlar İmar Yönetmeliği Bahçe Mesafeleri Başlıklı 23. Maddesinde; "MADDE 23(1) Uygulama imar planında, aksine bir hüküm bulunmadığı durumlarda bahçe mesafeleri;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a) Ön bahçe ve yol kenarına rastlayan bahçe mesafeleri ile kamusal alanlara komşu olan bahçe mesafeleri en az 5.00 metredir.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b) Yan bahçe mesafesi en az 3.00 metredir.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c) Arka bahçe mesafesi en az 3.00 metredir.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ç) Yan ve arka bahçe mesafeleri; tabii veya tesviye edilmiş zeminin üzerinde kalan bodrum katları da dâhil, dörtten fazla katlı binalarda 4 katın üzerindeki her kat için 0.50 metre artırılır. Bu hüküm parsellerin park alanına komşu cephelerinde uygulanmaz."</w:t>
      </w:r>
      <w:r>
        <w:t> denildiği,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t>Ankara Büyükşehir Belediyesi İmar Yönetmeliğinde ise Yapı Yaklaşma Mesafeleri ile ilgili Madde-6'daki tablonun ise aşağıdaki gibi olduğu;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  <w:r w:rsidRPr="00AA75A9">
        <w:rPr>
          <w:noProof/>
        </w:rPr>
        <w:drawing>
          <wp:inline distT="0" distB="0" distL="0" distR="0" wp14:anchorId="70BB9A3E" wp14:editId="68193BD4">
            <wp:extent cx="4886554" cy="2891270"/>
            <wp:effectExtent l="0" t="0" r="9525" b="4445"/>
            <wp:docPr id="1" name="Resim 1" descr="C:\Users\gizem.hayran\AppData\Local\Microsoft\Windows\INetCache\Content.MSO\D802AE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em.hayran\AppData\Local\Microsoft\Windows\INetCache\Content.MSO\D802AE7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775" cy="289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5A9">
        <w:t> </w:t>
      </w:r>
      <w:r w:rsidRPr="00AA75A9">
        <w:br/>
      </w:r>
      <w:r w:rsidRPr="00AA75A9">
        <w:t> </w:t>
      </w:r>
      <w:r w:rsidRPr="00AA75A9">
        <w:t> </w:t>
      </w:r>
      <w:r w:rsidRPr="00AA75A9">
        <w:t> 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/>
        <w:jc w:val="center"/>
      </w:pPr>
      <w:r>
        <w:t>-3-</w:t>
      </w: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tabs>
          <w:tab w:val="left" w:pos="9638"/>
        </w:tabs>
        <w:ind w:right="-1" w:firstLine="709"/>
        <w:jc w:val="both"/>
      </w:pPr>
    </w:p>
    <w:p w:rsidR="00A0161A" w:rsidRDefault="00A0161A" w:rsidP="00A0161A">
      <w:pPr>
        <w:ind w:firstLine="708"/>
        <w:jc w:val="both"/>
      </w:pPr>
      <w:r>
        <w:t>Plan değişikliğine konu parselde Yençok:20 Kat olduğu ve söz konusu yönetmelik çerçevesinde yan bahçe mesafesinin 11 m. olması gerekirken 3 m. önerildiği, bu önerinin yapı yaklaşma mesafelerine ilişkin yönetmelik hükümlerine uygun olmamakla birlikte değiştirilebilir yönetmelik hükümlerinden olduğu, konunun meclisçe değerlendirilmesinin uygun olacağı görüş ve sonucuna varıldığı,</w:t>
      </w:r>
    </w:p>
    <w:p w:rsidR="00A0161A" w:rsidRDefault="00A0161A" w:rsidP="00A0161A">
      <w:pPr>
        <w:ind w:firstLine="708"/>
        <w:jc w:val="both"/>
      </w:pPr>
    </w:p>
    <w:p w:rsidR="001756AB" w:rsidRDefault="00A0161A" w:rsidP="00A0161A">
      <w:pPr>
        <w:tabs>
          <w:tab w:val="left" w:pos="9638"/>
        </w:tabs>
        <w:ind w:right="-1" w:firstLine="709"/>
        <w:jc w:val="both"/>
      </w:pPr>
      <w:proofErr w:type="gramStart"/>
      <w:r>
        <w:t xml:space="preserve">Hususları tespit edilmiş olup, Çankaya İlçesi </w:t>
      </w:r>
      <w:proofErr w:type="spellStart"/>
      <w:r>
        <w:t>Lodumlu</w:t>
      </w:r>
      <w:proofErr w:type="spellEnd"/>
      <w:r>
        <w:t xml:space="preserve"> Mahallesi 28986 ada 1 parselde 1/1000 ölçekli uygulama imar planı değişikliğinin “</w:t>
      </w:r>
      <w:proofErr w:type="spellStart"/>
      <w:r w:rsidRPr="00565A41">
        <w:t>onayı”</w:t>
      </w:r>
      <w:r>
        <w:t>na</w:t>
      </w:r>
      <w:proofErr w:type="spellEnd"/>
      <w:r w:rsidR="00EB4240">
        <w:rPr>
          <w:iCs/>
        </w:rP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474D97">
        <w:t xml:space="preserve">, </w:t>
      </w:r>
      <w:r w:rsidR="00474D97" w:rsidRPr="00AB5C36">
        <w:t xml:space="preserve">Komisyon Başkanı Coşkun </w:t>
      </w:r>
      <w:proofErr w:type="spellStart"/>
      <w:r w:rsidR="00474D97" w:rsidRPr="00AB5C36">
        <w:t>TORUN’un</w:t>
      </w:r>
      <w:proofErr w:type="spellEnd"/>
      <w:r w:rsidR="00474D97" w:rsidRPr="00AB5C36">
        <w:t xml:space="preserve"> “Çankaya </w:t>
      </w:r>
      <w:r w:rsidR="00036DCE">
        <w:t xml:space="preserve">İlçesi </w:t>
      </w:r>
      <w:proofErr w:type="spellStart"/>
      <w:r w:rsidR="00474D97" w:rsidRPr="00AB5C36">
        <w:t>Lodumlu</w:t>
      </w:r>
      <w:proofErr w:type="spellEnd"/>
      <w:r w:rsidR="00474D97" w:rsidRPr="00AB5C36">
        <w:t xml:space="preserve"> Mahallesi 28986 ada 1 parselde, sadece, daha önceki 1/1000 uygulama imar planında belirlenmeyen yapı yaklaşma mesafesinin onayı” </w:t>
      </w:r>
      <w:r w:rsidR="00036DCE">
        <w:t>tarzının ilavesiyle</w:t>
      </w:r>
      <w:r w:rsidR="00DF5CD8">
        <w:t xml:space="preserve"> </w:t>
      </w:r>
      <w:r w:rsidR="00DF5CD8" w:rsidRPr="00896330">
        <w:t>oylanarak</w:t>
      </w:r>
      <w:r w:rsidR="00DF5CD8" w:rsidRPr="00BC3E06">
        <w:t xml:space="preserve"> </w:t>
      </w:r>
      <w:r w:rsidR="00DF5CD8">
        <w:t xml:space="preserve">MHP ve BBP parti </w:t>
      </w:r>
      <w:r w:rsidR="00DF5CD8" w:rsidRPr="00BC3E06">
        <w:t>gru</w:t>
      </w:r>
      <w:r w:rsidR="00DF5CD8">
        <w:t>plarının</w:t>
      </w:r>
      <w:r w:rsidR="00DF5CD8" w:rsidRPr="00BC3E06">
        <w:t xml:space="preserve"> re</w:t>
      </w:r>
      <w:r w:rsidR="00DF5CD8">
        <w:t>t</w:t>
      </w:r>
      <w:r w:rsidR="00DF5CD8" w:rsidRPr="00BC3E06">
        <w:t xml:space="preserve"> oy</w:t>
      </w:r>
      <w:r w:rsidR="00DF5CD8">
        <w:t>u</w:t>
      </w:r>
      <w:r w:rsidR="00DF5CD8" w:rsidRPr="00BC3E06">
        <w:t>na karşı oyçokluğu ile kabul edildi.</w:t>
      </w:r>
      <w:proofErr w:type="gramEnd"/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EB4240" w:rsidRDefault="00EB4240" w:rsidP="005D13A5">
      <w:pPr>
        <w:tabs>
          <w:tab w:val="left" w:pos="0"/>
        </w:tabs>
        <w:ind w:right="-1" w:firstLine="709"/>
        <w:jc w:val="both"/>
      </w:pPr>
    </w:p>
    <w:p w:rsidR="00C039AD" w:rsidRDefault="00C039A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C84895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764D3D" w:rsidRDefault="00C84895" w:rsidP="00C84895">
            <w:pPr>
              <w:autoSpaceDE w:val="0"/>
              <w:autoSpaceDN w:val="0"/>
              <w:adjustRightInd w:val="0"/>
              <w:ind w:left="-20" w:firstLine="2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9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3E3D1B">
      <w:t>3</w:t>
    </w:r>
    <w:r w:rsidR="00A0161A">
      <w:t>6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13.01.2026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6DCE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5B3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08EE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3A2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3D1B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4D97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2B93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221F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A3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B9E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161A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0D0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9AD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9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8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5CD8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646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240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5C5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09C2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4B78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EE60-84CF-4734-806C-CE3C2E87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2026-01-14T11:28:00Z</cp:lastPrinted>
  <dcterms:created xsi:type="dcterms:W3CDTF">2026-01-14T08:41:00Z</dcterms:created>
  <dcterms:modified xsi:type="dcterms:W3CDTF">2026-01-21T08:02:00Z</dcterms:modified>
</cp:coreProperties>
</file>