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CE7B24" w:rsidP="00BD6983">
      <w:pPr>
        <w:tabs>
          <w:tab w:val="left" w:pos="9356"/>
        </w:tabs>
        <w:ind w:right="-1" w:firstLine="708"/>
        <w:jc w:val="both"/>
      </w:pPr>
      <w:r w:rsidRPr="0089263A">
        <w:t>EGO Genel Müdürlüğünde koruma ve güvenlik hizmetlerinde görevli personele 202</w:t>
      </w:r>
      <w:r>
        <w:t xml:space="preserve">6 </w:t>
      </w:r>
      <w:r w:rsidRPr="0089263A">
        <w:t>yılında ödenecek aylık maktu fazla çalışma ücretinin belirlenmesine</w:t>
      </w:r>
      <w:r w:rsidR="0026313A">
        <w:t xml:space="preserve"> </w:t>
      </w:r>
      <w:r w:rsidR="0077160C" w:rsidRPr="00BD6983">
        <w:t xml:space="preserve">ilişkin </w:t>
      </w:r>
      <w:r>
        <w:t>EGO</w:t>
      </w:r>
      <w:r w:rsidR="00045AB5">
        <w:t xml:space="preserve"> Genel Müdürlüğünün</w:t>
      </w:r>
      <w:r w:rsidR="00DC517B" w:rsidRPr="00BD6983">
        <w:t xml:space="preserve"> </w:t>
      </w:r>
      <w:r>
        <w:t>09</w:t>
      </w:r>
      <w:r w:rsidR="004565BF" w:rsidRPr="00BD6983">
        <w:t>.</w:t>
      </w:r>
      <w:r>
        <w:t>01</w:t>
      </w:r>
      <w:r w:rsidR="004565BF" w:rsidRPr="00BD6983">
        <w:t>.</w:t>
      </w:r>
      <w:r w:rsidR="0077160C" w:rsidRPr="00BD6983">
        <w:t>202</w:t>
      </w:r>
      <w:r>
        <w:t>6</w:t>
      </w:r>
      <w:r w:rsidR="0077160C" w:rsidRPr="00BD6983">
        <w:t xml:space="preserve"> tarihli</w:t>
      </w:r>
      <w:r w:rsidR="00DC517B" w:rsidRPr="00BD6983">
        <w:t xml:space="preserve"> ve E-</w:t>
      </w:r>
      <w:r>
        <w:t>343258</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CE7B24" w:rsidRDefault="0077160C" w:rsidP="00CE7B24">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Ertan IŞIK</w:t>
      </w:r>
      <w:r w:rsidR="00BD6983" w:rsidRPr="00BD6983">
        <w:t>’ın</w:t>
      </w:r>
      <w:r w:rsidRPr="00BD6983">
        <w:t xml:space="preserve"> şifahi önerisinin kabulü ile konu üzerinde yapılan görüşmelerden sonra;</w:t>
      </w:r>
      <w:r w:rsidR="00216C28">
        <w:t xml:space="preserve"> </w:t>
      </w:r>
      <w:r w:rsidR="00CE7B24">
        <w:t xml:space="preserve">EGO Genel Müdürlüğünün 657 sayılı yasaya tabi olarak görev yapan Koruma ve Güvenlik personeline 2026 mali yılında ödenecek aylık maktu fazla çalışma ücretinin belirlenmesine yönelik </w:t>
      </w:r>
      <w:r w:rsidR="00F80CB4">
        <w:t>EGO Genel Müdürlüğü İdare Encümeninin</w:t>
      </w:r>
      <w:r w:rsidR="00CE7B24">
        <w:t xml:space="preserve"> </w:t>
      </w:r>
      <w:r w:rsidR="00F80CB4">
        <w:t xml:space="preserve">06.01.2026 tarihli ve 2026/1 sayılı kararında; </w:t>
      </w:r>
      <w:r w:rsidR="00CE7B24">
        <w:t>“5393 sayılı Belediye Kanunu’nun 51. Maddesinde; “... Belediye zabıta ve özel güvenlik hizmetlerinde fiilen çalışanlara, fazla mesai ücreti olarak yılı bütçe kanununda belirlenen üst sınırı aşmamak kaydıyla belediye meclisi kararı ile tespit edilen maktu tutar ödenir</w:t>
      </w:r>
      <w:r w:rsidR="00F80CB4">
        <w:t>”</w:t>
      </w:r>
      <w:r w:rsidR="00CE7B24">
        <w:t xml:space="preserve"> denilmektedir.</w:t>
      </w:r>
    </w:p>
    <w:p w:rsidR="00CE7B24" w:rsidRDefault="00CE7B24" w:rsidP="00CE7B24">
      <w:pPr>
        <w:tabs>
          <w:tab w:val="left" w:pos="9356"/>
        </w:tabs>
        <w:ind w:right="-1" w:firstLine="708"/>
        <w:jc w:val="both"/>
      </w:pPr>
    </w:p>
    <w:p w:rsidR="00CE7B24" w:rsidRDefault="00CE7B24" w:rsidP="00CE7B24">
      <w:pPr>
        <w:tabs>
          <w:tab w:val="left" w:pos="9356"/>
        </w:tabs>
        <w:ind w:right="-1" w:firstLine="708"/>
        <w:jc w:val="both"/>
      </w:pPr>
      <w:r>
        <w:t>EGO Genel Müdürlüğüne bağlı Koruma ve Güvenlik Şube Müdürlüğü emrinde, Koruma ve Güvenlik hizmetlerinde görev yapan personele; görevin yapılması sırasında veya görevlerinden dolayı yaralanma ve sakatlanma hallerinde tedavileri süresince, yurt içinde hizmet içi eğitime katılmaları durumunda ve diğer hallerde fiilen çalıştıkları süreler için 2026 mali yılı için aylık maktu mesai ücreti Merkezi Yönetim Bütçe Kanununun K Cetvelinde üst limit olarak 5.371,00 TL belirlendiği,</w:t>
      </w:r>
    </w:p>
    <w:p w:rsidR="00CE7B24" w:rsidRDefault="00CE7B24" w:rsidP="00CE7B24">
      <w:pPr>
        <w:tabs>
          <w:tab w:val="left" w:pos="9356"/>
        </w:tabs>
        <w:ind w:right="-1" w:firstLine="708"/>
        <w:jc w:val="both"/>
      </w:pPr>
    </w:p>
    <w:p w:rsidR="002907F4" w:rsidRPr="00F072CA" w:rsidRDefault="00CE7B24" w:rsidP="00045AB5">
      <w:pPr>
        <w:tabs>
          <w:tab w:val="left" w:pos="9356"/>
        </w:tabs>
        <w:ind w:right="-1" w:firstLine="708"/>
        <w:jc w:val="both"/>
      </w:pPr>
      <w:r>
        <w:t>Bu nedenle; EGO Genel Müdürlüğünde 657 sayılı Kanun kapsamında görev yapan Koruma ve Güvenlik personeline, görevin yapılması sırasında veya görevlerinden dolayı yaralanma ve sakatlanma hallerinde tedavileri süresince, yurt içinde hizmet içi eğitime katılmaları durumunda ve diğer hallerde fiilen çalıştıkları süreler için 2026 mali yılı için aylık maktu mesai ücreti Merkezi Yönetim Bütçe Kanunu’n</w:t>
      </w:r>
      <w:r w:rsidR="00256D4B">
        <w:t>un K Cetvelinde üst limit olan</w:t>
      </w:r>
      <w:r>
        <w:t xml:space="preserve"> 5.371,00 TL</w:t>
      </w:r>
      <w:r w:rsidR="00256D4B">
        <w:t xml:space="preserve">’nin 01.01.2026 tarihinden geçerli olmak üzere </w:t>
      </w:r>
      <w:r>
        <w:t>maktu mesai ücretin</w:t>
      </w:r>
      <w:r w:rsidR="00256D4B">
        <w:t>in öde</w:t>
      </w:r>
      <w:bookmarkStart w:id="0" w:name="_GoBack"/>
      <w:bookmarkEnd w:id="0"/>
      <w:r w:rsidR="00256D4B">
        <w:t>nmesine</w:t>
      </w:r>
      <w:r>
        <w:t xml:space="preserve"> </w:t>
      </w:r>
      <w:r w:rsidR="00045AB5" w:rsidRPr="00F072CA">
        <w:t>ilişkin teklif oylanarak oybirliği ile kabul edildi.</w:t>
      </w:r>
    </w:p>
    <w:p w:rsidR="00067346" w:rsidRDefault="00067346" w:rsidP="00BD6983">
      <w:pPr>
        <w:tabs>
          <w:tab w:val="left" w:pos="851"/>
        </w:tabs>
        <w:ind w:right="-1"/>
        <w:jc w:val="both"/>
      </w:pPr>
    </w:p>
    <w:p w:rsidR="00045AB5" w:rsidRDefault="00045AB5" w:rsidP="00BD6983">
      <w:pPr>
        <w:tabs>
          <w:tab w:val="left" w:pos="851"/>
        </w:tabs>
        <w:ind w:right="-1"/>
        <w:jc w:val="both"/>
      </w:pPr>
    </w:p>
    <w:p w:rsidR="00045AB5" w:rsidRPr="00BD6983" w:rsidRDefault="00045AB5" w:rsidP="00BD6983">
      <w:pPr>
        <w:tabs>
          <w:tab w:val="left" w:pos="851"/>
        </w:tabs>
        <w:ind w:right="-1"/>
        <w:jc w:val="both"/>
      </w:pPr>
    </w:p>
    <w:p w:rsidR="0077160C" w:rsidRPr="00BD6983" w:rsidRDefault="0077160C" w:rsidP="00BD6983">
      <w:pPr>
        <w:tabs>
          <w:tab w:val="left" w:pos="851"/>
        </w:tabs>
        <w:ind w:right="-1"/>
        <w:jc w:val="both"/>
      </w:pPr>
    </w:p>
    <w:p w:rsidR="009D25DE" w:rsidRDefault="009D25DE"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F85CB9">
      <w:t>6</w:t>
    </w:r>
    <w:r w:rsidR="00CE7B24">
      <w:t>5</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AB5"/>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6D4B"/>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AB0"/>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E7B24"/>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4190"/>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2CA"/>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0CB4"/>
    <w:rsid w:val="00F820D3"/>
    <w:rsid w:val="00F82B80"/>
    <w:rsid w:val="00F82C26"/>
    <w:rsid w:val="00F83FE4"/>
    <w:rsid w:val="00F844F1"/>
    <w:rsid w:val="00F84BE8"/>
    <w:rsid w:val="00F85CB9"/>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FDDFFB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E4721-65ED-4340-903E-CA553A82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1901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2026-01-15T14:14:00Z</cp:lastPrinted>
  <dcterms:created xsi:type="dcterms:W3CDTF">2026-01-15T10:50:00Z</dcterms:created>
  <dcterms:modified xsi:type="dcterms:W3CDTF">2026-01-15T14:14:00Z</dcterms:modified>
</cp:coreProperties>
</file>