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EA" w:rsidRDefault="00115BEA" w:rsidP="00CF1A5D">
      <w:pPr>
        <w:ind w:right="-1"/>
        <w:jc w:val="center"/>
      </w:pPr>
    </w:p>
    <w:p w:rsidR="005A4A48" w:rsidRDefault="005C0890" w:rsidP="00CF1A5D">
      <w:pPr>
        <w:ind w:right="-1"/>
        <w:jc w:val="center"/>
      </w:pPr>
      <w:r w:rsidRPr="00BD6983">
        <w:t>K A R A R</w:t>
      </w:r>
    </w:p>
    <w:p w:rsidR="00CF1A5D" w:rsidRDefault="00CF1A5D" w:rsidP="00CF1A5D">
      <w:pPr>
        <w:ind w:right="-1"/>
        <w:jc w:val="center"/>
      </w:pPr>
    </w:p>
    <w:p w:rsidR="00115BEA" w:rsidRDefault="00115BEA" w:rsidP="00CF1A5D">
      <w:pPr>
        <w:ind w:right="-1"/>
        <w:jc w:val="center"/>
      </w:pPr>
    </w:p>
    <w:p w:rsidR="00CF1A5D" w:rsidRDefault="00CF1A5D" w:rsidP="00CF1A5D">
      <w:pPr>
        <w:ind w:right="-1"/>
        <w:jc w:val="center"/>
      </w:pPr>
    </w:p>
    <w:p w:rsidR="0077160C" w:rsidRPr="00BD6983" w:rsidRDefault="00A1610E" w:rsidP="00BD6983">
      <w:pPr>
        <w:tabs>
          <w:tab w:val="left" w:pos="9356"/>
        </w:tabs>
        <w:ind w:right="-1" w:firstLine="708"/>
        <w:jc w:val="both"/>
      </w:pPr>
      <w:r w:rsidRPr="00BA3901">
        <w:t>ASKİ Genel Müdürlüğü</w:t>
      </w:r>
      <w:r>
        <w:t xml:space="preserve"> Hukuk Müşavirliği</w:t>
      </w:r>
      <w:r w:rsidRPr="00BA3901">
        <w:t xml:space="preserve"> </w:t>
      </w:r>
      <w:r>
        <w:t xml:space="preserve">Teşkilat, Görev ve Çalışma </w:t>
      </w:r>
      <w:r w:rsidRPr="00BA3901">
        <w:t>Yönetmeliğine</w:t>
      </w:r>
      <w:r w:rsidR="00A95A68" w:rsidRPr="007D0CD4">
        <w:t xml:space="preserve"> </w:t>
      </w:r>
      <w:r w:rsidR="0077160C" w:rsidRPr="00BD6983">
        <w:t xml:space="preserve">ilişkin </w:t>
      </w:r>
      <w:r w:rsidR="004C15EB">
        <w:t>ASKİ Genel Müdürlüğünün</w:t>
      </w:r>
      <w:r w:rsidR="00600B28">
        <w:t xml:space="preserve"> </w:t>
      </w:r>
      <w:r w:rsidR="00134C73">
        <w:t>0</w:t>
      </w:r>
      <w:r w:rsidR="00A95A68">
        <w:t>9</w:t>
      </w:r>
      <w:r w:rsidR="004565BF" w:rsidRPr="00BD6983">
        <w:t>.</w:t>
      </w:r>
      <w:r w:rsidR="00C11A48">
        <w:t>01</w:t>
      </w:r>
      <w:r w:rsidR="004565BF" w:rsidRPr="00BD6983">
        <w:t>.</w:t>
      </w:r>
      <w:r w:rsidR="0077160C" w:rsidRPr="00BD6983">
        <w:t>202</w:t>
      </w:r>
      <w:r w:rsidR="00C11A48">
        <w:t>6</w:t>
      </w:r>
      <w:r w:rsidR="0077160C" w:rsidRPr="00BD6983">
        <w:t xml:space="preserve"> tarihli</w:t>
      </w:r>
      <w:r w:rsidR="00134C73">
        <w:t xml:space="preserve"> ve E-</w:t>
      </w:r>
      <w:r w:rsidR="004C15EB">
        <w:t>96981</w:t>
      </w:r>
      <w:r>
        <w:t>7</w:t>
      </w:r>
      <w:r w:rsidR="00034AD0">
        <w:t xml:space="preserve"> </w:t>
      </w:r>
      <w:r w:rsidR="00DC517B" w:rsidRPr="00BD6983">
        <w:t>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A1610E" w:rsidRDefault="0077160C" w:rsidP="00A1610E">
      <w:pPr>
        <w:tabs>
          <w:tab w:val="left" w:pos="9356"/>
        </w:tabs>
        <w:ind w:right="-1" w:firstLine="708"/>
        <w:jc w:val="both"/>
      </w:pPr>
      <w:proofErr w:type="gramStart"/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 xml:space="preserve">Ertan </w:t>
      </w:r>
      <w:proofErr w:type="spellStart"/>
      <w:r w:rsidR="005A4A48">
        <w:t>IŞIK</w:t>
      </w:r>
      <w:r w:rsidR="00BD6983" w:rsidRPr="00BD6983">
        <w:t>’ın</w:t>
      </w:r>
      <w:proofErr w:type="spellEnd"/>
      <w:r w:rsidRPr="00BD6983">
        <w:t xml:space="preserve"> şifahi önerisinin kabulü ile konu üzerinde yapılan görüşmelerden sonra;</w:t>
      </w:r>
      <w:r w:rsidR="00B77BBC">
        <w:t xml:space="preserve"> </w:t>
      </w:r>
      <w:r w:rsidR="00A1610E">
        <w:t xml:space="preserve">ASKİ Genel Müdürlüğü Hukuk Müşavirliğince yeniden hazırlanan Ankara Büyükşehir Belediyesi Su ve Kanalizasyon İdaresi Genel Müdürlüğü Hukuk Müşavirliği Teşkilat, Görev ve Çalışma Yönetmeliğinin Sayıştay Başkanlığının (Daireler Kurulu) 22.12.2020 tarihli ve E-20061782 sayılı görüşleri ve yürürlükteki mevzuata uygun olduğu görülerek 08.01.2026 tarih ve 2026/7 sayılı Yönetim Kurulu kararı ile </w:t>
      </w:r>
      <w:r w:rsidR="00866BEE">
        <w:t>uygun görüldüğü tespit edilmiştir.</w:t>
      </w:r>
      <w:bookmarkStart w:id="0" w:name="_GoBack"/>
      <w:bookmarkEnd w:id="0"/>
      <w:proofErr w:type="gramEnd"/>
    </w:p>
    <w:p w:rsidR="00A1610E" w:rsidRDefault="00A1610E" w:rsidP="00A1610E">
      <w:pPr>
        <w:tabs>
          <w:tab w:val="left" w:pos="9356"/>
        </w:tabs>
        <w:ind w:right="-1" w:firstLine="708"/>
        <w:jc w:val="both"/>
      </w:pPr>
    </w:p>
    <w:p w:rsidR="00AB26A3" w:rsidRPr="00BD6983" w:rsidRDefault="00A1610E" w:rsidP="00A1610E">
      <w:pPr>
        <w:tabs>
          <w:tab w:val="left" w:pos="9356"/>
        </w:tabs>
        <w:ind w:right="-1" w:firstLine="708"/>
        <w:jc w:val="both"/>
      </w:pPr>
      <w:r>
        <w:t xml:space="preserve">Bu nedenle; ASKİ Genel Müdürlüğü Yönetim Kurulu kararı ile kabul edilen Ankara Büyükşehir Belediyesi Su ve Kanalizasyon İdaresi Genel Müdürlüğü Hukuk Müşavirliği Teşkilat, Görev ve Çalışma Yönetmeliğine </w:t>
      </w:r>
      <w:r w:rsidR="00AB26A3" w:rsidRPr="007967E9">
        <w:t xml:space="preserve">ilişkin teklif oylanarak </w:t>
      </w:r>
      <w:r w:rsidR="00AB26A3">
        <w:t xml:space="preserve">AK Parti ve MHP Guruplarının ret oylarına </w:t>
      </w:r>
      <w:r w:rsidR="00AB26A3" w:rsidRPr="00BC4FE5">
        <w:t>karşı oyçokluğu ile kabul edildi.</w:t>
      </w:r>
    </w:p>
    <w:p w:rsidR="00067346" w:rsidRDefault="00067346" w:rsidP="00AB26A3">
      <w:pPr>
        <w:tabs>
          <w:tab w:val="left" w:pos="9356"/>
        </w:tabs>
        <w:ind w:right="-1" w:firstLine="708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p w:rsidR="00115BEA" w:rsidRDefault="00115BEA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134C73">
      <w:t>8</w:t>
    </w:r>
    <w:r w:rsidR="00A1610E">
      <w:t>3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F66E8"/>
    <w:multiLevelType w:val="hybridMultilevel"/>
    <w:tmpl w:val="B36AA0E8"/>
    <w:lvl w:ilvl="0" w:tplc="661CA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6"/>
  </w:num>
  <w:num w:numId="9">
    <w:abstractNumId w:val="20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AD0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64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BE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C73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692B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5EB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2477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58D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0B28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6B38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87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4C38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BEE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1B05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6F78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10E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91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68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26A3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F8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77BBC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48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1A5D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D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30B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6B17AC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D7AD-59BE-47FA-B606-613D4ED2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2026-01-14T07:30:00Z</cp:lastPrinted>
  <dcterms:created xsi:type="dcterms:W3CDTF">2026-01-15T13:14:00Z</dcterms:created>
  <dcterms:modified xsi:type="dcterms:W3CDTF">2026-01-16T06:54:00Z</dcterms:modified>
</cp:coreProperties>
</file>