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21B" w:rsidRDefault="00E8021B"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77160C" w:rsidRPr="00CF4638" w:rsidRDefault="0077160C" w:rsidP="0091377C">
      <w:pPr>
        <w:ind w:right="283"/>
        <w:rPr>
          <w:sz w:val="23"/>
          <w:szCs w:val="23"/>
        </w:rPr>
      </w:pPr>
    </w:p>
    <w:p w:rsidR="00697D2F" w:rsidRPr="00CF4638" w:rsidRDefault="00697D2F" w:rsidP="0091377C">
      <w:pPr>
        <w:ind w:right="283"/>
        <w:rPr>
          <w:sz w:val="23"/>
          <w:szCs w:val="23"/>
        </w:rPr>
      </w:pPr>
    </w:p>
    <w:p w:rsidR="0077160C" w:rsidRPr="00CF4638" w:rsidRDefault="00CF4638" w:rsidP="0091377C">
      <w:pPr>
        <w:tabs>
          <w:tab w:val="left" w:pos="9356"/>
        </w:tabs>
        <w:ind w:right="283" w:firstLine="708"/>
        <w:jc w:val="both"/>
        <w:rPr>
          <w:sz w:val="23"/>
          <w:szCs w:val="23"/>
        </w:rPr>
      </w:pPr>
      <w:r w:rsidRPr="00CF4638">
        <w:rPr>
          <w:sz w:val="23"/>
          <w:szCs w:val="23"/>
        </w:rPr>
        <w:t xml:space="preserve">Belediyemizdeki tam zamanlı sözleşmeli personele 2026 yılında ödenecek ücretlerin belirlenmesine </w:t>
      </w:r>
      <w:r w:rsidR="0077160C" w:rsidRPr="00CF4638">
        <w:rPr>
          <w:sz w:val="23"/>
          <w:szCs w:val="23"/>
        </w:rPr>
        <w:t xml:space="preserve">ilişkin </w:t>
      </w:r>
      <w:r w:rsidRPr="00CF4638">
        <w:rPr>
          <w:sz w:val="23"/>
          <w:szCs w:val="23"/>
        </w:rPr>
        <w:t xml:space="preserve">İnsan Kaynakları ve Eğitim </w:t>
      </w:r>
      <w:r w:rsidR="00DC517B" w:rsidRPr="00CF4638">
        <w:rPr>
          <w:sz w:val="23"/>
          <w:szCs w:val="23"/>
        </w:rPr>
        <w:t>Dairesi Başkanlığının</w:t>
      </w:r>
      <w:r w:rsidR="0077160C" w:rsidRPr="00CF4638">
        <w:rPr>
          <w:sz w:val="23"/>
          <w:szCs w:val="23"/>
        </w:rPr>
        <w:t xml:space="preserve"> </w:t>
      </w:r>
      <w:r w:rsidRPr="00CF4638">
        <w:rPr>
          <w:sz w:val="23"/>
          <w:szCs w:val="23"/>
        </w:rPr>
        <w:t>30</w:t>
      </w:r>
      <w:r w:rsidR="004565BF" w:rsidRPr="00CF4638">
        <w:rPr>
          <w:sz w:val="23"/>
          <w:szCs w:val="23"/>
        </w:rPr>
        <w:t>.12.</w:t>
      </w:r>
      <w:r w:rsidR="0077160C" w:rsidRPr="00CF4638">
        <w:rPr>
          <w:sz w:val="23"/>
          <w:szCs w:val="23"/>
        </w:rPr>
        <w:t>202</w:t>
      </w:r>
      <w:r w:rsidR="006E77A3" w:rsidRPr="00CF4638">
        <w:rPr>
          <w:sz w:val="23"/>
          <w:szCs w:val="23"/>
        </w:rPr>
        <w:t>5</w:t>
      </w:r>
      <w:r w:rsidR="0077160C" w:rsidRPr="00CF4638">
        <w:rPr>
          <w:sz w:val="23"/>
          <w:szCs w:val="23"/>
        </w:rPr>
        <w:t xml:space="preserve"> tarihli</w:t>
      </w:r>
      <w:r w:rsidR="00DC517B" w:rsidRPr="00CF4638">
        <w:rPr>
          <w:sz w:val="23"/>
          <w:szCs w:val="23"/>
        </w:rPr>
        <w:t xml:space="preserve"> ve E-</w:t>
      </w:r>
      <w:r w:rsidRPr="00CF4638">
        <w:rPr>
          <w:sz w:val="23"/>
          <w:szCs w:val="23"/>
        </w:rPr>
        <w:t>2053155</w:t>
      </w:r>
      <w:r w:rsidR="00DC517B" w:rsidRPr="00CF4638">
        <w:rPr>
          <w:sz w:val="23"/>
          <w:szCs w:val="23"/>
        </w:rPr>
        <w:t xml:space="preserve"> sayılı</w:t>
      </w:r>
      <w:r w:rsidR="0077160C" w:rsidRPr="00CF4638">
        <w:rPr>
          <w:sz w:val="23"/>
          <w:szCs w:val="23"/>
        </w:rPr>
        <w:t xml:space="preserve"> </w:t>
      </w:r>
      <w:r w:rsidR="00DC517B" w:rsidRPr="00CF4638">
        <w:rPr>
          <w:sz w:val="23"/>
          <w:szCs w:val="23"/>
        </w:rPr>
        <w:t>yazısı</w:t>
      </w:r>
      <w:r w:rsidR="0077160C" w:rsidRPr="00CF4638">
        <w:rPr>
          <w:sz w:val="23"/>
          <w:szCs w:val="23"/>
        </w:rPr>
        <w:t xml:space="preserve"> Büyükşehir Belediye Meclisimizin </w:t>
      </w:r>
      <w:r w:rsidR="00B0462C" w:rsidRPr="00CF4638">
        <w:rPr>
          <w:sz w:val="23"/>
          <w:szCs w:val="23"/>
        </w:rPr>
        <w:t>12</w:t>
      </w:r>
      <w:r w:rsidR="0077160C" w:rsidRPr="00CF4638">
        <w:rPr>
          <w:sz w:val="23"/>
          <w:szCs w:val="23"/>
        </w:rPr>
        <w:t>.</w:t>
      </w:r>
      <w:r w:rsidR="00475990" w:rsidRPr="00CF4638">
        <w:rPr>
          <w:sz w:val="23"/>
          <w:szCs w:val="23"/>
        </w:rPr>
        <w:t>01</w:t>
      </w:r>
      <w:r w:rsidR="0077160C" w:rsidRPr="00CF4638">
        <w:rPr>
          <w:sz w:val="23"/>
          <w:szCs w:val="23"/>
        </w:rPr>
        <w:t>.202</w:t>
      </w:r>
      <w:r w:rsidR="00475990" w:rsidRPr="00CF4638">
        <w:rPr>
          <w:sz w:val="23"/>
          <w:szCs w:val="23"/>
        </w:rPr>
        <w:t>6</w:t>
      </w:r>
      <w:r w:rsidR="0077160C" w:rsidRPr="00CF4638">
        <w:rPr>
          <w:sz w:val="23"/>
          <w:szCs w:val="23"/>
        </w:rPr>
        <w:t xml:space="preserve"> tarihli toplantısında okundu.</w:t>
      </w:r>
    </w:p>
    <w:p w:rsidR="0077160C" w:rsidRPr="00CF4638" w:rsidRDefault="0077160C" w:rsidP="0091377C">
      <w:pPr>
        <w:tabs>
          <w:tab w:val="left" w:pos="9356"/>
        </w:tabs>
        <w:ind w:right="283" w:firstLine="708"/>
        <w:jc w:val="both"/>
        <w:rPr>
          <w:sz w:val="23"/>
          <w:szCs w:val="23"/>
        </w:rPr>
      </w:pPr>
    </w:p>
    <w:p w:rsidR="00CF4638" w:rsidRPr="00CF4638" w:rsidRDefault="0077160C" w:rsidP="00CF4638">
      <w:pPr>
        <w:tabs>
          <w:tab w:val="left" w:pos="9356"/>
        </w:tabs>
        <w:ind w:right="283" w:firstLine="708"/>
        <w:jc w:val="both"/>
        <w:rPr>
          <w:sz w:val="23"/>
          <w:szCs w:val="23"/>
        </w:rPr>
      </w:pPr>
      <w:r w:rsidRPr="00CF4638">
        <w:rPr>
          <w:sz w:val="23"/>
          <w:szCs w:val="23"/>
        </w:rPr>
        <w:t xml:space="preserve">Konunun Komisyona gönderilmeden görüşülüp karara bağlanmasını isteyen Meclis </w:t>
      </w:r>
      <w:r w:rsidR="0091377C" w:rsidRPr="00CF4638">
        <w:rPr>
          <w:sz w:val="23"/>
          <w:szCs w:val="23"/>
        </w:rPr>
        <w:t>1</w:t>
      </w:r>
      <w:r w:rsidRPr="00CF4638">
        <w:rPr>
          <w:sz w:val="23"/>
          <w:szCs w:val="23"/>
        </w:rPr>
        <w:t xml:space="preserve">. Başkan Vekili </w:t>
      </w:r>
      <w:r w:rsidR="0091377C" w:rsidRPr="00CF4638">
        <w:rPr>
          <w:sz w:val="23"/>
          <w:szCs w:val="23"/>
        </w:rPr>
        <w:t>Ertan IŞIK</w:t>
      </w:r>
      <w:r w:rsidRPr="00CF4638">
        <w:rPr>
          <w:sz w:val="23"/>
          <w:szCs w:val="23"/>
        </w:rPr>
        <w:t>’ın şifahi önerisinin kabulü ile konu üzerinde yapılan görüşmelerden sonra;</w:t>
      </w:r>
      <w:r w:rsidR="00475990" w:rsidRPr="00CF4638">
        <w:rPr>
          <w:sz w:val="23"/>
          <w:szCs w:val="23"/>
        </w:rPr>
        <w:t xml:space="preserve"> </w:t>
      </w:r>
      <w:r w:rsidR="00CF4638" w:rsidRPr="00CF4638">
        <w:rPr>
          <w:sz w:val="23"/>
          <w:szCs w:val="23"/>
        </w:rPr>
        <w:t xml:space="preserve">13.07.2005 tarihli ve 25874 Sayılı Resmi </w:t>
      </w:r>
      <w:proofErr w:type="spellStart"/>
      <w:r w:rsidR="00CF4638" w:rsidRPr="00CF4638">
        <w:rPr>
          <w:sz w:val="23"/>
          <w:szCs w:val="23"/>
        </w:rPr>
        <w:t>Gazete'de</w:t>
      </w:r>
      <w:proofErr w:type="spellEnd"/>
      <w:r w:rsidR="00CF4638" w:rsidRPr="00CF4638">
        <w:rPr>
          <w:sz w:val="23"/>
          <w:szCs w:val="23"/>
        </w:rPr>
        <w:t xml:space="preserve"> yayımlanarak yürürlüğe giren 03.07.2005 tarihli ve 5393 Sayılı Belediye Kanunu'nun Norm Kadro ve Personel İstihdamı Başlıklı 49’uncu Maddesinin üçüncü paragrafında; </w:t>
      </w:r>
    </w:p>
    <w:p w:rsidR="00CF4638" w:rsidRPr="00CF4638" w:rsidRDefault="00CF4638" w:rsidP="00CF4638">
      <w:pPr>
        <w:tabs>
          <w:tab w:val="left" w:pos="9356"/>
        </w:tabs>
        <w:ind w:right="283" w:firstLine="708"/>
        <w:jc w:val="both"/>
        <w:rPr>
          <w:sz w:val="23"/>
          <w:szCs w:val="23"/>
        </w:rPr>
      </w:pPr>
    </w:p>
    <w:p w:rsidR="00CF4638" w:rsidRPr="00CF4638" w:rsidRDefault="00CF4638" w:rsidP="00CF4638">
      <w:pPr>
        <w:tabs>
          <w:tab w:val="left" w:pos="9356"/>
        </w:tabs>
        <w:ind w:right="283" w:firstLine="708"/>
        <w:jc w:val="both"/>
        <w:rPr>
          <w:sz w:val="23"/>
          <w:szCs w:val="23"/>
        </w:rPr>
      </w:pPr>
      <w:r w:rsidRPr="00CF4638">
        <w:rPr>
          <w:sz w:val="23"/>
          <w:szCs w:val="23"/>
        </w:rPr>
        <w:t xml:space="preserve">“Belediye ve bağlı kuruluşlarında, norm kadroya uygun olarak çevre, sağlık, veterinerlik, teknik, hukuk, ekonomi, bilişim ve iletişim, plânlama, araştırma ve geliştirme, eğitim ve danışmanlık alanlarında avukat, mimar, mühendis, şehir ve bölge plâncısı, çözümleyici ve programcı, tabip, uzman tabip, ebe, hemşire, veteriner, kimyager, teknisyen ve tekniker gibi uzman ve teknik personel yıllık sözleşme ile çalıştırılabilir. </w:t>
      </w:r>
    </w:p>
    <w:p w:rsidR="00CF4638" w:rsidRPr="00CF4638" w:rsidRDefault="00CF4638" w:rsidP="00CF4638">
      <w:pPr>
        <w:tabs>
          <w:tab w:val="left" w:pos="9356"/>
        </w:tabs>
        <w:ind w:right="283" w:firstLine="708"/>
        <w:jc w:val="both"/>
        <w:rPr>
          <w:sz w:val="23"/>
          <w:szCs w:val="23"/>
        </w:rPr>
      </w:pPr>
    </w:p>
    <w:p w:rsidR="00CF4638" w:rsidRPr="00CF4638" w:rsidRDefault="00CF4638" w:rsidP="00CF4638">
      <w:pPr>
        <w:tabs>
          <w:tab w:val="left" w:pos="9356"/>
        </w:tabs>
        <w:ind w:right="283" w:firstLine="708"/>
        <w:jc w:val="both"/>
        <w:rPr>
          <w:sz w:val="23"/>
          <w:szCs w:val="23"/>
        </w:rPr>
      </w:pPr>
      <w:r w:rsidRPr="00CF4638">
        <w:rPr>
          <w:sz w:val="23"/>
          <w:szCs w:val="23"/>
        </w:rPr>
        <w:t>Sözleşmeli personel eliyle yürütülen hizmetlere ilişkin boş kadrolara ayrıca atama yapılamaz. Bu personelin, yürütecekleri hizmetler için ihdas edilmiş kadro unvanının gerektirdiği nitelikleri taşımaları şarttır. Bu fıkra uyarınca sözleşmeli olarak istihdam edileceklere ödenecek net ücret, söz konusu kadro unvanı için birinci derecenin birinci kademesi esas alınmak suretiyle 657 Sayılı Devlet Memurları Kanunu'na göre tespit edilecek her türlü ödemeler toplamının net tutarının yüzde 25 fazlasını geçmemek üzere Belediye Meclisi kararıyla belirlenir. Genel hükümlere göre birinci dereceden kadro ihdas edilemeyen kadro unvanları için ise o kadro unvanından ihdası yapılmış en yüksek kadro derecesinin birinci kademesi esas alınır ve yapılacak ödemenin azami tutarı yukarıda belirtilen usule göre tespit olunur. Bu fıkra hükümlerine göre çalıştırılacak personel için Çevre ve Şehircilik Bakanlığı unvanlar itibarıyla sınırlama getirebilir.” denilmektedir. Sözleşmeli personele 03/01/2012 tarihli ve 2012-2665 Sayılı Bakanlar Kurulu Kararı ile yürürlüğe konulan Sözleşmeli Personele Ek Ödeme Yapılmasına Dair Karar gereğince ek ödeme yapılacağı ve ek ödeme tutarının tespitinde sözleşmesinde belirtilen kadro unvanı ile sınırlı olmak üzere ve aynı mahalli idarede geçen hizmet süresinin dikkate alınacağı belirtilmiştir.</w:t>
      </w:r>
    </w:p>
    <w:p w:rsidR="00CF4638" w:rsidRPr="00CF4638" w:rsidRDefault="00CF4638" w:rsidP="00CF4638">
      <w:pPr>
        <w:tabs>
          <w:tab w:val="left" w:pos="9356"/>
        </w:tabs>
        <w:ind w:right="283" w:firstLine="708"/>
        <w:jc w:val="both"/>
        <w:rPr>
          <w:sz w:val="23"/>
          <w:szCs w:val="23"/>
        </w:rPr>
      </w:pPr>
    </w:p>
    <w:p w:rsidR="0085785E" w:rsidRDefault="002A5DFF" w:rsidP="00475990">
      <w:pPr>
        <w:tabs>
          <w:tab w:val="left" w:pos="9356"/>
        </w:tabs>
        <w:ind w:right="283" w:firstLine="708"/>
        <w:jc w:val="both"/>
        <w:rPr>
          <w:sz w:val="23"/>
          <w:szCs w:val="23"/>
        </w:rPr>
      </w:pPr>
      <w:proofErr w:type="gramStart"/>
      <w:r>
        <w:rPr>
          <w:sz w:val="23"/>
          <w:szCs w:val="23"/>
        </w:rPr>
        <w:t>Y</w:t>
      </w:r>
      <w:r w:rsidR="00CF4638" w:rsidRPr="00CF4638">
        <w:rPr>
          <w:sz w:val="23"/>
          <w:szCs w:val="23"/>
        </w:rPr>
        <w:t xml:space="preserve">ürürlükteki mevzuat doğrultusunda çalıştırılması düşünülen Tam Zamanlı Sözleşmeli Personele, 27 Ağustos 2025 tarihli ve 32999 Sayılı Resmi </w:t>
      </w:r>
      <w:proofErr w:type="spellStart"/>
      <w:r w:rsidR="00CF4638" w:rsidRPr="00CF4638">
        <w:rPr>
          <w:sz w:val="23"/>
          <w:szCs w:val="23"/>
        </w:rPr>
        <w:t>Gazete'de</w:t>
      </w:r>
      <w:proofErr w:type="spellEnd"/>
      <w:r w:rsidR="00CF4638" w:rsidRPr="00CF4638">
        <w:rPr>
          <w:sz w:val="23"/>
          <w:szCs w:val="23"/>
        </w:rPr>
        <w:t xml:space="preserve"> yayımlanan Hizmet Kollarına Yönelik Mali ve Sosyal Haklara İlişkin 2026 ve 2027 Yıllarını Kapsayan 8.dönem Toplu Sözleşmeye istinaden, Hazine ve Maliye Bakanlığı'nın 2026 Mali Yılı içinde belirleyeceği tam zamanlı sözleşmeli personele ödenecek net ücret tavanının aynen ödenmesi,  yıl içerisinde meydana gelebilecek ücret artışlarının ve unvan ilavelerine dayanılarak belirlenen ücretlerin yeni bir Meclis Kararı alınmaksızın yine en üst tavandan net olarak ödenmesi ile 2025 yılında çalıştırılıp 2026 yılında da çalıştırılmasına devam edilecek olanların, 2026 yılı ücretleri belirlenip gerekli olan Belediye Meclis Kararı alınıncaya kadar, 2025 yılı net ücretinin ve ek ödeme oranının ödenmesine </w:t>
      </w:r>
      <w:bookmarkStart w:id="0" w:name="_GoBack"/>
      <w:bookmarkEnd w:id="0"/>
      <w:r w:rsidR="00CF4638" w:rsidRPr="00CF4638">
        <w:rPr>
          <w:sz w:val="23"/>
          <w:szCs w:val="23"/>
        </w:rPr>
        <w:t>i</w:t>
      </w:r>
      <w:r w:rsidR="0077160C" w:rsidRPr="00CF4638">
        <w:rPr>
          <w:sz w:val="23"/>
          <w:szCs w:val="23"/>
        </w:rPr>
        <w:t xml:space="preserve">lişkin </w:t>
      </w:r>
      <w:r w:rsidR="00DC517B" w:rsidRPr="00CF4638">
        <w:rPr>
          <w:sz w:val="23"/>
          <w:szCs w:val="23"/>
        </w:rPr>
        <w:t>teklif</w:t>
      </w:r>
      <w:r w:rsidR="0077160C" w:rsidRPr="00CF4638">
        <w:rPr>
          <w:sz w:val="23"/>
          <w:szCs w:val="23"/>
        </w:rPr>
        <w:t xml:space="preserve"> oylanarak</w:t>
      </w:r>
      <w:r w:rsidR="005924CB" w:rsidRPr="00CF4638">
        <w:rPr>
          <w:sz w:val="23"/>
          <w:szCs w:val="23"/>
        </w:rPr>
        <w:t xml:space="preserve"> </w:t>
      </w:r>
      <w:r w:rsidR="0077160C" w:rsidRPr="00CF4638">
        <w:rPr>
          <w:sz w:val="23"/>
          <w:szCs w:val="23"/>
        </w:rPr>
        <w:t>oybirliği ile kabul edildi.</w:t>
      </w:r>
      <w:proofErr w:type="gramEnd"/>
    </w:p>
    <w:p w:rsidR="00CF4638" w:rsidRDefault="00CF4638" w:rsidP="00475990">
      <w:pPr>
        <w:tabs>
          <w:tab w:val="left" w:pos="9356"/>
        </w:tabs>
        <w:ind w:right="283" w:firstLine="708"/>
        <w:jc w:val="both"/>
        <w:rPr>
          <w:sz w:val="23"/>
          <w:szCs w:val="23"/>
        </w:rPr>
      </w:pPr>
    </w:p>
    <w:p w:rsidR="00CF4638" w:rsidRDefault="00CF4638" w:rsidP="00475990">
      <w:pPr>
        <w:tabs>
          <w:tab w:val="left" w:pos="9356"/>
        </w:tabs>
        <w:ind w:right="283" w:firstLine="708"/>
        <w:jc w:val="both"/>
        <w:rPr>
          <w:sz w:val="23"/>
          <w:szCs w:val="23"/>
        </w:rPr>
      </w:pPr>
    </w:p>
    <w:p w:rsidR="00CF4638" w:rsidRPr="00CF4638" w:rsidRDefault="00CF4638" w:rsidP="002A5DFF">
      <w:pPr>
        <w:tabs>
          <w:tab w:val="left" w:pos="9356"/>
        </w:tabs>
        <w:ind w:right="283" w:firstLine="708"/>
        <w:jc w:val="both"/>
        <w:rPr>
          <w:sz w:val="23"/>
          <w:szCs w:val="23"/>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CF4638" w:rsidTr="0046486E">
        <w:trPr>
          <w:trHeight w:val="594"/>
          <w:jc w:val="center"/>
        </w:trPr>
        <w:tc>
          <w:tcPr>
            <w:tcW w:w="2689" w:type="dxa"/>
            <w:vAlign w:val="center"/>
          </w:tcPr>
          <w:p w:rsidR="00CF4638" w:rsidRPr="00CF4638" w:rsidRDefault="00CF4638" w:rsidP="0046486E">
            <w:pPr>
              <w:jc w:val="center"/>
              <w:rPr>
                <w:sz w:val="23"/>
                <w:szCs w:val="23"/>
              </w:rPr>
            </w:pPr>
            <w:r w:rsidRPr="00CF4638">
              <w:rPr>
                <w:sz w:val="23"/>
                <w:szCs w:val="23"/>
              </w:rPr>
              <w:t>Ertan IŞIK</w:t>
            </w:r>
          </w:p>
          <w:p w:rsidR="00CF4638" w:rsidRPr="00CF4638" w:rsidRDefault="00CF4638" w:rsidP="0046486E">
            <w:pPr>
              <w:autoSpaceDE w:val="0"/>
              <w:autoSpaceDN w:val="0"/>
              <w:adjustRightInd w:val="0"/>
              <w:jc w:val="center"/>
              <w:rPr>
                <w:color w:val="000000"/>
                <w:sz w:val="23"/>
                <w:szCs w:val="23"/>
              </w:rPr>
            </w:pPr>
            <w:r w:rsidRPr="00CF4638">
              <w:rPr>
                <w:color w:val="000000"/>
                <w:sz w:val="23"/>
                <w:szCs w:val="23"/>
              </w:rPr>
              <w:t>Meclis 1. Başkan V.</w:t>
            </w:r>
          </w:p>
        </w:tc>
        <w:tc>
          <w:tcPr>
            <w:tcW w:w="3690" w:type="dxa"/>
            <w:vAlign w:val="center"/>
          </w:tcPr>
          <w:p w:rsidR="00CF4638" w:rsidRPr="00CF4638" w:rsidRDefault="00CF4638" w:rsidP="0046486E">
            <w:pPr>
              <w:tabs>
                <w:tab w:val="left" w:pos="2920"/>
              </w:tabs>
              <w:jc w:val="center"/>
              <w:rPr>
                <w:color w:val="000000"/>
                <w:sz w:val="23"/>
                <w:szCs w:val="23"/>
              </w:rPr>
            </w:pPr>
            <w:r w:rsidRPr="00CF4638">
              <w:rPr>
                <w:sz w:val="23"/>
                <w:szCs w:val="23"/>
              </w:rPr>
              <w:t>Evrim KÜÇÜK</w:t>
            </w:r>
          </w:p>
          <w:p w:rsidR="00CF4638" w:rsidRPr="00CF4638" w:rsidRDefault="00CF4638" w:rsidP="0046486E">
            <w:pPr>
              <w:tabs>
                <w:tab w:val="left" w:pos="2920"/>
              </w:tabs>
              <w:jc w:val="center"/>
              <w:rPr>
                <w:color w:val="000000"/>
                <w:sz w:val="23"/>
                <w:szCs w:val="23"/>
              </w:rPr>
            </w:pPr>
            <w:r w:rsidRPr="00CF4638">
              <w:rPr>
                <w:color w:val="000000"/>
                <w:sz w:val="23"/>
                <w:szCs w:val="23"/>
              </w:rPr>
              <w:t>Divan Kâtibi</w:t>
            </w:r>
          </w:p>
        </w:tc>
        <w:tc>
          <w:tcPr>
            <w:tcW w:w="2977" w:type="dxa"/>
            <w:vAlign w:val="center"/>
          </w:tcPr>
          <w:p w:rsidR="00CF4638" w:rsidRPr="00CF4638" w:rsidRDefault="00CF4638" w:rsidP="0046486E">
            <w:pPr>
              <w:autoSpaceDE w:val="0"/>
              <w:autoSpaceDN w:val="0"/>
              <w:adjustRightInd w:val="0"/>
              <w:ind w:left="-253" w:firstLine="142"/>
              <w:rPr>
                <w:color w:val="000000"/>
                <w:sz w:val="23"/>
                <w:szCs w:val="23"/>
              </w:rPr>
            </w:pPr>
            <w:r w:rsidRPr="00CF4638">
              <w:rPr>
                <w:color w:val="000000"/>
                <w:sz w:val="23"/>
                <w:szCs w:val="23"/>
              </w:rPr>
              <w:t>Mustafa Kemal KÖMÜRCÜ</w:t>
            </w:r>
          </w:p>
          <w:p w:rsidR="00CF4638" w:rsidRPr="00CF4638" w:rsidRDefault="00CF4638" w:rsidP="0046486E">
            <w:pPr>
              <w:autoSpaceDE w:val="0"/>
              <w:autoSpaceDN w:val="0"/>
              <w:adjustRightInd w:val="0"/>
              <w:ind w:left="-20" w:firstLine="8"/>
              <w:jc w:val="center"/>
              <w:rPr>
                <w:color w:val="000000"/>
                <w:sz w:val="23"/>
                <w:szCs w:val="23"/>
              </w:rPr>
            </w:pPr>
            <w:r w:rsidRPr="00CF4638">
              <w:rPr>
                <w:color w:val="000000"/>
                <w:sz w:val="23"/>
                <w:szCs w:val="23"/>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B0462C" w:rsidP="00475990">
    <w:pPr>
      <w:tabs>
        <w:tab w:val="left" w:pos="9356"/>
      </w:tabs>
      <w:ind w:right="283"/>
      <w:jc w:val="both"/>
    </w:pPr>
    <w:r>
      <w:t xml:space="preserve">Karar No: </w:t>
    </w:r>
    <w:r w:rsidR="00475990">
      <w:t>0</w:t>
    </w:r>
    <w:r w:rsidR="00CF4638">
      <w:t>4</w:t>
    </w:r>
    <w:r w:rsidR="00DC517B" w:rsidRPr="002D00A5">
      <w:t xml:space="preserve">                                             </w:t>
    </w:r>
    <w:r w:rsidR="00DC517B">
      <w:t xml:space="preserve">                                  </w:t>
    </w:r>
    <w:r w:rsidR="00DC517B" w:rsidRPr="002D00A5">
      <w:t xml:space="preserve">                           </w:t>
    </w:r>
    <w:r w:rsidR="00475990">
      <w:t xml:space="preserve">       </w:t>
    </w:r>
    <w:r w:rsidR="00DC517B">
      <w:t xml:space="preserve"> </w:t>
    </w:r>
    <w:r>
      <w:t>12</w:t>
    </w:r>
    <w:r w:rsidR="00DC517B">
      <w:t>.</w:t>
    </w:r>
    <w:r w:rsidR="00475990">
      <w:t>01</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7CC0"/>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DFF"/>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9210D-4B13-490E-949F-B4EFC0FF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438</Words>
  <Characters>2994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2026-01-14T10:36:00Z</cp:lastPrinted>
  <dcterms:created xsi:type="dcterms:W3CDTF">2026-01-14T07:03:00Z</dcterms:created>
  <dcterms:modified xsi:type="dcterms:W3CDTF">2026-01-14T10:36:00Z</dcterms:modified>
</cp:coreProperties>
</file>