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5944CD" w:rsidRDefault="005944CD" w:rsidP="002856BD">
      <w:pPr>
        <w:tabs>
          <w:tab w:val="left" w:pos="1935"/>
        </w:tabs>
        <w:jc w:val="both"/>
      </w:pPr>
    </w:p>
    <w:p w:rsidR="005944CD" w:rsidRDefault="005944CD" w:rsidP="002856BD">
      <w:pPr>
        <w:tabs>
          <w:tab w:val="left" w:pos="1935"/>
        </w:tabs>
        <w:jc w:val="both"/>
      </w:pPr>
    </w:p>
    <w:p w:rsidR="002856BD" w:rsidRDefault="002856BD" w:rsidP="003155C1">
      <w:pPr>
        <w:ind w:right="-1"/>
        <w:jc w:val="both"/>
      </w:pPr>
      <w:r>
        <w:t>Karar No:</w:t>
      </w:r>
      <w:r w:rsidR="001C62FC">
        <w:t xml:space="preserve"> </w:t>
      </w:r>
      <w:r w:rsidR="007A2954">
        <w:t>6</w:t>
      </w:r>
      <w:r w:rsidR="009A7412">
        <w:t>4</w:t>
      </w:r>
      <w:r w:rsidR="00E222D3">
        <w:t>3</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5944CD" w:rsidRDefault="005944CD" w:rsidP="006003F2">
      <w:pPr>
        <w:ind w:left="2844" w:right="543" w:firstLine="696"/>
      </w:pPr>
    </w:p>
    <w:p w:rsidR="00E222D3" w:rsidRDefault="00E222D3" w:rsidP="006003F2">
      <w:pPr>
        <w:ind w:left="2844" w:right="543" w:firstLine="696"/>
      </w:pPr>
    </w:p>
    <w:p w:rsidR="0057182F" w:rsidRDefault="0057182F" w:rsidP="00B85B77">
      <w:pPr>
        <w:ind w:firstLine="708"/>
        <w:jc w:val="both"/>
      </w:pPr>
    </w:p>
    <w:p w:rsidR="006E608D" w:rsidRPr="000E33A0" w:rsidRDefault="00E222D3" w:rsidP="006E608D">
      <w:pPr>
        <w:ind w:firstLine="708"/>
        <w:jc w:val="both"/>
      </w:pPr>
      <w:r w:rsidRPr="001A7487">
        <w:t xml:space="preserve">Çankaya İlçesi </w:t>
      </w:r>
      <w:proofErr w:type="spellStart"/>
      <w:r w:rsidRPr="001A7487">
        <w:t>Lodumlu</w:t>
      </w:r>
      <w:proofErr w:type="spellEnd"/>
      <w:r w:rsidRPr="001A7487">
        <w:t xml:space="preserve"> Mahallesi 26075 ada 1,5 ve 16 parsellerde 1/1000 ölçekli uygulama imar plan değişikliğine</w:t>
      </w:r>
      <w:r w:rsidRPr="000E33A0">
        <w:t xml:space="preserve"> </w:t>
      </w:r>
      <w:r w:rsidR="006E608D" w:rsidRPr="000E33A0">
        <w:t xml:space="preserve">ilişkin İmar ve Bayındırlık Komisyonunun </w:t>
      </w:r>
      <w:r w:rsidR="00B81EF7">
        <w:t>15</w:t>
      </w:r>
      <w:r w:rsidR="006E608D" w:rsidRPr="000E33A0">
        <w:t>.0</w:t>
      </w:r>
      <w:r w:rsidR="00B81EF7">
        <w:t>3</w:t>
      </w:r>
      <w:r w:rsidR="006E608D" w:rsidRPr="000E33A0">
        <w:t xml:space="preserve">.2021 gün ve </w:t>
      </w:r>
      <w:r w:rsidR="00E451B2">
        <w:t>80</w:t>
      </w:r>
      <w:r>
        <w:t>5</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E222D3" w:rsidRPr="00A93238" w:rsidRDefault="006E608D" w:rsidP="00E222D3">
      <w:pPr>
        <w:ind w:firstLine="709"/>
        <w:jc w:val="both"/>
      </w:pPr>
      <w:r w:rsidRPr="002F33D3">
        <w:t>Konu üzerinde yapılan görüşmelerden sonra;</w:t>
      </w:r>
      <w:r w:rsidRPr="006E608D">
        <w:t xml:space="preserve"> </w:t>
      </w:r>
      <w:r w:rsidR="00E222D3" w:rsidRPr="00A93238">
        <w:t xml:space="preserve">Çankaya İlçesi </w:t>
      </w:r>
      <w:proofErr w:type="spellStart"/>
      <w:r w:rsidR="00E222D3" w:rsidRPr="00A93238">
        <w:t>Lodumlu</w:t>
      </w:r>
      <w:proofErr w:type="spellEnd"/>
      <w:r w:rsidR="00E222D3" w:rsidRPr="00A93238">
        <w:t xml:space="preserve"> Mahallesi 26075 ada 1,</w:t>
      </w:r>
      <w:r w:rsidR="00E222D3">
        <w:t xml:space="preserve"> </w:t>
      </w:r>
      <w:r w:rsidR="00E222D3" w:rsidRPr="00A93238">
        <w:t>15 ve 16 sayılı parsellere ait Çankaya Belediye Meclisinin 02.11.2020 gün ve 451 sayılı kararıyla uygun görülen 1/1000 ölçekli uygulama imar planı değişikliği bir karar alınmak üzere İmar ve Şehircilik Dairesi Başkanlığına sunulduğu,</w:t>
      </w:r>
    </w:p>
    <w:p w:rsidR="00E222D3" w:rsidRPr="00A93238" w:rsidRDefault="00E222D3" w:rsidP="00E222D3">
      <w:pPr>
        <w:ind w:firstLine="709"/>
        <w:jc w:val="both"/>
      </w:pPr>
    </w:p>
    <w:p w:rsidR="00E222D3" w:rsidRPr="00A93238" w:rsidRDefault="00E222D3" w:rsidP="00E222D3">
      <w:pPr>
        <w:ind w:firstLine="709"/>
        <w:jc w:val="both"/>
      </w:pPr>
      <w:r w:rsidRPr="00A93238">
        <w:t>Yapılan incelemede,</w:t>
      </w:r>
    </w:p>
    <w:p w:rsidR="00E222D3" w:rsidRPr="00A93238" w:rsidRDefault="00E222D3" w:rsidP="00E222D3">
      <w:pPr>
        <w:ind w:firstLine="709"/>
        <w:jc w:val="both"/>
      </w:pPr>
      <w:r>
        <w:t xml:space="preserve">26075 ada 1, </w:t>
      </w:r>
      <w:r w:rsidRPr="00A93238">
        <w:t>15 ve 16 sayılı parsellerin toplam yüzölçümünün 3337 m</w:t>
      </w:r>
      <w:r w:rsidRPr="00A93238">
        <w:rPr>
          <w:vertAlign w:val="superscript"/>
        </w:rPr>
        <w:t>2</w:t>
      </w:r>
      <w:r w:rsidRPr="00A93238">
        <w:t xml:space="preserve"> ve şahıs mülkiyetinde olduğu,</w:t>
      </w:r>
    </w:p>
    <w:p w:rsidR="00E222D3" w:rsidRDefault="00E222D3" w:rsidP="00E222D3">
      <w:pPr>
        <w:ind w:firstLine="709"/>
        <w:jc w:val="both"/>
      </w:pPr>
    </w:p>
    <w:p w:rsidR="00E222D3" w:rsidRPr="00A93238" w:rsidRDefault="00E222D3" w:rsidP="00E222D3">
      <w:pPr>
        <w:ind w:firstLine="709"/>
        <w:jc w:val="both"/>
      </w:pPr>
      <w:r w:rsidRPr="00A93238">
        <w:t>Söz konusu parsellerin Çankaya Belediye Meclisinin 28.01.1988 gün ve 32 sayılı kararı</w:t>
      </w:r>
      <w:r>
        <w:t xml:space="preserve"> </w:t>
      </w:r>
      <w:r w:rsidRPr="00A93238">
        <w:t>ile</w:t>
      </w:r>
      <w:r>
        <w:t xml:space="preserve"> </w:t>
      </w:r>
      <w:r w:rsidRPr="00A93238">
        <w:t>uygun görülerek 20.04.1988 tarihinde Büyükşehir Belediye Meclisince onaylanan 1/1000 ölçekli Yüksek Öğretim Kurulu ve Bilkent Üniversitesi İmar Planında ayrık nizam 2 katlı Konut Alanı kullanımında kaldığı,</w:t>
      </w:r>
    </w:p>
    <w:p w:rsidR="00E222D3" w:rsidRPr="00A93238" w:rsidRDefault="00E222D3" w:rsidP="00E222D3">
      <w:pPr>
        <w:ind w:firstLine="709"/>
        <w:jc w:val="both"/>
      </w:pPr>
    </w:p>
    <w:p w:rsidR="00E222D3" w:rsidRPr="00A93238" w:rsidRDefault="00E222D3" w:rsidP="00E222D3">
      <w:pPr>
        <w:ind w:firstLine="709"/>
        <w:jc w:val="both"/>
      </w:pPr>
      <w:r w:rsidRPr="00A93238">
        <w:t>Yapılaşma koşullarının TAKS:0.20 KAKS:0.40 yapı yaklaşma mesafelerinin yollardan 5 m. yan parsellerden 3 m. olduğu,</w:t>
      </w:r>
    </w:p>
    <w:p w:rsidR="00E222D3" w:rsidRPr="00A93238" w:rsidRDefault="00E222D3" w:rsidP="00E222D3">
      <w:pPr>
        <w:ind w:firstLine="709"/>
        <w:jc w:val="both"/>
      </w:pPr>
    </w:p>
    <w:p w:rsidR="00E222D3" w:rsidRPr="00A93238" w:rsidRDefault="00E222D3" w:rsidP="00E222D3">
      <w:pPr>
        <w:ind w:firstLine="709"/>
        <w:jc w:val="both"/>
      </w:pPr>
      <w:r w:rsidRPr="00A93238">
        <w:t>Başkanlığımıza sunulan 1/1000 ölçekli uygulama imar planı değişikliğinde,</w:t>
      </w:r>
    </w:p>
    <w:p w:rsidR="00E222D3" w:rsidRDefault="00E222D3" w:rsidP="00E222D3">
      <w:pPr>
        <w:ind w:firstLine="709"/>
        <w:jc w:val="both"/>
      </w:pPr>
      <w:r w:rsidRPr="00A93238">
        <w:t>26075 ada 1,</w:t>
      </w:r>
      <w:r>
        <w:t xml:space="preserve"> </w:t>
      </w:r>
      <w:r w:rsidRPr="00A93238">
        <w:t>15 ve 16 sayılı parsellerin mevcut inşaat hakları olan TAKS: 0.20 kat alanı kat sayısı KAKS: 0.40 ve kullanım kararı korunarak tek parsel şeklinde birleştirildiği,</w:t>
      </w:r>
    </w:p>
    <w:p w:rsidR="00E222D3" w:rsidRPr="00A93238" w:rsidRDefault="00E222D3" w:rsidP="00E222D3">
      <w:pPr>
        <w:ind w:firstLine="709"/>
        <w:jc w:val="both"/>
      </w:pPr>
    </w:p>
    <w:p w:rsidR="00E222D3" w:rsidRPr="00A93238" w:rsidRDefault="00E222D3" w:rsidP="00E222D3">
      <w:pPr>
        <w:ind w:firstLine="709"/>
        <w:jc w:val="both"/>
      </w:pPr>
      <w:r w:rsidRPr="00A93238">
        <w:t>Plan notlarının;</w:t>
      </w:r>
    </w:p>
    <w:p w:rsidR="00E222D3" w:rsidRDefault="00E222D3" w:rsidP="00E222D3">
      <w:pPr>
        <w:numPr>
          <w:ilvl w:val="0"/>
          <w:numId w:val="47"/>
        </w:numPr>
        <w:ind w:left="0" w:firstLine="709"/>
        <w:jc w:val="both"/>
      </w:pPr>
      <w:r w:rsidRPr="00A93238">
        <w:t>Parselde Birden Fazla Kitle Yapılması Halinde İnşaat Yaklaşma Sınırları İçerisinde Binalar Arasında En Az H (Yükseklik) Kadar Mesafe Bırakılarak Kitle Çözümleri Getirilebilir.</w:t>
      </w:r>
    </w:p>
    <w:p w:rsidR="00E222D3" w:rsidRDefault="00E222D3" w:rsidP="00E222D3">
      <w:pPr>
        <w:numPr>
          <w:ilvl w:val="0"/>
          <w:numId w:val="47"/>
        </w:numPr>
        <w:ind w:left="0" w:firstLine="709"/>
        <w:jc w:val="both"/>
      </w:pPr>
      <w:r w:rsidRPr="00A93238">
        <w:t>Kitleler Tabii Zeminden kotlandırılacaktır.</w:t>
      </w:r>
    </w:p>
    <w:p w:rsidR="00E222D3" w:rsidRDefault="00E222D3" w:rsidP="00E222D3">
      <w:pPr>
        <w:numPr>
          <w:ilvl w:val="0"/>
          <w:numId w:val="47"/>
        </w:numPr>
        <w:ind w:left="0" w:firstLine="709"/>
        <w:jc w:val="both"/>
      </w:pPr>
      <w:r w:rsidRPr="00A93238">
        <w:t>Kitlelerde Zemin Katlar</w:t>
      </w:r>
      <w:r>
        <w:t xml:space="preserve"> </w:t>
      </w:r>
      <w:r w:rsidRPr="00A93238">
        <w:t>+-1.50 m. de Tesis Edilebilir</w:t>
      </w:r>
      <w:r>
        <w:t>.</w:t>
      </w:r>
    </w:p>
    <w:p w:rsidR="00E222D3" w:rsidRDefault="00E222D3" w:rsidP="00E222D3">
      <w:pPr>
        <w:numPr>
          <w:ilvl w:val="0"/>
          <w:numId w:val="47"/>
        </w:numPr>
        <w:ind w:left="0" w:firstLine="709"/>
        <w:jc w:val="both"/>
      </w:pPr>
      <w:r w:rsidRPr="00A93238">
        <w:t>Çevre ve Bahçe Düzenlemesini Kabule İmar ve Şehircilik Müdürlüğü Yetkilidir.</w:t>
      </w:r>
    </w:p>
    <w:p w:rsidR="00E222D3" w:rsidRDefault="00E222D3" w:rsidP="00E222D3">
      <w:pPr>
        <w:numPr>
          <w:ilvl w:val="0"/>
          <w:numId w:val="47"/>
        </w:numPr>
        <w:ind w:left="0" w:firstLine="709"/>
        <w:jc w:val="both"/>
      </w:pPr>
      <w:r w:rsidRPr="00A93238">
        <w:t>Otopark İhtiyacı Parsel içinde karşılanacaktır.</w:t>
      </w:r>
    </w:p>
    <w:p w:rsidR="00E222D3" w:rsidRDefault="00E222D3" w:rsidP="00E222D3">
      <w:pPr>
        <w:numPr>
          <w:ilvl w:val="0"/>
          <w:numId w:val="47"/>
        </w:numPr>
        <w:ind w:left="0" w:firstLine="709"/>
        <w:jc w:val="both"/>
      </w:pPr>
      <w:r w:rsidRPr="00A93238">
        <w:t>Parsel Bazında Laboratuara Dayalı Sondajlı Zemin Ve Temel Etüdü Yapılmadan Mimari Proje Onayı Yapılamaz. Doğal Afet Tehlikeleri, Kitle Hareketleri Ve Yüksek Eğim Açısından Yapılaşma Öncesi Ve Esnasında Gerekli Önlemler Alınmadan Yapı Ruhsatı verilmez.</w:t>
      </w:r>
    </w:p>
    <w:p w:rsidR="00E222D3" w:rsidRDefault="00E222D3" w:rsidP="00E222D3">
      <w:pPr>
        <w:numPr>
          <w:ilvl w:val="0"/>
          <w:numId w:val="47"/>
        </w:numPr>
        <w:ind w:left="0" w:firstLine="709"/>
        <w:jc w:val="both"/>
      </w:pPr>
      <w:r w:rsidRPr="00A93238">
        <w:t>Türkiye Bina Deprem Yönetmeliği ile Binaların Yangından Korunması Hakkındaki Yönetmelik Hükümlerine Uyulacaktır.</w:t>
      </w:r>
    </w:p>
    <w:p w:rsidR="00E222D3" w:rsidRPr="00A93238" w:rsidRDefault="00E222D3" w:rsidP="00E222D3">
      <w:pPr>
        <w:numPr>
          <w:ilvl w:val="0"/>
          <w:numId w:val="47"/>
        </w:numPr>
        <w:ind w:left="0" w:firstLine="709"/>
        <w:jc w:val="both"/>
      </w:pPr>
      <w:r w:rsidRPr="00A93238">
        <w:t xml:space="preserve"> Planda belirtilmeyen diğer hususlarda 3194 sayılı İmar Kanunu ve ilgili yönetmelikler ve</w:t>
      </w:r>
      <w:r>
        <w:t xml:space="preserve"> </w:t>
      </w:r>
      <w:r w:rsidRPr="00A93238">
        <w:t xml:space="preserve">hükümleri geçerlidir. </w:t>
      </w:r>
    </w:p>
    <w:p w:rsidR="00E222D3" w:rsidRDefault="00E222D3" w:rsidP="00E222D3">
      <w:pPr>
        <w:ind w:firstLine="709"/>
        <w:jc w:val="both"/>
      </w:pPr>
      <w:r w:rsidRPr="00A93238">
        <w:t>Şeklinde olduğu,</w:t>
      </w:r>
    </w:p>
    <w:p w:rsidR="00E222D3" w:rsidRDefault="00E222D3" w:rsidP="00E222D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22D3" w:rsidTr="005E7158">
        <w:trPr>
          <w:trHeight w:val="1008"/>
        </w:trPr>
        <w:tc>
          <w:tcPr>
            <w:tcW w:w="3510" w:type="dxa"/>
          </w:tcPr>
          <w:p w:rsidR="00E222D3" w:rsidRDefault="00E222D3" w:rsidP="005E7158">
            <w:pPr>
              <w:ind w:left="708" w:firstLine="708"/>
            </w:pPr>
            <w:r>
              <w:lastRenderedPageBreak/>
              <w:t>T.C.</w:t>
            </w:r>
          </w:p>
          <w:p w:rsidR="00E222D3" w:rsidRDefault="00E222D3" w:rsidP="005E7158">
            <w:pPr>
              <w:jc w:val="center"/>
            </w:pPr>
            <w:r>
              <w:t>ANKARA BÜYÜKŞEHİR</w:t>
            </w:r>
          </w:p>
          <w:p w:rsidR="00E222D3" w:rsidRDefault="00E222D3" w:rsidP="005E7158">
            <w:pPr>
              <w:jc w:val="center"/>
            </w:pPr>
            <w:r>
              <w:t>BELEDİYE MECLİSİ</w:t>
            </w:r>
          </w:p>
        </w:tc>
      </w:tr>
    </w:tbl>
    <w:p w:rsidR="00E222D3" w:rsidRDefault="00E222D3" w:rsidP="00E222D3">
      <w:pPr>
        <w:tabs>
          <w:tab w:val="left" w:pos="1935"/>
        </w:tabs>
        <w:jc w:val="both"/>
      </w:pPr>
    </w:p>
    <w:p w:rsidR="00E222D3" w:rsidRDefault="00E222D3" w:rsidP="00E222D3">
      <w:pPr>
        <w:tabs>
          <w:tab w:val="left" w:pos="1935"/>
        </w:tabs>
        <w:jc w:val="both"/>
      </w:pPr>
    </w:p>
    <w:p w:rsidR="00E222D3" w:rsidRDefault="00E222D3" w:rsidP="00E222D3">
      <w:pPr>
        <w:ind w:right="-1"/>
        <w:jc w:val="both"/>
      </w:pPr>
      <w:r>
        <w:t>Karar No: 643</w:t>
      </w:r>
      <w:r>
        <w:tab/>
      </w:r>
      <w:r>
        <w:tab/>
      </w:r>
      <w:r>
        <w:tab/>
        <w:t xml:space="preserve">  </w:t>
      </w:r>
      <w:r>
        <w:tab/>
      </w:r>
      <w:r>
        <w:tab/>
      </w:r>
      <w:r>
        <w:tab/>
        <w:t xml:space="preserve">                                                09.04.2021</w:t>
      </w:r>
    </w:p>
    <w:p w:rsidR="00E222D3" w:rsidRDefault="00E222D3" w:rsidP="00E222D3">
      <w:pPr>
        <w:ind w:left="2844" w:right="543" w:firstLine="696"/>
      </w:pPr>
    </w:p>
    <w:p w:rsidR="00E222D3" w:rsidRDefault="00E222D3" w:rsidP="00E222D3">
      <w:pPr>
        <w:ind w:right="543"/>
      </w:pPr>
    </w:p>
    <w:p w:rsidR="00E222D3" w:rsidRDefault="00E222D3" w:rsidP="00E222D3"/>
    <w:p w:rsidR="00E222D3" w:rsidRDefault="00E222D3" w:rsidP="00E222D3">
      <w:pPr>
        <w:jc w:val="center"/>
      </w:pPr>
      <w:r>
        <w:t>-2-</w:t>
      </w:r>
    </w:p>
    <w:p w:rsidR="00E222D3" w:rsidRDefault="00E222D3" w:rsidP="00E222D3">
      <w:pPr>
        <w:ind w:firstLine="709"/>
        <w:jc w:val="both"/>
      </w:pPr>
    </w:p>
    <w:p w:rsidR="00E222D3" w:rsidRDefault="00E222D3" w:rsidP="00E222D3">
      <w:pPr>
        <w:ind w:firstLine="709"/>
        <w:jc w:val="both"/>
      </w:pPr>
    </w:p>
    <w:p w:rsidR="00E222D3" w:rsidRPr="00A93238" w:rsidRDefault="00E222D3" w:rsidP="00E222D3">
      <w:pPr>
        <w:ind w:firstLine="709"/>
        <w:jc w:val="both"/>
      </w:pPr>
    </w:p>
    <w:p w:rsidR="00E222D3" w:rsidRPr="00A93238" w:rsidRDefault="00E222D3" w:rsidP="00E222D3">
      <w:pPr>
        <w:ind w:firstLine="709"/>
        <w:jc w:val="both"/>
      </w:pPr>
    </w:p>
    <w:p w:rsidR="00E222D3" w:rsidRDefault="00E222D3" w:rsidP="00E222D3">
      <w:pPr>
        <w:ind w:firstLine="709"/>
        <w:jc w:val="both"/>
      </w:pPr>
      <w:r w:rsidRPr="00A93238">
        <w:t>Başkanlığımızca yapılan değerlendirmede;</w:t>
      </w:r>
    </w:p>
    <w:p w:rsidR="00E222D3" w:rsidRPr="00A93238" w:rsidRDefault="00E222D3" w:rsidP="00E222D3">
      <w:pPr>
        <w:ind w:firstLine="709"/>
        <w:jc w:val="both"/>
      </w:pPr>
    </w:p>
    <w:p w:rsidR="00E222D3" w:rsidRPr="00A93238" w:rsidRDefault="00E222D3" w:rsidP="00E222D3">
      <w:pPr>
        <w:ind w:firstLine="709"/>
        <w:jc w:val="both"/>
      </w:pPr>
      <w:r w:rsidRPr="00A93238">
        <w:t>Söz konusu 1/1000 ölçekli plan değişikliğinin 26075 adanın sadece 1,</w:t>
      </w:r>
      <w:r>
        <w:t xml:space="preserve"> </w:t>
      </w:r>
      <w:r w:rsidRPr="00A93238">
        <w:t xml:space="preserve">15 ve 16 sayılı parsellerin birleştirilerek tek kitle yapılması halinde komşu parsel siluetlerini etkileyeceğinin dikkate alınması ve mevcut kullanıma göre 2 katlı konut koşulunun devam etmesi gerektiği, </w:t>
      </w:r>
    </w:p>
    <w:p w:rsidR="00E222D3" w:rsidRPr="00A93238" w:rsidRDefault="00E222D3" w:rsidP="00E222D3">
      <w:pPr>
        <w:ind w:firstLine="709"/>
        <w:jc w:val="both"/>
      </w:pPr>
    </w:p>
    <w:p w:rsidR="00F45719" w:rsidRPr="006D741C" w:rsidRDefault="00E222D3" w:rsidP="005944CD">
      <w:pPr>
        <w:ind w:firstLine="709"/>
        <w:jc w:val="both"/>
      </w:pPr>
      <w:r w:rsidRPr="00A93238">
        <w:t>Hususları tespit edilmiş olup,</w:t>
      </w:r>
      <w:r>
        <w:t xml:space="preserve"> </w:t>
      </w:r>
      <w:r w:rsidRPr="00A93238">
        <w:t>Çankaya İlçesi</w:t>
      </w:r>
      <w:r>
        <w:t xml:space="preserve"> </w:t>
      </w:r>
      <w:proofErr w:type="spellStart"/>
      <w:r w:rsidRPr="00A93238">
        <w:t>Lodumlu</w:t>
      </w:r>
      <w:proofErr w:type="spellEnd"/>
      <w:r>
        <w:t xml:space="preserve"> </w:t>
      </w:r>
      <w:r w:rsidRPr="00A93238">
        <w:rPr>
          <w:rFonts w:eastAsia="MS Mincho"/>
        </w:rPr>
        <w:t xml:space="preserve">26075 </w:t>
      </w:r>
      <w:r w:rsidRPr="00A93238">
        <w:t xml:space="preserve">ada </w:t>
      </w:r>
      <w:r w:rsidRPr="00A93238">
        <w:rPr>
          <w:rFonts w:eastAsia="MS Mincho"/>
        </w:rPr>
        <w:t xml:space="preserve">1, 15 </w:t>
      </w:r>
      <w:r w:rsidRPr="00A93238">
        <w:t xml:space="preserve">ve </w:t>
      </w:r>
      <w:r w:rsidRPr="00A93238">
        <w:rPr>
          <w:rFonts w:eastAsia="MS Mincho"/>
        </w:rPr>
        <w:t xml:space="preserve">16 </w:t>
      </w:r>
      <w:r w:rsidRPr="00A93238">
        <w:t xml:space="preserve">sayılı parsellere </w:t>
      </w:r>
      <w:r w:rsidRPr="00A93238">
        <w:rPr>
          <w:rFonts w:eastAsia="MS Mincho"/>
        </w:rPr>
        <w:t xml:space="preserve">ilişkin 1/1000 </w:t>
      </w:r>
      <w:r>
        <w:t xml:space="preserve">ölçekli uygulama imar planı teklifinin ada içerisinde yalnızca 3 parsele ilişkin olduğu, diğer parsellerin yapı düzeni ile olumsuzluk oluşturacağından reddine </w:t>
      </w:r>
      <w:r w:rsidR="005944CD">
        <w:t xml:space="preserve">ilişkin 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F45719" w:rsidRDefault="00F45719" w:rsidP="00B85B77">
      <w:pPr>
        <w:ind w:firstLine="708"/>
        <w:jc w:val="both"/>
      </w:pPr>
    </w:p>
    <w:p w:rsidR="005944CD" w:rsidRDefault="005944CD" w:rsidP="00B85B77">
      <w:pPr>
        <w:ind w:firstLine="708"/>
        <w:jc w:val="both"/>
      </w:pPr>
    </w:p>
    <w:p w:rsidR="005944CD" w:rsidRDefault="005944CD" w:rsidP="00B85B77">
      <w:pPr>
        <w:ind w:firstLine="708"/>
        <w:jc w:val="both"/>
      </w:pPr>
    </w:p>
    <w:p w:rsidR="006D741C" w:rsidRPr="006D741C" w:rsidRDefault="006D741C" w:rsidP="00B85B77">
      <w:pPr>
        <w:ind w:firstLine="708"/>
        <w:jc w:val="both"/>
      </w:pPr>
    </w:p>
    <w:p w:rsidR="00F94284" w:rsidRPr="006D741C" w:rsidRDefault="00F9428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p w:rsidR="005009F7" w:rsidRPr="005009F7" w:rsidRDefault="005009F7" w:rsidP="005009F7">
      <w:pPr>
        <w:jc w:val="center"/>
      </w:pPr>
      <w:r w:rsidRPr="005009F7">
        <w:lastRenderedPageBreak/>
        <w:t>T.C.</w:t>
      </w:r>
    </w:p>
    <w:p w:rsidR="005009F7" w:rsidRPr="005009F7" w:rsidRDefault="005009F7" w:rsidP="005009F7">
      <w:pPr>
        <w:jc w:val="center"/>
      </w:pPr>
      <w:r w:rsidRPr="005009F7">
        <w:t>ANKARA BÜYÜKŞEHİR BELEDİYE MECLİSİ</w:t>
      </w:r>
    </w:p>
    <w:p w:rsidR="005009F7" w:rsidRPr="005009F7" w:rsidRDefault="005009F7" w:rsidP="005009F7">
      <w:pPr>
        <w:jc w:val="center"/>
      </w:pPr>
      <w:r w:rsidRPr="005009F7">
        <w:t>İmar ve Bayındırlık Komisyonu Raporu</w:t>
      </w:r>
    </w:p>
    <w:p w:rsidR="005009F7" w:rsidRPr="005009F7" w:rsidRDefault="005009F7" w:rsidP="005009F7">
      <w:pPr>
        <w:jc w:val="center"/>
      </w:pPr>
    </w:p>
    <w:p w:rsidR="005009F7" w:rsidRPr="005009F7" w:rsidRDefault="005009F7" w:rsidP="005009F7">
      <w:pPr>
        <w:jc w:val="center"/>
      </w:pPr>
      <w:r w:rsidRPr="005009F7">
        <w:t>Rapor No: 805</w:t>
      </w:r>
      <w:r w:rsidRPr="005009F7">
        <w:tab/>
        <w:t xml:space="preserve">     </w:t>
      </w:r>
      <w:r w:rsidRPr="005009F7">
        <w:tab/>
        <w:t xml:space="preserve">     </w:t>
      </w:r>
      <w:r w:rsidRPr="005009F7">
        <w:tab/>
        <w:t xml:space="preserve">                 </w:t>
      </w:r>
      <w:r w:rsidRPr="005009F7">
        <w:tab/>
      </w:r>
      <w:r w:rsidRPr="005009F7">
        <w:tab/>
        <w:t xml:space="preserve">         </w:t>
      </w:r>
      <w:r w:rsidRPr="005009F7">
        <w:tab/>
      </w:r>
      <w:r w:rsidRPr="005009F7">
        <w:tab/>
      </w:r>
      <w:r w:rsidRPr="005009F7">
        <w:tab/>
        <w:t xml:space="preserve">        15.03.2021</w:t>
      </w:r>
    </w:p>
    <w:p w:rsidR="005009F7" w:rsidRPr="005009F7" w:rsidRDefault="005009F7" w:rsidP="005009F7"/>
    <w:p w:rsidR="005009F7" w:rsidRPr="005009F7" w:rsidRDefault="005009F7" w:rsidP="005009F7">
      <w:pPr>
        <w:pStyle w:val="Balk7"/>
        <w:jc w:val="center"/>
        <w:rPr>
          <w:bCs/>
        </w:rPr>
      </w:pPr>
      <w:r w:rsidRPr="005009F7">
        <w:rPr>
          <w:bCs/>
        </w:rPr>
        <w:t>BÜYÜKŞEHİR BELEDİYE MECLİSİ BAŞKANLIĞINA</w:t>
      </w:r>
    </w:p>
    <w:p w:rsidR="005009F7" w:rsidRDefault="005009F7" w:rsidP="005009F7">
      <w:pPr>
        <w:pStyle w:val="ListeParagraf"/>
        <w:tabs>
          <w:tab w:val="left" w:pos="142"/>
          <w:tab w:val="left" w:pos="9638"/>
        </w:tabs>
        <w:ind w:left="0" w:right="-1"/>
        <w:jc w:val="both"/>
      </w:pPr>
    </w:p>
    <w:p w:rsidR="005009F7" w:rsidRPr="00864FFF" w:rsidRDefault="005009F7" w:rsidP="005009F7">
      <w:pPr>
        <w:pStyle w:val="ListeParagraf"/>
        <w:tabs>
          <w:tab w:val="left" w:pos="142"/>
          <w:tab w:val="left" w:pos="9638"/>
        </w:tabs>
        <w:ind w:left="0" w:right="-1"/>
        <w:jc w:val="both"/>
      </w:pPr>
    </w:p>
    <w:p w:rsidR="005009F7" w:rsidRPr="00A93238" w:rsidRDefault="005009F7" w:rsidP="005009F7">
      <w:pPr>
        <w:ind w:firstLine="709"/>
        <w:jc w:val="both"/>
      </w:pPr>
      <w:r w:rsidRPr="00A93238">
        <w:t xml:space="preserve">Çankaya İlçesi </w:t>
      </w:r>
      <w:proofErr w:type="spellStart"/>
      <w:r w:rsidRPr="00A93238">
        <w:t>Lodumlu</w:t>
      </w:r>
      <w:proofErr w:type="spellEnd"/>
      <w:r w:rsidRPr="00A93238">
        <w:t xml:space="preserve"> Mahallesi 26075 ada 1,</w:t>
      </w:r>
      <w:r>
        <w:t xml:space="preserve"> </w:t>
      </w:r>
      <w:r w:rsidRPr="00A93238">
        <w:t>5 ve 16 parsellerde 1/1000 ölçekli uygulama imar plan değişikliğine ilişkin Büyükşehir Belediye Meclisinin 08.03.2021 tarih ve 146. gündem maddesi olarak komisyonumuza havale edilen dosya incelendi.</w:t>
      </w:r>
    </w:p>
    <w:p w:rsidR="005009F7" w:rsidRPr="00A93238" w:rsidRDefault="005009F7" w:rsidP="005009F7">
      <w:pPr>
        <w:ind w:firstLine="709"/>
        <w:jc w:val="both"/>
      </w:pPr>
    </w:p>
    <w:p w:rsidR="005009F7" w:rsidRPr="00A93238" w:rsidRDefault="005009F7" w:rsidP="005009F7">
      <w:pPr>
        <w:ind w:firstLine="709"/>
        <w:jc w:val="both"/>
      </w:pPr>
      <w:r w:rsidRPr="00A93238">
        <w:t xml:space="preserve">Komisyonumuzca yapılan incelemeler neticesinde; Çankaya İlçesi </w:t>
      </w:r>
      <w:proofErr w:type="spellStart"/>
      <w:r w:rsidRPr="00A93238">
        <w:t>Lodumlu</w:t>
      </w:r>
      <w:proofErr w:type="spellEnd"/>
      <w:r w:rsidRPr="00A93238">
        <w:t xml:space="preserve"> Mahallesi 26075 ada 1,</w:t>
      </w:r>
      <w:r>
        <w:t xml:space="preserve"> </w:t>
      </w:r>
      <w:r w:rsidRPr="00A93238">
        <w:t>15 ve 16 sayılı parsellere ait Çankaya Belediye Meclisinin 02.11.2020 gün ve 451 sayılı kararıyla uygun görülen 1/1000 ölçekli uygulama imar planı değişikliği bir karar alınmak üzere İmar ve Şehircilik Dairesi Başkanlığına sunulduğu,</w:t>
      </w:r>
    </w:p>
    <w:p w:rsidR="005009F7" w:rsidRPr="00A93238" w:rsidRDefault="005009F7" w:rsidP="005009F7">
      <w:pPr>
        <w:ind w:firstLine="709"/>
        <w:jc w:val="both"/>
      </w:pPr>
    </w:p>
    <w:p w:rsidR="005009F7" w:rsidRPr="00A93238" w:rsidRDefault="005009F7" w:rsidP="005009F7">
      <w:pPr>
        <w:ind w:firstLine="709"/>
        <w:jc w:val="both"/>
      </w:pPr>
      <w:r w:rsidRPr="00A93238">
        <w:t>Yapılan incelemede,</w:t>
      </w:r>
    </w:p>
    <w:p w:rsidR="005009F7" w:rsidRPr="00A93238" w:rsidRDefault="005009F7" w:rsidP="005009F7">
      <w:pPr>
        <w:ind w:firstLine="709"/>
        <w:jc w:val="both"/>
      </w:pPr>
      <w:r>
        <w:t xml:space="preserve">26075 ada 1, </w:t>
      </w:r>
      <w:r w:rsidRPr="00A93238">
        <w:t>15 ve 16 sayılı parsellerin toplam yüzölçümünün 3337 m</w:t>
      </w:r>
      <w:r w:rsidRPr="00A93238">
        <w:rPr>
          <w:vertAlign w:val="superscript"/>
        </w:rPr>
        <w:t>2</w:t>
      </w:r>
      <w:r w:rsidRPr="00A93238">
        <w:t xml:space="preserve"> ve şahıs mülkiyetinde olduğu,</w:t>
      </w:r>
    </w:p>
    <w:p w:rsidR="005009F7" w:rsidRDefault="005009F7" w:rsidP="005009F7">
      <w:pPr>
        <w:ind w:firstLine="709"/>
        <w:jc w:val="both"/>
      </w:pPr>
    </w:p>
    <w:p w:rsidR="005009F7" w:rsidRPr="00A93238" w:rsidRDefault="005009F7" w:rsidP="005009F7">
      <w:pPr>
        <w:ind w:firstLine="709"/>
        <w:jc w:val="both"/>
      </w:pPr>
      <w:r w:rsidRPr="00A93238">
        <w:t>Söz konusu parsellerin Çankaya Belediye Meclisinin 28.01.1988 gün ve 32 sayılı kararı</w:t>
      </w:r>
      <w:r>
        <w:t xml:space="preserve"> </w:t>
      </w:r>
      <w:r w:rsidRPr="00A93238">
        <w:t>ile</w:t>
      </w:r>
      <w:r>
        <w:t xml:space="preserve"> </w:t>
      </w:r>
      <w:r w:rsidRPr="00A93238">
        <w:t>uygun görülerek 20.04.1988 tarihinde Büyükşehir Belediye Meclisince onaylanan 1/1000 ölçekli Yüksek Öğretim Kurulu ve Bilkent Üniversitesi İmar Planında ayrık nizam 2 katlı Konut Alanı kullanımında kaldığı,</w:t>
      </w:r>
    </w:p>
    <w:p w:rsidR="005009F7" w:rsidRPr="00A93238" w:rsidRDefault="005009F7" w:rsidP="005009F7">
      <w:pPr>
        <w:ind w:firstLine="709"/>
        <w:jc w:val="both"/>
      </w:pPr>
    </w:p>
    <w:p w:rsidR="005009F7" w:rsidRPr="00A93238" w:rsidRDefault="005009F7" w:rsidP="005009F7">
      <w:pPr>
        <w:ind w:firstLine="709"/>
        <w:jc w:val="both"/>
      </w:pPr>
      <w:r w:rsidRPr="00A93238">
        <w:t>Yapılaşma koşullarının TAKS:0.20 KAKS:0.40 yapı yaklaşma mesafelerinin yollardan 5 m. yan parsellerden 3 m. olduğu,</w:t>
      </w:r>
    </w:p>
    <w:p w:rsidR="005009F7" w:rsidRPr="00A93238" w:rsidRDefault="005009F7" w:rsidP="005009F7">
      <w:pPr>
        <w:ind w:firstLine="709"/>
        <w:jc w:val="both"/>
      </w:pPr>
    </w:p>
    <w:p w:rsidR="005009F7" w:rsidRPr="00A93238" w:rsidRDefault="005009F7" w:rsidP="005009F7">
      <w:pPr>
        <w:ind w:firstLine="709"/>
        <w:jc w:val="both"/>
      </w:pPr>
      <w:r w:rsidRPr="00A93238">
        <w:t>Başkanlığımıza sunulan 1/1000 ölçekli uygulama imar planı değişikliğinde,</w:t>
      </w:r>
    </w:p>
    <w:p w:rsidR="005009F7" w:rsidRDefault="005009F7" w:rsidP="005009F7">
      <w:pPr>
        <w:ind w:firstLine="709"/>
        <w:jc w:val="both"/>
      </w:pPr>
      <w:r w:rsidRPr="00A93238">
        <w:t>26075 ada 1,</w:t>
      </w:r>
      <w:r>
        <w:t xml:space="preserve"> </w:t>
      </w:r>
      <w:r w:rsidRPr="00A93238">
        <w:t>15 ve 16 sayılı parsellerin mevcut inşaat hakları olan TAKS: 0.20 kat alanı kat sayısı KAKS: 0.40 ve kullanım kararı korunarak tek parsel şeklinde birleştirildiği,</w:t>
      </w:r>
    </w:p>
    <w:p w:rsidR="005009F7" w:rsidRPr="00A93238" w:rsidRDefault="005009F7" w:rsidP="005009F7">
      <w:pPr>
        <w:ind w:firstLine="709"/>
        <w:jc w:val="both"/>
      </w:pPr>
    </w:p>
    <w:p w:rsidR="005009F7" w:rsidRPr="00A93238" w:rsidRDefault="005009F7" w:rsidP="005009F7">
      <w:pPr>
        <w:ind w:firstLine="709"/>
        <w:jc w:val="both"/>
      </w:pPr>
      <w:r w:rsidRPr="00A93238">
        <w:t>Plan notlarının;</w:t>
      </w:r>
    </w:p>
    <w:p w:rsidR="005009F7" w:rsidRDefault="005009F7" w:rsidP="005009F7">
      <w:pPr>
        <w:numPr>
          <w:ilvl w:val="0"/>
          <w:numId w:val="47"/>
        </w:numPr>
        <w:ind w:left="0" w:firstLine="709"/>
        <w:jc w:val="both"/>
      </w:pPr>
      <w:r w:rsidRPr="00A93238">
        <w:t>Parselde Birden Fazla Kitle Yapılması Halinde İnşaat Yaklaşma Sınırları İçerisinde Binalar Arasında En Az H (Yükseklik) Kadar Mesafe Bırakılarak Kitle Çözümleri Getirilebilir.</w:t>
      </w:r>
    </w:p>
    <w:p w:rsidR="005009F7" w:rsidRDefault="005009F7" w:rsidP="005009F7">
      <w:pPr>
        <w:numPr>
          <w:ilvl w:val="0"/>
          <w:numId w:val="47"/>
        </w:numPr>
        <w:ind w:left="0" w:firstLine="709"/>
        <w:jc w:val="both"/>
      </w:pPr>
      <w:r w:rsidRPr="00A93238">
        <w:t>Kitleler Tabii Zeminden kotlandırılacaktır.</w:t>
      </w:r>
    </w:p>
    <w:p w:rsidR="005009F7" w:rsidRDefault="005009F7" w:rsidP="005009F7">
      <w:pPr>
        <w:numPr>
          <w:ilvl w:val="0"/>
          <w:numId w:val="47"/>
        </w:numPr>
        <w:ind w:left="0" w:firstLine="709"/>
        <w:jc w:val="both"/>
      </w:pPr>
      <w:r w:rsidRPr="00A93238">
        <w:t>Kitlelerde Zemin Katlar</w:t>
      </w:r>
      <w:r>
        <w:t xml:space="preserve"> </w:t>
      </w:r>
      <w:r w:rsidRPr="00A93238">
        <w:t>+-1.50 m. de Tesis Edilebilir</w:t>
      </w:r>
      <w:r>
        <w:t>.</w:t>
      </w:r>
    </w:p>
    <w:p w:rsidR="005009F7" w:rsidRDefault="005009F7" w:rsidP="005009F7">
      <w:pPr>
        <w:numPr>
          <w:ilvl w:val="0"/>
          <w:numId w:val="47"/>
        </w:numPr>
        <w:ind w:left="0" w:firstLine="709"/>
        <w:jc w:val="both"/>
      </w:pPr>
      <w:r w:rsidRPr="00A93238">
        <w:t>Çevre ve Bahçe Düzenlemesini Kabule İmar ve Şehircilik Müdürlüğü Yetkilidir.</w:t>
      </w:r>
    </w:p>
    <w:p w:rsidR="005009F7" w:rsidRDefault="005009F7" w:rsidP="005009F7">
      <w:pPr>
        <w:numPr>
          <w:ilvl w:val="0"/>
          <w:numId w:val="47"/>
        </w:numPr>
        <w:ind w:left="0" w:firstLine="709"/>
        <w:jc w:val="both"/>
      </w:pPr>
      <w:r w:rsidRPr="00A93238">
        <w:t>Otopark İhtiyacı Parsel içinde karşılanacaktır.</w:t>
      </w:r>
    </w:p>
    <w:p w:rsidR="005009F7" w:rsidRDefault="005009F7" w:rsidP="005009F7">
      <w:pPr>
        <w:numPr>
          <w:ilvl w:val="0"/>
          <w:numId w:val="47"/>
        </w:numPr>
        <w:ind w:left="0" w:firstLine="709"/>
        <w:jc w:val="both"/>
      </w:pPr>
      <w:r w:rsidRPr="00A93238">
        <w:t>Parsel Bazında Laboratuara Dayalı Sondajlı Zemin Ve Temel Etüdü Yapılmadan Mimari Proje Onayı Yapılamaz. Doğal Afet Tehlikeleri, Kitle Hareketleri Ve Yüksek Eğim Açısından Yapılaşma Öncesi Ve Esnasında Gerekli Önlemler Alınmadan Yapı Ruhsatı verilmez.</w:t>
      </w:r>
    </w:p>
    <w:p w:rsidR="005009F7" w:rsidRDefault="005009F7" w:rsidP="005009F7">
      <w:pPr>
        <w:numPr>
          <w:ilvl w:val="0"/>
          <w:numId w:val="47"/>
        </w:numPr>
        <w:ind w:left="0" w:firstLine="709"/>
        <w:jc w:val="both"/>
      </w:pPr>
      <w:r w:rsidRPr="00A93238">
        <w:t>Türkiye Bina Deprem Yönetmeliği ile Binaların Yangından Korunması Hakkındaki Yönetmelik Hükümlerine Uyulacaktır.</w:t>
      </w:r>
    </w:p>
    <w:p w:rsidR="005009F7" w:rsidRPr="00A93238" w:rsidRDefault="005009F7" w:rsidP="005009F7">
      <w:pPr>
        <w:numPr>
          <w:ilvl w:val="0"/>
          <w:numId w:val="47"/>
        </w:numPr>
        <w:ind w:left="0" w:firstLine="709"/>
        <w:jc w:val="both"/>
      </w:pPr>
      <w:r w:rsidRPr="00A93238">
        <w:t xml:space="preserve"> Planda belirtilmeyen diğer hususlarda 3194 sayılı İmar Kanunu ve ilgili yönetmelikler ve</w:t>
      </w:r>
      <w:r>
        <w:t xml:space="preserve"> </w:t>
      </w:r>
      <w:r w:rsidRPr="00A93238">
        <w:t xml:space="preserve">hükümleri geçerlidir. </w:t>
      </w:r>
    </w:p>
    <w:p w:rsidR="005009F7" w:rsidRDefault="005009F7" w:rsidP="005009F7">
      <w:pPr>
        <w:ind w:firstLine="709"/>
        <w:jc w:val="both"/>
      </w:pPr>
      <w:r w:rsidRPr="00A93238">
        <w:t>Şeklinde olduğu,</w:t>
      </w:r>
    </w:p>
    <w:p w:rsidR="005009F7" w:rsidRDefault="005009F7" w:rsidP="005009F7">
      <w:pPr>
        <w:ind w:firstLine="709"/>
        <w:jc w:val="both"/>
      </w:pPr>
    </w:p>
    <w:p w:rsidR="005009F7" w:rsidRDefault="005009F7" w:rsidP="005009F7">
      <w:pPr>
        <w:ind w:firstLine="709"/>
        <w:jc w:val="both"/>
      </w:pPr>
    </w:p>
    <w:p w:rsidR="005009F7" w:rsidRDefault="005009F7" w:rsidP="005009F7">
      <w:pPr>
        <w:ind w:firstLine="709"/>
        <w:jc w:val="both"/>
      </w:pPr>
    </w:p>
    <w:p w:rsidR="005009F7" w:rsidRDefault="005009F7" w:rsidP="005009F7">
      <w:pPr>
        <w:ind w:firstLine="709"/>
        <w:jc w:val="both"/>
      </w:pPr>
    </w:p>
    <w:p w:rsidR="005009F7" w:rsidRDefault="005009F7" w:rsidP="005009F7">
      <w:pPr>
        <w:ind w:firstLine="709"/>
        <w:jc w:val="both"/>
      </w:pPr>
    </w:p>
    <w:p w:rsidR="005009F7" w:rsidRPr="003B0AF0" w:rsidRDefault="005009F7" w:rsidP="005009F7">
      <w:pPr>
        <w:jc w:val="center"/>
      </w:pPr>
      <w:r w:rsidRPr="003B0AF0">
        <w:lastRenderedPageBreak/>
        <w:t>T.C.</w:t>
      </w:r>
    </w:p>
    <w:p w:rsidR="005009F7" w:rsidRPr="003B0AF0" w:rsidRDefault="005009F7" w:rsidP="005009F7">
      <w:pPr>
        <w:jc w:val="center"/>
      </w:pPr>
      <w:r w:rsidRPr="003B0AF0">
        <w:t>ANKARA BÜYÜKŞEHİR BELEDİYE MECLİSİ</w:t>
      </w:r>
    </w:p>
    <w:p w:rsidR="005009F7" w:rsidRDefault="005009F7" w:rsidP="005009F7">
      <w:pPr>
        <w:jc w:val="center"/>
      </w:pPr>
      <w:r w:rsidRPr="003B0AF0">
        <w:t>İmar ve Bayındırlık Komisyonu Raporu</w:t>
      </w:r>
    </w:p>
    <w:p w:rsidR="005009F7" w:rsidRDefault="005009F7" w:rsidP="005009F7">
      <w:pPr>
        <w:jc w:val="center"/>
      </w:pPr>
    </w:p>
    <w:p w:rsidR="005009F7" w:rsidRDefault="005009F7" w:rsidP="005009F7">
      <w:pPr>
        <w:jc w:val="center"/>
      </w:pPr>
    </w:p>
    <w:p w:rsidR="005009F7" w:rsidRDefault="005009F7" w:rsidP="005009F7">
      <w:pPr>
        <w:jc w:val="center"/>
      </w:pPr>
      <w:r w:rsidRPr="003B0AF0">
        <w:t xml:space="preserve">Rapor No: </w:t>
      </w:r>
      <w:r>
        <w:t>805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5009F7" w:rsidRDefault="005009F7" w:rsidP="005009F7">
      <w:pPr>
        <w:jc w:val="center"/>
      </w:pPr>
    </w:p>
    <w:p w:rsidR="005009F7" w:rsidRDefault="005009F7" w:rsidP="005009F7">
      <w:pPr>
        <w:jc w:val="center"/>
      </w:pPr>
      <w:r>
        <w:t>-2-</w:t>
      </w:r>
    </w:p>
    <w:p w:rsidR="005009F7" w:rsidRDefault="005009F7" w:rsidP="005009F7">
      <w:pPr>
        <w:ind w:firstLine="709"/>
        <w:jc w:val="both"/>
      </w:pPr>
    </w:p>
    <w:p w:rsidR="005009F7" w:rsidRPr="00A93238" w:rsidRDefault="005009F7" w:rsidP="005009F7">
      <w:pPr>
        <w:ind w:firstLine="709"/>
        <w:jc w:val="both"/>
      </w:pPr>
    </w:p>
    <w:p w:rsidR="005009F7" w:rsidRPr="00A93238" w:rsidRDefault="005009F7" w:rsidP="005009F7">
      <w:pPr>
        <w:ind w:firstLine="709"/>
        <w:jc w:val="both"/>
      </w:pPr>
    </w:p>
    <w:p w:rsidR="005009F7" w:rsidRDefault="005009F7" w:rsidP="005009F7">
      <w:pPr>
        <w:ind w:firstLine="709"/>
        <w:jc w:val="both"/>
      </w:pPr>
      <w:r w:rsidRPr="00A93238">
        <w:t>Başkanlığımızca yapılan değerlendirmede;</w:t>
      </w:r>
    </w:p>
    <w:p w:rsidR="005009F7" w:rsidRPr="00A93238" w:rsidRDefault="005009F7" w:rsidP="005009F7">
      <w:pPr>
        <w:ind w:firstLine="709"/>
        <w:jc w:val="both"/>
      </w:pPr>
    </w:p>
    <w:p w:rsidR="005009F7" w:rsidRPr="00A93238" w:rsidRDefault="005009F7" w:rsidP="005009F7">
      <w:pPr>
        <w:ind w:firstLine="709"/>
        <w:jc w:val="both"/>
      </w:pPr>
      <w:r w:rsidRPr="00A93238">
        <w:t>Söz konusu 1/1000 ölçekli plan değişikliğinin 26075 adanın sadece 1,</w:t>
      </w:r>
      <w:r>
        <w:t xml:space="preserve"> </w:t>
      </w:r>
      <w:r w:rsidRPr="00A93238">
        <w:t xml:space="preserve">15 ve 16 sayılı parsellerin birleştirilerek tek kitle yapılması halinde komşu parsel siluetlerini etkileyeceğinin dikkate alınması ve mevcut kullanıma göre 2 katlı konut koşulunun devam etmesi gerektiği, </w:t>
      </w:r>
    </w:p>
    <w:p w:rsidR="005009F7" w:rsidRPr="00A93238" w:rsidRDefault="005009F7" w:rsidP="005009F7">
      <w:pPr>
        <w:ind w:firstLine="709"/>
        <w:jc w:val="both"/>
      </w:pPr>
    </w:p>
    <w:p w:rsidR="005009F7" w:rsidRPr="00A93238" w:rsidRDefault="005009F7" w:rsidP="005009F7">
      <w:pPr>
        <w:ind w:firstLine="709"/>
        <w:jc w:val="both"/>
        <w:rPr>
          <w:rFonts w:eastAsia="MS Mincho"/>
        </w:rPr>
      </w:pPr>
      <w:r w:rsidRPr="00A93238">
        <w:t>Hususları tespit edilmiş olup,</w:t>
      </w:r>
      <w:r>
        <w:t xml:space="preserve"> </w:t>
      </w:r>
      <w:r w:rsidRPr="00A93238">
        <w:t>Çankaya İlçesi</w:t>
      </w:r>
      <w:r>
        <w:t xml:space="preserve"> </w:t>
      </w:r>
      <w:proofErr w:type="spellStart"/>
      <w:r w:rsidRPr="00A93238">
        <w:t>Lodumlu</w:t>
      </w:r>
      <w:proofErr w:type="spellEnd"/>
      <w:r>
        <w:t xml:space="preserve"> </w:t>
      </w:r>
      <w:r w:rsidRPr="00A93238">
        <w:rPr>
          <w:rFonts w:eastAsia="MS Mincho"/>
        </w:rPr>
        <w:t xml:space="preserve">26075 </w:t>
      </w:r>
      <w:r w:rsidRPr="00A93238">
        <w:t xml:space="preserve">ada </w:t>
      </w:r>
      <w:r w:rsidRPr="00A93238">
        <w:rPr>
          <w:rFonts w:eastAsia="MS Mincho"/>
        </w:rPr>
        <w:t xml:space="preserve">1, 15 </w:t>
      </w:r>
      <w:r w:rsidRPr="00A93238">
        <w:t xml:space="preserve">ve </w:t>
      </w:r>
      <w:r w:rsidRPr="00A93238">
        <w:rPr>
          <w:rFonts w:eastAsia="MS Mincho"/>
        </w:rPr>
        <w:t xml:space="preserve">16 </w:t>
      </w:r>
      <w:r w:rsidRPr="00A93238">
        <w:t xml:space="preserve">sayılı parsellere </w:t>
      </w:r>
      <w:r w:rsidRPr="00A93238">
        <w:rPr>
          <w:rFonts w:eastAsia="MS Mincho"/>
        </w:rPr>
        <w:t xml:space="preserve">ilişkin 1/1000 </w:t>
      </w:r>
      <w:r>
        <w:t>ölçekli uygulama imar planı teklifinin ada içerisinde yalnızca 3 parsele ilişkin olduğu, diğer parsellerin yapı düzeni ile olumsuzluk oluşturacağından reddi komisyonumuzca oybirliği ile uygun görülmüştür.</w:t>
      </w:r>
    </w:p>
    <w:p w:rsidR="005009F7" w:rsidRPr="00A93238" w:rsidRDefault="005009F7" w:rsidP="005009F7">
      <w:pPr>
        <w:ind w:firstLine="709"/>
        <w:jc w:val="both"/>
      </w:pPr>
    </w:p>
    <w:p w:rsidR="005009F7" w:rsidRDefault="005009F7" w:rsidP="005009F7">
      <w:pPr>
        <w:ind w:firstLine="709"/>
        <w:jc w:val="both"/>
      </w:pPr>
      <w:r w:rsidRPr="00C053EA">
        <w:t>Raporumuz Büyükşehir Belediye Meclisinin onayına arz olunur.</w:t>
      </w:r>
    </w:p>
    <w:p w:rsidR="005009F7" w:rsidRDefault="005009F7" w:rsidP="005009F7">
      <w:pPr>
        <w:ind w:firstLine="709"/>
        <w:jc w:val="both"/>
      </w:pPr>
      <w:r>
        <w:t xml:space="preserve"> </w:t>
      </w:r>
    </w:p>
    <w:p w:rsidR="005009F7" w:rsidRDefault="005009F7" w:rsidP="005009F7">
      <w:pPr>
        <w:ind w:firstLine="709"/>
        <w:jc w:val="both"/>
      </w:pPr>
    </w:p>
    <w:p w:rsidR="005009F7" w:rsidRDefault="005009F7" w:rsidP="005009F7">
      <w:pPr>
        <w:jc w:val="both"/>
      </w:pPr>
      <w:r>
        <w:t xml:space="preserve">            Mehmet Emin AYAZ               </w:t>
      </w:r>
      <w:r>
        <w:tab/>
        <w:t xml:space="preserve"> Gürkan DEMİRKESEN   </w:t>
      </w:r>
      <w:r>
        <w:tab/>
      </w:r>
      <w:r>
        <w:tab/>
        <w:t>Kerem ERDEM</w:t>
      </w:r>
    </w:p>
    <w:p w:rsidR="005009F7" w:rsidRDefault="005009F7" w:rsidP="005009F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009F7" w:rsidRDefault="005009F7" w:rsidP="005009F7">
      <w:pPr>
        <w:tabs>
          <w:tab w:val="left" w:pos="8508"/>
        </w:tabs>
        <w:jc w:val="both"/>
      </w:pPr>
      <w:r>
        <w:t xml:space="preserve">                 </w:t>
      </w:r>
    </w:p>
    <w:p w:rsidR="005009F7" w:rsidRDefault="005009F7" w:rsidP="005009F7">
      <w:pPr>
        <w:tabs>
          <w:tab w:val="left" w:pos="8508"/>
        </w:tabs>
        <w:jc w:val="both"/>
      </w:pPr>
    </w:p>
    <w:p w:rsidR="005009F7" w:rsidRDefault="005009F7" w:rsidP="005009F7">
      <w:pPr>
        <w:tabs>
          <w:tab w:val="left" w:pos="8508"/>
        </w:tabs>
        <w:jc w:val="both"/>
      </w:pPr>
      <w:r>
        <w:t xml:space="preserve">                        </w:t>
      </w:r>
    </w:p>
    <w:p w:rsidR="005009F7" w:rsidRDefault="005009F7" w:rsidP="005009F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009F7" w:rsidRDefault="005009F7" w:rsidP="005009F7">
      <w:pPr>
        <w:ind w:firstLine="708"/>
        <w:jc w:val="both"/>
      </w:pPr>
      <w:r>
        <w:t>Üye</w:t>
      </w:r>
      <w:r>
        <w:tab/>
      </w:r>
      <w:r>
        <w:tab/>
      </w:r>
      <w:r>
        <w:tab/>
      </w:r>
      <w:r>
        <w:tab/>
      </w:r>
      <w:r>
        <w:tab/>
        <w:t xml:space="preserve">          Üye</w:t>
      </w:r>
      <w:r>
        <w:tab/>
      </w:r>
      <w:r>
        <w:tab/>
      </w:r>
      <w:r>
        <w:tab/>
      </w:r>
      <w:r>
        <w:tab/>
        <w:t xml:space="preserve">    Üye</w:t>
      </w: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009F7" w:rsidRDefault="005009F7" w:rsidP="005009F7">
      <w:pPr>
        <w:jc w:val="both"/>
      </w:pPr>
      <w:r>
        <w:t xml:space="preserve">        Üye</w:t>
      </w:r>
      <w:r>
        <w:tab/>
      </w:r>
      <w:r>
        <w:tab/>
      </w:r>
      <w:r>
        <w:tab/>
      </w:r>
      <w:r>
        <w:tab/>
      </w:r>
      <w:r>
        <w:tab/>
      </w:r>
      <w:r>
        <w:tab/>
        <w:t>Üye</w:t>
      </w:r>
      <w:r>
        <w:tab/>
      </w:r>
      <w:r>
        <w:tab/>
      </w:r>
      <w:r>
        <w:tab/>
      </w:r>
      <w:r>
        <w:tab/>
        <w:t xml:space="preserve">      Üye</w:t>
      </w:r>
      <w:r>
        <w:tab/>
      </w:r>
    </w:p>
    <w:p w:rsidR="005009F7" w:rsidRDefault="005009F7" w:rsidP="005009F7">
      <w:pPr>
        <w:jc w:val="both"/>
      </w:pPr>
    </w:p>
    <w:p w:rsidR="005009F7" w:rsidRDefault="005009F7" w:rsidP="005009F7">
      <w:pPr>
        <w:jc w:val="both"/>
      </w:pPr>
    </w:p>
    <w:p w:rsidR="005009F7" w:rsidRDefault="005009F7" w:rsidP="005009F7">
      <w:pPr>
        <w:jc w:val="both"/>
      </w:pPr>
    </w:p>
    <w:p w:rsidR="005009F7" w:rsidRDefault="005009F7" w:rsidP="005009F7">
      <w:pPr>
        <w:jc w:val="both"/>
      </w:pPr>
    </w:p>
    <w:sectPr w:rsidR="005009F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21B29E7"/>
    <w:multiLevelType w:val="hybridMultilevel"/>
    <w:tmpl w:val="A2980F62"/>
    <w:lvl w:ilvl="0" w:tplc="7C2AC3F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10"/>
  </w:num>
  <w:num w:numId="5">
    <w:abstractNumId w:val="28"/>
  </w:num>
  <w:num w:numId="6">
    <w:abstractNumId w:val="29"/>
  </w:num>
  <w:num w:numId="7">
    <w:abstractNumId w:val="23"/>
  </w:num>
  <w:num w:numId="8">
    <w:abstractNumId w:val="42"/>
  </w:num>
  <w:num w:numId="9">
    <w:abstractNumId w:val="26"/>
  </w:num>
  <w:num w:numId="10">
    <w:abstractNumId w:val="22"/>
  </w:num>
  <w:num w:numId="11">
    <w:abstractNumId w:val="39"/>
  </w:num>
  <w:num w:numId="12">
    <w:abstractNumId w:val="21"/>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0"/>
  </w:num>
  <w:num w:numId="16">
    <w:abstractNumId w:val="16"/>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7"/>
  </w:num>
  <w:num w:numId="28">
    <w:abstractNumId w:val="2"/>
  </w:num>
  <w:num w:numId="29">
    <w:abstractNumId w:val="25"/>
  </w:num>
  <w:num w:numId="30">
    <w:abstractNumId w:val="17"/>
  </w:num>
  <w:num w:numId="31">
    <w:abstractNumId w:val="43"/>
  </w:num>
  <w:num w:numId="32">
    <w:abstractNumId w:val="19"/>
  </w:num>
  <w:num w:numId="33">
    <w:abstractNumId w:val="8"/>
  </w:num>
  <w:num w:numId="34">
    <w:abstractNumId w:val="32"/>
  </w:num>
  <w:num w:numId="35">
    <w:abstractNumId w:val="34"/>
  </w:num>
  <w:num w:numId="36">
    <w:abstractNumId w:val="0"/>
  </w:num>
  <w:num w:numId="37">
    <w:abstractNumId w:val="27"/>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0"/>
  </w:num>
  <w:num w:numId="45">
    <w:abstractNumId w:val="1"/>
  </w:num>
  <w:num w:numId="46">
    <w:abstractNumId w:val="9"/>
  </w:num>
  <w:num w:numId="4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09F7"/>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4A72"/>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B4FA2-82B4-4771-AD35-3192DCDD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6207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2021-04-12T13:31:00Z</cp:lastPrinted>
  <dcterms:created xsi:type="dcterms:W3CDTF">2021-04-12T13:31:00Z</dcterms:created>
  <dcterms:modified xsi:type="dcterms:W3CDTF">2021-04-13T13:15:00Z</dcterms:modified>
</cp:coreProperties>
</file>