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A1F8B">
      <w:pPr>
        <w:ind w:right="-1"/>
        <w:jc w:val="both"/>
      </w:pPr>
      <w:r>
        <w:t>Karar No:</w:t>
      </w:r>
      <w:r w:rsidR="006E1D25">
        <w:t>1</w:t>
      </w:r>
      <w:r w:rsidR="00CB2B4C">
        <w:t>3</w:t>
      </w:r>
      <w:r w:rsidR="00531735">
        <w:t>34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970CBA">
        <w:t xml:space="preserve">       12</w:t>
      </w:r>
      <w:r>
        <w:t>.</w:t>
      </w:r>
      <w:r w:rsidR="00050B1F">
        <w:t>1</w:t>
      </w:r>
      <w:r w:rsidR="000A4D3A">
        <w:t>0</w:t>
      </w:r>
      <w:r>
        <w:t>.20</w:t>
      </w:r>
      <w:r w:rsidR="00AD6F63">
        <w:t>20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532C09" w:rsidRDefault="00532C09" w:rsidP="00E8440D">
      <w:pPr>
        <w:ind w:left="2844" w:right="543" w:firstLine="696"/>
      </w:pPr>
    </w:p>
    <w:p w:rsidR="003B2B39" w:rsidRPr="00043FD1" w:rsidRDefault="003B2B39" w:rsidP="00043FD1">
      <w:pPr>
        <w:pStyle w:val="ListeParagraf"/>
        <w:tabs>
          <w:tab w:val="left" w:pos="0"/>
        </w:tabs>
        <w:ind w:left="0"/>
        <w:contextualSpacing/>
        <w:jc w:val="both"/>
      </w:pPr>
    </w:p>
    <w:p w:rsidR="00531735" w:rsidRPr="00531735" w:rsidRDefault="00531735" w:rsidP="00531735">
      <w:pPr>
        <w:ind w:firstLine="708"/>
        <w:jc w:val="both"/>
      </w:pPr>
      <w:r w:rsidRPr="00531735">
        <w:t xml:space="preserve">Mamak İlçesi </w:t>
      </w:r>
      <w:proofErr w:type="spellStart"/>
      <w:r w:rsidRPr="00531735">
        <w:t>Kayaş</w:t>
      </w:r>
      <w:proofErr w:type="spellEnd"/>
      <w:r w:rsidRPr="00531735">
        <w:t xml:space="preserve"> </w:t>
      </w:r>
      <w:proofErr w:type="spellStart"/>
      <w:r w:rsidRPr="00531735">
        <w:t>Üreğil</w:t>
      </w:r>
      <w:proofErr w:type="spellEnd"/>
      <w:r w:rsidRPr="00531735">
        <w:t xml:space="preserve"> Kentsel Dönüşüm Alanı içerisine yürüyüş yolu kapısı yapılmasına</w:t>
      </w:r>
      <w:r w:rsidR="008F48FC" w:rsidRPr="00531735">
        <w:t xml:space="preserve"> </w:t>
      </w:r>
      <w:r w:rsidRPr="00531735">
        <w:t xml:space="preserve">ilişkin Su ve Kanal Hizmetleri </w:t>
      </w:r>
      <w:r w:rsidR="00605CC8" w:rsidRPr="00531735">
        <w:t xml:space="preserve">Komisyonunun </w:t>
      </w:r>
      <w:r w:rsidR="00970CBA" w:rsidRPr="00531735">
        <w:t>18.09</w:t>
      </w:r>
      <w:r w:rsidR="00AF4ABA" w:rsidRPr="00531735">
        <w:t xml:space="preserve">.2020 gün ve </w:t>
      </w:r>
      <w:r w:rsidRPr="00531735">
        <w:t>13</w:t>
      </w:r>
      <w:r w:rsidR="00AF4ABA" w:rsidRPr="00531735">
        <w:t xml:space="preserve"> sayılı raporu Büy</w:t>
      </w:r>
      <w:r w:rsidR="00605CC8" w:rsidRPr="00531735">
        <w:t xml:space="preserve">ükşehir Belediye Meclisimizin </w:t>
      </w:r>
      <w:r w:rsidR="00970CBA" w:rsidRPr="00531735">
        <w:t>12</w:t>
      </w:r>
      <w:r w:rsidR="00605CC8" w:rsidRPr="00531735">
        <w:t>.</w:t>
      </w:r>
      <w:r w:rsidR="00050B1F" w:rsidRPr="00531735">
        <w:t>10</w:t>
      </w:r>
      <w:r w:rsidR="00AF4ABA" w:rsidRPr="00531735">
        <w:t>.2020 tarihli toplantısında okundu.</w:t>
      </w:r>
    </w:p>
    <w:p w:rsidR="00531735" w:rsidRPr="00531735" w:rsidRDefault="00531735" w:rsidP="00531735">
      <w:pPr>
        <w:ind w:firstLine="708"/>
        <w:jc w:val="both"/>
      </w:pPr>
    </w:p>
    <w:p w:rsidR="00A950BD" w:rsidRPr="00531735" w:rsidRDefault="00563B54" w:rsidP="00531735">
      <w:pPr>
        <w:ind w:firstLine="708"/>
        <w:jc w:val="both"/>
      </w:pPr>
      <w:proofErr w:type="gramStart"/>
      <w:r w:rsidRPr="00531735">
        <w:t>Konu</w:t>
      </w:r>
      <w:r w:rsidR="00CC5A0F" w:rsidRPr="00531735">
        <w:t xml:space="preserve"> üzerinde yapılan incelemeler ne</w:t>
      </w:r>
      <w:r w:rsidRPr="00531735">
        <w:t xml:space="preserve">ticesinde; </w:t>
      </w:r>
      <w:r w:rsidR="00531735" w:rsidRPr="00531735">
        <w:t xml:space="preserve">Mamak İlçesi </w:t>
      </w:r>
      <w:proofErr w:type="spellStart"/>
      <w:r w:rsidR="00531735" w:rsidRPr="00531735">
        <w:t>Kayaş</w:t>
      </w:r>
      <w:proofErr w:type="spellEnd"/>
      <w:r w:rsidR="00531735" w:rsidRPr="00531735">
        <w:t xml:space="preserve"> </w:t>
      </w:r>
      <w:proofErr w:type="spellStart"/>
      <w:r w:rsidR="00531735" w:rsidRPr="00531735">
        <w:t>Üreğil</w:t>
      </w:r>
      <w:proofErr w:type="spellEnd"/>
      <w:r w:rsidR="00531735" w:rsidRPr="00531735">
        <w:t xml:space="preserve"> Kentsel Dönüşüm Alanı içerisinde bulunan yürüyüş parkı giriş kapısı </w:t>
      </w:r>
      <w:proofErr w:type="spellStart"/>
      <w:r w:rsidR="00531735" w:rsidRPr="00531735">
        <w:t>Üreğil</w:t>
      </w:r>
      <w:proofErr w:type="spellEnd"/>
      <w:r w:rsidR="00531735" w:rsidRPr="00531735">
        <w:t xml:space="preserve"> </w:t>
      </w:r>
      <w:proofErr w:type="spellStart"/>
      <w:r w:rsidR="00531735" w:rsidRPr="00531735">
        <w:t>Topkaya</w:t>
      </w:r>
      <w:proofErr w:type="spellEnd"/>
      <w:r w:rsidR="00531735" w:rsidRPr="00531735">
        <w:t xml:space="preserve"> tarafında </w:t>
      </w:r>
      <w:proofErr w:type="spellStart"/>
      <w:r w:rsidR="00531735" w:rsidRPr="00531735">
        <w:t>Kayaş</w:t>
      </w:r>
      <w:proofErr w:type="spellEnd"/>
      <w:r w:rsidR="00531735" w:rsidRPr="00531735">
        <w:t xml:space="preserve"> ASKİ su pompasının bulunduğu alanda yerleşimin yoğun olduğu; yürüyüş yapmak isteyen vatandaşlar için giriş çıkış kapısı uzakta kaldığı; bu sebeple bir giriş çıkış kapısı </w:t>
      </w:r>
      <w:proofErr w:type="spellStart"/>
      <w:r w:rsidR="00531735" w:rsidRPr="00531735">
        <w:t>Kayaş</w:t>
      </w:r>
      <w:proofErr w:type="spellEnd"/>
      <w:r w:rsidR="00531735" w:rsidRPr="00531735">
        <w:t xml:space="preserve"> ASKİ su pompasının bulunduğu alana yapılmasına </w:t>
      </w:r>
      <w:r w:rsidR="00970CBA" w:rsidRPr="00531735">
        <w:t>ilişkin</w:t>
      </w:r>
      <w:r w:rsidR="0002215B" w:rsidRPr="00531735">
        <w:t xml:space="preserve"> </w:t>
      </w:r>
      <w:r w:rsidR="00531735" w:rsidRPr="00531735">
        <w:t xml:space="preserve">Su ve Kanal Hizmetleri </w:t>
      </w:r>
      <w:r w:rsidR="00050B1F" w:rsidRPr="00531735">
        <w:t>Komisyon</w:t>
      </w:r>
      <w:r w:rsidR="00457B8B" w:rsidRPr="00531735">
        <w:t>u</w:t>
      </w:r>
      <w:r w:rsidR="00050B1F" w:rsidRPr="00531735">
        <w:t xml:space="preserve"> Raporu </w:t>
      </w:r>
      <w:r w:rsidR="008950B3" w:rsidRPr="00531735">
        <w:rPr>
          <w:spacing w:val="2"/>
        </w:rPr>
        <w:t>oylanarak</w:t>
      </w:r>
      <w:r w:rsidR="00050B1F" w:rsidRPr="00531735">
        <w:rPr>
          <w:spacing w:val="2"/>
        </w:rPr>
        <w:t xml:space="preserve"> </w:t>
      </w:r>
      <w:r w:rsidR="001534DA" w:rsidRPr="00531735">
        <w:rPr>
          <w:spacing w:val="2"/>
        </w:rPr>
        <w:t>oy</w:t>
      </w:r>
      <w:r w:rsidR="00BE08DA" w:rsidRPr="00531735">
        <w:rPr>
          <w:spacing w:val="2"/>
        </w:rPr>
        <w:t>birliği</w:t>
      </w:r>
      <w:r w:rsidR="001534DA" w:rsidRPr="00531735">
        <w:rPr>
          <w:spacing w:val="2"/>
        </w:rPr>
        <w:t xml:space="preserve"> </w:t>
      </w:r>
      <w:r w:rsidR="008E2101" w:rsidRPr="00531735">
        <w:rPr>
          <w:spacing w:val="2"/>
        </w:rPr>
        <w:t>ile kabul edildi.</w:t>
      </w:r>
      <w:proofErr w:type="gramEnd"/>
    </w:p>
    <w:p w:rsidR="00AD5700" w:rsidRPr="00FE41B0" w:rsidRDefault="00AD5700" w:rsidP="00FE41B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RPr="00754570" w:rsidTr="008B4973">
        <w:trPr>
          <w:trHeight w:val="594"/>
          <w:jc w:val="center"/>
        </w:trPr>
        <w:tc>
          <w:tcPr>
            <w:tcW w:w="3147" w:type="dxa"/>
          </w:tcPr>
          <w:p w:rsidR="00F056A8" w:rsidRPr="00754570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>Fatih ÜNAL</w:t>
            </w:r>
          </w:p>
          <w:p w:rsidR="00F45719" w:rsidRPr="00754570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>Meclis</w:t>
            </w:r>
            <w:r w:rsidR="008B4973" w:rsidRPr="00754570">
              <w:rPr>
                <w:color w:val="000000"/>
              </w:rPr>
              <w:t xml:space="preserve"> 1.</w:t>
            </w:r>
            <w:r w:rsidRPr="00754570">
              <w:rPr>
                <w:color w:val="000000"/>
              </w:rPr>
              <w:t xml:space="preserve"> </w:t>
            </w:r>
            <w:r w:rsidR="00F056A8" w:rsidRPr="00754570">
              <w:rPr>
                <w:color w:val="000000"/>
              </w:rPr>
              <w:t>Başkan</w:t>
            </w:r>
            <w:r w:rsidR="008B4973" w:rsidRPr="00754570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105E30" w:rsidRPr="00754570" w:rsidRDefault="00970CBA" w:rsidP="00105E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 w:rsidRPr="00754570">
              <w:rPr>
                <w:color w:val="000000"/>
              </w:rPr>
              <w:t>Osman  KARAASLAN</w:t>
            </w:r>
            <w:proofErr w:type="gramEnd"/>
          </w:p>
          <w:p w:rsidR="00F45719" w:rsidRPr="00754570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 xml:space="preserve">Divan </w:t>
            </w:r>
            <w:proofErr w:type="gramStart"/>
            <w:r w:rsidRPr="00754570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754570" w:rsidRDefault="00970CB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>Harun ÖZTÜRK</w:t>
            </w:r>
          </w:p>
          <w:p w:rsidR="00F45719" w:rsidRPr="00754570" w:rsidRDefault="00105E30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 xml:space="preserve">Y. </w:t>
            </w:r>
            <w:r w:rsidR="00F45719" w:rsidRPr="00754570">
              <w:rPr>
                <w:color w:val="000000"/>
              </w:rPr>
              <w:t xml:space="preserve">Divan </w:t>
            </w:r>
            <w:proofErr w:type="gramStart"/>
            <w:r w:rsidR="00F45719" w:rsidRPr="00754570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6D05C1">
      <w:pPr>
        <w:autoSpaceDE w:val="0"/>
        <w:autoSpaceDN w:val="0"/>
        <w:adjustRightInd w:val="0"/>
      </w:pPr>
    </w:p>
    <w:p w:rsidR="006D05C1" w:rsidRDefault="006D05C1" w:rsidP="006D05C1">
      <w:pPr>
        <w:autoSpaceDE w:val="0"/>
        <w:autoSpaceDN w:val="0"/>
        <w:adjustRightInd w:val="0"/>
      </w:pPr>
    </w:p>
    <w:p w:rsidR="006D05C1" w:rsidRDefault="006D05C1" w:rsidP="006D05C1">
      <w:pPr>
        <w:autoSpaceDE w:val="0"/>
        <w:autoSpaceDN w:val="0"/>
        <w:adjustRightInd w:val="0"/>
      </w:pPr>
    </w:p>
    <w:p w:rsidR="006D05C1" w:rsidRDefault="006D05C1" w:rsidP="006D05C1">
      <w:pPr>
        <w:autoSpaceDE w:val="0"/>
        <w:autoSpaceDN w:val="0"/>
        <w:adjustRightInd w:val="0"/>
      </w:pPr>
    </w:p>
    <w:p w:rsidR="006D05C1" w:rsidRDefault="006D05C1" w:rsidP="006D05C1">
      <w:pPr>
        <w:autoSpaceDE w:val="0"/>
        <w:autoSpaceDN w:val="0"/>
        <w:adjustRightInd w:val="0"/>
      </w:pPr>
    </w:p>
    <w:p w:rsidR="006D05C1" w:rsidRDefault="006D05C1" w:rsidP="006D05C1">
      <w:pPr>
        <w:autoSpaceDE w:val="0"/>
        <w:autoSpaceDN w:val="0"/>
        <w:adjustRightInd w:val="0"/>
      </w:pPr>
    </w:p>
    <w:p w:rsidR="006D05C1" w:rsidRDefault="006D05C1" w:rsidP="006D05C1">
      <w:pPr>
        <w:autoSpaceDE w:val="0"/>
        <w:autoSpaceDN w:val="0"/>
        <w:adjustRightInd w:val="0"/>
      </w:pPr>
    </w:p>
    <w:p w:rsidR="006D05C1" w:rsidRDefault="006D05C1" w:rsidP="006D05C1">
      <w:pPr>
        <w:autoSpaceDE w:val="0"/>
        <w:autoSpaceDN w:val="0"/>
        <w:adjustRightInd w:val="0"/>
      </w:pPr>
    </w:p>
    <w:p w:rsidR="006D05C1" w:rsidRDefault="006D05C1" w:rsidP="006D05C1">
      <w:pPr>
        <w:autoSpaceDE w:val="0"/>
        <w:autoSpaceDN w:val="0"/>
        <w:adjustRightInd w:val="0"/>
      </w:pPr>
    </w:p>
    <w:p w:rsidR="006D05C1" w:rsidRDefault="006D05C1" w:rsidP="006D05C1">
      <w:pPr>
        <w:autoSpaceDE w:val="0"/>
        <w:autoSpaceDN w:val="0"/>
        <w:adjustRightInd w:val="0"/>
      </w:pPr>
    </w:p>
    <w:p w:rsidR="006D05C1" w:rsidRDefault="006D05C1" w:rsidP="006D05C1">
      <w:pPr>
        <w:autoSpaceDE w:val="0"/>
        <w:autoSpaceDN w:val="0"/>
        <w:adjustRightInd w:val="0"/>
      </w:pPr>
    </w:p>
    <w:p w:rsidR="006D05C1" w:rsidRDefault="006D05C1" w:rsidP="006D05C1">
      <w:pPr>
        <w:autoSpaceDE w:val="0"/>
        <w:autoSpaceDN w:val="0"/>
        <w:adjustRightInd w:val="0"/>
      </w:pPr>
    </w:p>
    <w:p w:rsidR="006D05C1" w:rsidRDefault="006D05C1" w:rsidP="006D05C1">
      <w:pPr>
        <w:autoSpaceDE w:val="0"/>
        <w:autoSpaceDN w:val="0"/>
        <w:adjustRightInd w:val="0"/>
      </w:pPr>
    </w:p>
    <w:p w:rsidR="006D05C1" w:rsidRDefault="006D05C1" w:rsidP="006D05C1">
      <w:pPr>
        <w:autoSpaceDE w:val="0"/>
        <w:autoSpaceDN w:val="0"/>
        <w:adjustRightInd w:val="0"/>
      </w:pPr>
    </w:p>
    <w:p w:rsidR="006D05C1" w:rsidRDefault="006D05C1" w:rsidP="006D05C1">
      <w:pPr>
        <w:autoSpaceDE w:val="0"/>
        <w:autoSpaceDN w:val="0"/>
        <w:adjustRightInd w:val="0"/>
      </w:pPr>
    </w:p>
    <w:p w:rsidR="006D05C1" w:rsidRDefault="006D05C1" w:rsidP="006D05C1">
      <w:pPr>
        <w:autoSpaceDE w:val="0"/>
        <w:autoSpaceDN w:val="0"/>
        <w:adjustRightInd w:val="0"/>
      </w:pPr>
    </w:p>
    <w:p w:rsidR="006D05C1" w:rsidRDefault="006D05C1" w:rsidP="006D05C1">
      <w:pPr>
        <w:autoSpaceDE w:val="0"/>
        <w:autoSpaceDN w:val="0"/>
        <w:adjustRightInd w:val="0"/>
      </w:pPr>
    </w:p>
    <w:p w:rsidR="006D05C1" w:rsidRDefault="006D05C1" w:rsidP="006D05C1">
      <w:pPr>
        <w:autoSpaceDE w:val="0"/>
        <w:autoSpaceDN w:val="0"/>
        <w:adjustRightInd w:val="0"/>
      </w:pPr>
    </w:p>
    <w:p w:rsidR="006D05C1" w:rsidRDefault="006D05C1" w:rsidP="006D05C1">
      <w:pPr>
        <w:autoSpaceDE w:val="0"/>
        <w:autoSpaceDN w:val="0"/>
        <w:adjustRightInd w:val="0"/>
      </w:pPr>
    </w:p>
    <w:p w:rsidR="006D05C1" w:rsidRDefault="006D05C1" w:rsidP="006D05C1">
      <w:pPr>
        <w:autoSpaceDE w:val="0"/>
        <w:autoSpaceDN w:val="0"/>
        <w:adjustRightInd w:val="0"/>
      </w:pPr>
    </w:p>
    <w:p w:rsidR="006D05C1" w:rsidRDefault="006D05C1" w:rsidP="006D05C1">
      <w:pPr>
        <w:autoSpaceDE w:val="0"/>
        <w:autoSpaceDN w:val="0"/>
        <w:adjustRightInd w:val="0"/>
      </w:pPr>
    </w:p>
    <w:p w:rsidR="006D05C1" w:rsidRDefault="006D05C1" w:rsidP="006D05C1">
      <w:pPr>
        <w:autoSpaceDE w:val="0"/>
        <w:autoSpaceDN w:val="0"/>
        <w:adjustRightInd w:val="0"/>
      </w:pPr>
    </w:p>
    <w:p w:rsidR="006D05C1" w:rsidRDefault="006D05C1" w:rsidP="006D05C1">
      <w:pPr>
        <w:autoSpaceDE w:val="0"/>
        <w:autoSpaceDN w:val="0"/>
        <w:adjustRightInd w:val="0"/>
      </w:pPr>
    </w:p>
    <w:p w:rsidR="006D05C1" w:rsidRDefault="006D05C1" w:rsidP="006D05C1">
      <w:pPr>
        <w:autoSpaceDE w:val="0"/>
        <w:autoSpaceDN w:val="0"/>
        <w:adjustRightInd w:val="0"/>
      </w:pPr>
    </w:p>
    <w:p w:rsidR="006D05C1" w:rsidRDefault="006D05C1" w:rsidP="006D05C1">
      <w:pPr>
        <w:autoSpaceDE w:val="0"/>
        <w:autoSpaceDN w:val="0"/>
        <w:adjustRightInd w:val="0"/>
      </w:pPr>
    </w:p>
    <w:p w:rsidR="006D05C1" w:rsidRDefault="006D05C1" w:rsidP="006D05C1">
      <w:pPr>
        <w:jc w:val="center"/>
      </w:pPr>
      <w:r>
        <w:lastRenderedPageBreak/>
        <w:t>T.C.</w:t>
      </w:r>
    </w:p>
    <w:p w:rsidR="006D05C1" w:rsidRDefault="006D05C1" w:rsidP="006D05C1">
      <w:pPr>
        <w:jc w:val="center"/>
      </w:pPr>
      <w:r>
        <w:t>ANKARA BÜYÜKŞEHİR BELEDİYE MECLİSİ</w:t>
      </w:r>
    </w:p>
    <w:p w:rsidR="006D05C1" w:rsidRDefault="006D05C1" w:rsidP="006D05C1">
      <w:pPr>
        <w:jc w:val="center"/>
      </w:pPr>
      <w:r>
        <w:t xml:space="preserve">Su ve Kanal Hizmetleri Komisyonu Raporu  </w:t>
      </w:r>
    </w:p>
    <w:p w:rsidR="006D05C1" w:rsidRDefault="006D05C1" w:rsidP="006D05C1"/>
    <w:p w:rsidR="006D05C1" w:rsidRDefault="006D05C1" w:rsidP="006D05C1">
      <w:r>
        <w:t xml:space="preserve">Rapor No: 13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18.09.2020</w:t>
      </w:r>
    </w:p>
    <w:p w:rsidR="006D05C1" w:rsidRDefault="006D05C1" w:rsidP="006D05C1"/>
    <w:p w:rsidR="006D05C1" w:rsidRDefault="006D05C1" w:rsidP="006D05C1"/>
    <w:p w:rsidR="006D05C1" w:rsidRDefault="006D05C1" w:rsidP="006D05C1">
      <w:pPr>
        <w:ind w:left="708" w:firstLine="708"/>
        <w:jc w:val="center"/>
      </w:pPr>
      <w:r>
        <w:t>BÜYÜKŞEHİR BELEDİYE MECLİSİ BAŞKANLIĞINA</w:t>
      </w:r>
      <w:r>
        <w:tab/>
      </w:r>
    </w:p>
    <w:p w:rsidR="006D05C1" w:rsidRDefault="006D05C1" w:rsidP="006D05C1">
      <w:pPr>
        <w:ind w:firstLine="708"/>
        <w:jc w:val="both"/>
      </w:pPr>
    </w:p>
    <w:p w:rsidR="006D05C1" w:rsidRDefault="006D05C1" w:rsidP="006D05C1">
      <w:pPr>
        <w:jc w:val="both"/>
      </w:pPr>
    </w:p>
    <w:p w:rsidR="006D05C1" w:rsidRDefault="006D05C1" w:rsidP="006D05C1">
      <w:pPr>
        <w:ind w:firstLine="708"/>
        <w:jc w:val="both"/>
      </w:pPr>
      <w:r>
        <w:t xml:space="preserve">Mamak İlçesi </w:t>
      </w:r>
      <w:proofErr w:type="spellStart"/>
      <w:r>
        <w:t>Kayaş</w:t>
      </w:r>
      <w:proofErr w:type="spellEnd"/>
      <w:r>
        <w:t xml:space="preserve"> </w:t>
      </w:r>
      <w:proofErr w:type="spellStart"/>
      <w:r>
        <w:t>Üreğil</w:t>
      </w:r>
      <w:proofErr w:type="spellEnd"/>
      <w:r>
        <w:t xml:space="preserve"> Kentsel Dönüşüm Alanı içerisine yürüyüş yolu kapısı yapılmasına ilişkin Büyükşehir Belediye Meclisimizin 07.09.2020 tarih ve 9. gündem maddesi olarak komisyonumuza havale edilen dosya incelendi.</w:t>
      </w:r>
    </w:p>
    <w:p w:rsidR="006D05C1" w:rsidRDefault="006D05C1" w:rsidP="006D05C1">
      <w:pPr>
        <w:ind w:firstLine="708"/>
        <w:jc w:val="both"/>
      </w:pPr>
    </w:p>
    <w:p w:rsidR="006D05C1" w:rsidRDefault="006D05C1" w:rsidP="006D05C1">
      <w:pPr>
        <w:ind w:firstLine="708"/>
        <w:jc w:val="both"/>
      </w:pPr>
      <w:r>
        <w:t xml:space="preserve">Üye Naci </w:t>
      </w:r>
      <w:proofErr w:type="spellStart"/>
      <w:r>
        <w:t>BAYANLI’nın</w:t>
      </w:r>
      <w:proofErr w:type="spellEnd"/>
      <w:r>
        <w:t xml:space="preserve"> verdiği önergede;</w:t>
      </w:r>
      <w:r w:rsidRPr="00EB6006">
        <w:t xml:space="preserve"> </w:t>
      </w:r>
      <w:r>
        <w:t xml:space="preserve">Mamak İlçesi </w:t>
      </w:r>
      <w:proofErr w:type="spellStart"/>
      <w:r>
        <w:t>Kayaş</w:t>
      </w:r>
      <w:proofErr w:type="spellEnd"/>
      <w:r>
        <w:t xml:space="preserve"> </w:t>
      </w:r>
      <w:proofErr w:type="spellStart"/>
      <w:r>
        <w:t>Üreğil</w:t>
      </w:r>
      <w:proofErr w:type="spellEnd"/>
      <w:r>
        <w:t xml:space="preserve"> Kentsel Dönüşüm Alanı içerisine yürüyüş yolu kapısı yapılmasının istenildiği;</w:t>
      </w:r>
    </w:p>
    <w:p w:rsidR="006D05C1" w:rsidRDefault="006D05C1" w:rsidP="006D05C1">
      <w:pPr>
        <w:ind w:firstLine="708"/>
        <w:jc w:val="both"/>
      </w:pPr>
    </w:p>
    <w:p w:rsidR="006D05C1" w:rsidRDefault="006D05C1" w:rsidP="006D05C1">
      <w:pPr>
        <w:ind w:firstLine="708"/>
        <w:jc w:val="both"/>
      </w:pPr>
      <w:proofErr w:type="gramStart"/>
      <w:r>
        <w:t xml:space="preserve">Komisyonumuzca yapılan incelemeler neticesinde; Mamak İlçesi </w:t>
      </w:r>
      <w:proofErr w:type="spellStart"/>
      <w:r>
        <w:t>Kayaş</w:t>
      </w:r>
      <w:proofErr w:type="spellEnd"/>
      <w:r>
        <w:t xml:space="preserve"> </w:t>
      </w:r>
      <w:proofErr w:type="spellStart"/>
      <w:r>
        <w:t>Üreğil</w:t>
      </w:r>
      <w:proofErr w:type="spellEnd"/>
      <w:r>
        <w:t xml:space="preserve"> Kentsel Dönüşüm Alanı içerisinde bulunan yürüyüş parkı giriş kapısı </w:t>
      </w:r>
      <w:proofErr w:type="spellStart"/>
      <w:r>
        <w:t>Üreğil</w:t>
      </w:r>
      <w:proofErr w:type="spellEnd"/>
      <w:r>
        <w:t xml:space="preserve"> </w:t>
      </w:r>
      <w:proofErr w:type="spellStart"/>
      <w:r>
        <w:t>Topkaya</w:t>
      </w:r>
      <w:proofErr w:type="spellEnd"/>
      <w:r>
        <w:t xml:space="preserve"> tarafında </w:t>
      </w:r>
      <w:proofErr w:type="spellStart"/>
      <w:r>
        <w:t>Kayaş</w:t>
      </w:r>
      <w:proofErr w:type="spellEnd"/>
      <w:r>
        <w:t xml:space="preserve"> ASKİ su pompasının bulunduğu alanda yerleşimin yoğun olduğu; yürüyüş yapmak isteyen vatandaşlar için giriş çıkış kapısı uzakta kaldığı; bu sebeple bir giriş çıkış kapısı </w:t>
      </w:r>
      <w:proofErr w:type="spellStart"/>
      <w:r>
        <w:t>Kayaş</w:t>
      </w:r>
      <w:proofErr w:type="spellEnd"/>
      <w:r>
        <w:t xml:space="preserve"> ASKİ su pompasının bulunduğu alana yapılması komisyonumuzca uygun görülmüştür.</w:t>
      </w:r>
      <w:proofErr w:type="gramEnd"/>
    </w:p>
    <w:p w:rsidR="006D05C1" w:rsidRDefault="006D05C1" w:rsidP="006D05C1">
      <w:pPr>
        <w:ind w:firstLine="708"/>
        <w:jc w:val="both"/>
      </w:pPr>
    </w:p>
    <w:p w:rsidR="006D05C1" w:rsidRDefault="006D05C1" w:rsidP="006D05C1">
      <w:pPr>
        <w:ind w:firstLine="709"/>
        <w:jc w:val="both"/>
      </w:pPr>
    </w:p>
    <w:p w:rsidR="006D05C1" w:rsidRDefault="006D05C1" w:rsidP="006D05C1">
      <w:pPr>
        <w:ind w:firstLine="708"/>
        <w:jc w:val="both"/>
      </w:pPr>
      <w:r>
        <w:t>Raporumuz Büyükşehir Belediye Meclisinin onayına arz olunur.</w:t>
      </w:r>
    </w:p>
    <w:p w:rsidR="006D05C1" w:rsidRDefault="006D05C1" w:rsidP="006D05C1">
      <w:pPr>
        <w:jc w:val="both"/>
      </w:pPr>
    </w:p>
    <w:p w:rsidR="006D05C1" w:rsidRDefault="006D05C1" w:rsidP="006D05C1">
      <w:pPr>
        <w:jc w:val="both"/>
      </w:pPr>
    </w:p>
    <w:p w:rsidR="006D05C1" w:rsidRDefault="006D05C1" w:rsidP="006D05C1">
      <w:pPr>
        <w:jc w:val="both"/>
      </w:pPr>
    </w:p>
    <w:p w:rsidR="006D05C1" w:rsidRDefault="006D05C1" w:rsidP="006D05C1">
      <w:pPr>
        <w:jc w:val="both"/>
      </w:pPr>
    </w:p>
    <w:tbl>
      <w:tblPr>
        <w:tblW w:w="9405" w:type="dxa"/>
        <w:tblLook w:val="04A0"/>
      </w:tblPr>
      <w:tblGrid>
        <w:gridCol w:w="3135"/>
        <w:gridCol w:w="3135"/>
        <w:gridCol w:w="3135"/>
      </w:tblGrid>
      <w:tr w:rsidR="006D05C1" w:rsidTr="00B72E7C">
        <w:trPr>
          <w:trHeight w:val="1673"/>
        </w:trPr>
        <w:tc>
          <w:tcPr>
            <w:tcW w:w="3135" w:type="dxa"/>
            <w:hideMark/>
          </w:tcPr>
          <w:p w:rsidR="006D05C1" w:rsidRDefault="006D05C1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Oğuz YÜCEL</w:t>
            </w:r>
          </w:p>
          <w:p w:rsidR="006D05C1" w:rsidRDefault="006D05C1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3135" w:type="dxa"/>
            <w:hideMark/>
          </w:tcPr>
          <w:p w:rsidR="006D05C1" w:rsidRDefault="006D05C1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Sadık YAVUZ</w:t>
            </w:r>
          </w:p>
          <w:p w:rsidR="006D05C1" w:rsidRDefault="006D05C1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3135" w:type="dxa"/>
            <w:hideMark/>
          </w:tcPr>
          <w:p w:rsidR="006D05C1" w:rsidRDefault="006D05C1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YILMAZ</w:t>
            </w:r>
          </w:p>
          <w:p w:rsidR="006D05C1" w:rsidRDefault="006D05C1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6D05C1" w:rsidTr="00B72E7C">
        <w:trPr>
          <w:trHeight w:val="1673"/>
        </w:trPr>
        <w:tc>
          <w:tcPr>
            <w:tcW w:w="3135" w:type="dxa"/>
            <w:vAlign w:val="center"/>
            <w:hideMark/>
          </w:tcPr>
          <w:p w:rsidR="006D05C1" w:rsidRDefault="006D05C1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Ahmet BURAN</w:t>
            </w:r>
          </w:p>
          <w:p w:rsidR="006D05C1" w:rsidRDefault="006D05C1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35" w:type="dxa"/>
            <w:vAlign w:val="center"/>
            <w:hideMark/>
          </w:tcPr>
          <w:p w:rsidR="006D05C1" w:rsidRDefault="006D05C1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Hilal AYIK</w:t>
            </w:r>
          </w:p>
          <w:p w:rsidR="006D05C1" w:rsidRDefault="006D05C1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35" w:type="dxa"/>
            <w:vAlign w:val="center"/>
            <w:hideMark/>
          </w:tcPr>
          <w:p w:rsidR="006D05C1" w:rsidRDefault="006D05C1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Erdoğan YILDIRIM</w:t>
            </w:r>
          </w:p>
          <w:p w:rsidR="006D05C1" w:rsidRDefault="006D05C1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6D05C1" w:rsidTr="00B72E7C">
        <w:trPr>
          <w:trHeight w:val="1673"/>
        </w:trPr>
        <w:tc>
          <w:tcPr>
            <w:tcW w:w="3135" w:type="dxa"/>
            <w:vAlign w:val="bottom"/>
            <w:hideMark/>
          </w:tcPr>
          <w:p w:rsidR="006D05C1" w:rsidRDefault="006D05C1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Coşkun TORUN</w:t>
            </w:r>
          </w:p>
          <w:p w:rsidR="006D05C1" w:rsidRDefault="006D05C1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35" w:type="dxa"/>
            <w:vAlign w:val="bottom"/>
            <w:hideMark/>
          </w:tcPr>
          <w:p w:rsidR="006D05C1" w:rsidRDefault="006D05C1" w:rsidP="00B72E7C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Naki</w:t>
            </w:r>
            <w:proofErr w:type="spellEnd"/>
            <w:r>
              <w:rPr>
                <w:rFonts w:eastAsiaTheme="minorHAnsi"/>
                <w:lang w:eastAsia="en-US"/>
              </w:rPr>
              <w:t xml:space="preserve"> DEMİR</w:t>
            </w:r>
          </w:p>
          <w:p w:rsidR="006D05C1" w:rsidRDefault="006D05C1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35" w:type="dxa"/>
            <w:vAlign w:val="bottom"/>
            <w:hideMark/>
          </w:tcPr>
          <w:p w:rsidR="006D05C1" w:rsidRDefault="006D05C1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ÜNAL</w:t>
            </w:r>
          </w:p>
          <w:p w:rsidR="006D05C1" w:rsidRDefault="006D05C1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</w:tbl>
    <w:p w:rsidR="006D05C1" w:rsidRDefault="006D05C1" w:rsidP="006D05C1">
      <w:pPr>
        <w:jc w:val="both"/>
      </w:pPr>
    </w:p>
    <w:p w:rsidR="006D05C1" w:rsidRDefault="006D05C1" w:rsidP="006D05C1">
      <w:pPr>
        <w:autoSpaceDE w:val="0"/>
        <w:autoSpaceDN w:val="0"/>
        <w:adjustRightInd w:val="0"/>
      </w:pPr>
    </w:p>
    <w:p w:rsidR="006D05C1" w:rsidRPr="00754570" w:rsidRDefault="006D05C1" w:rsidP="006D05C1">
      <w:pPr>
        <w:autoSpaceDE w:val="0"/>
        <w:autoSpaceDN w:val="0"/>
        <w:adjustRightInd w:val="0"/>
      </w:pPr>
    </w:p>
    <w:sectPr w:rsidR="006D05C1" w:rsidRPr="0075457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1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8"/>
  </w:num>
  <w:num w:numId="6">
    <w:abstractNumId w:val="9"/>
  </w:num>
  <w:num w:numId="7">
    <w:abstractNumId w:val="6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39AF"/>
    <w:rsid w:val="00043A38"/>
    <w:rsid w:val="00043FD1"/>
    <w:rsid w:val="00044CD1"/>
    <w:rsid w:val="00044E52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183F"/>
    <w:rsid w:val="00122C67"/>
    <w:rsid w:val="001238E8"/>
    <w:rsid w:val="00123976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AFF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AC7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7B8B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CEB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735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A43"/>
    <w:rsid w:val="006B6EC3"/>
    <w:rsid w:val="006C033F"/>
    <w:rsid w:val="006C0865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5C1"/>
    <w:rsid w:val="006D0D9E"/>
    <w:rsid w:val="006D2192"/>
    <w:rsid w:val="006D24CC"/>
    <w:rsid w:val="006D3A27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2C1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5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E6C"/>
    <w:rsid w:val="00814109"/>
    <w:rsid w:val="008159C0"/>
    <w:rsid w:val="008159F5"/>
    <w:rsid w:val="00815CC1"/>
    <w:rsid w:val="0081788B"/>
    <w:rsid w:val="0081791B"/>
    <w:rsid w:val="00817A6D"/>
    <w:rsid w:val="00817FB4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8F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086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4BD0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43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5AA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2B4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86C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54D5"/>
    <w:rsid w:val="00E7597C"/>
    <w:rsid w:val="00E76669"/>
    <w:rsid w:val="00E76B6D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E3E84"/>
    <w:rsid w:val="00FE41B0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280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2020-10-13T08:30:00Z</cp:lastPrinted>
  <dcterms:created xsi:type="dcterms:W3CDTF">2020-10-13T08:30:00Z</dcterms:created>
  <dcterms:modified xsi:type="dcterms:W3CDTF">2020-10-16T08:24:00Z</dcterms:modified>
</cp:coreProperties>
</file>