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934EF6" w:rsidRPr="008C6F26">
        <w:t>5</w:t>
      </w:r>
      <w:r w:rsidR="003F6440">
        <w:t>9</w:t>
      </w:r>
      <w:r w:rsidR="009726BC">
        <w:t>5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9726BC" w:rsidP="009726BC">
      <w:pPr>
        <w:ind w:firstLine="708"/>
        <w:jc w:val="both"/>
      </w:pPr>
      <w:r w:rsidRPr="00C97599">
        <w:t>Sincan İlçesi Fevzi Çakmak</w:t>
      </w:r>
      <w:r>
        <w:t xml:space="preserve"> M</w:t>
      </w:r>
      <w:r w:rsidRPr="00C97599">
        <w:t>ahallesi 494 ada 6,</w:t>
      </w:r>
      <w:r>
        <w:t xml:space="preserve"> </w:t>
      </w:r>
      <w:r w:rsidRPr="00C97599">
        <w:t>7,</w:t>
      </w:r>
      <w:r>
        <w:t xml:space="preserve"> </w:t>
      </w:r>
      <w:r w:rsidRPr="00C97599">
        <w:t xml:space="preserve">8 parsellerde 1/1000 ölçekli uygulama imar plan </w:t>
      </w:r>
      <w:r>
        <w:rPr>
          <w:color w:val="000000"/>
        </w:rPr>
        <w:t>değişikliğine</w:t>
      </w:r>
      <w:r w:rsidR="00BE3CD3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EF2C84">
        <w:t>nun</w:t>
      </w:r>
      <w:r w:rsidR="00E725B9" w:rsidRPr="008C6F26">
        <w:t xml:space="preserve"> 2</w:t>
      </w:r>
      <w:r w:rsidR="003F6440">
        <w:t>3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 w:rsidR="00934EF6" w:rsidRPr="008C6F26">
        <w:t>4</w:t>
      </w:r>
      <w:r w:rsidR="00855D69">
        <w:t>9</w:t>
      </w:r>
      <w:r>
        <w:t>6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855D69" w:rsidRPr="00855D69">
        <w:rPr>
          <w:color w:val="000000"/>
        </w:rPr>
        <w:t xml:space="preserve"> </w:t>
      </w:r>
      <w:r w:rsidRPr="00CE5576">
        <w:rPr>
          <w:color w:val="000000"/>
        </w:rPr>
        <w:t xml:space="preserve">Vekaleten Mehmet Salih Bozkurt'un 19.02.2018 tarih ve 33535 evrak kayıt numaralı dilekçesi ile Sincan Belediye Meclisinin </w:t>
      </w:r>
      <w:proofErr w:type="gramStart"/>
      <w:r w:rsidRPr="00CE5576">
        <w:rPr>
          <w:color w:val="000000"/>
        </w:rPr>
        <w:t>03/10/2017</w:t>
      </w:r>
      <w:proofErr w:type="gramEnd"/>
      <w:r w:rsidRPr="00CE5576">
        <w:rPr>
          <w:color w:val="000000"/>
        </w:rPr>
        <w:t xml:space="preserve"> tarih ve 217 sayılı kararı ile uygun görülen </w:t>
      </w:r>
      <w:proofErr w:type="spellStart"/>
      <w:r w:rsidRPr="00CE5576">
        <w:rPr>
          <w:color w:val="000000"/>
        </w:rPr>
        <w:t>Yenikent</w:t>
      </w:r>
      <w:proofErr w:type="spellEnd"/>
      <w:r w:rsidRPr="00CE5576">
        <w:rPr>
          <w:color w:val="000000"/>
        </w:rPr>
        <w:t xml:space="preserve"> Fevzi Çakmak Mahallesi 494 ada 6,7,8 saydı parsellerin </w:t>
      </w:r>
      <w:proofErr w:type="spellStart"/>
      <w:r w:rsidRPr="00CE5576">
        <w:rPr>
          <w:color w:val="000000"/>
        </w:rPr>
        <w:t>tevhid</w:t>
      </w:r>
      <w:proofErr w:type="spellEnd"/>
      <w:r w:rsidRPr="00CE5576">
        <w:rPr>
          <w:color w:val="000000"/>
        </w:rPr>
        <w:t xml:space="preserve"> edilmek suretiyle bina yüksekliğinin 13 kat olarak belirlenmesine ilişkin 1/1000 ölçekli uygulama imar planı değişikliğinin Büyükşehir Belediye Meclisinin 12/12/2017 tarih ve 2358 sayılı kara</w:t>
      </w:r>
      <w:r>
        <w:rPr>
          <w:color w:val="000000"/>
        </w:rPr>
        <w:t>rı</w:t>
      </w:r>
      <w:r w:rsidRPr="00CE5576">
        <w:rPr>
          <w:color w:val="000000"/>
        </w:rPr>
        <w:t xml:space="preserve"> ile "İmar ve Şehircilik Dairesi Başkanlığına </w:t>
      </w:r>
      <w:proofErr w:type="spellStart"/>
      <w:r w:rsidRPr="00CE5576">
        <w:rPr>
          <w:color w:val="000000"/>
        </w:rPr>
        <w:t>iadesi"ne</w:t>
      </w:r>
      <w:proofErr w:type="spellEnd"/>
      <w:r w:rsidRPr="00CE5576">
        <w:rPr>
          <w:color w:val="000000"/>
        </w:rPr>
        <w:t xml:space="preserve"> karar verildiği belirtilerek bina yüksekliğinin Z+5 kat olarak düzeltilmesinin istenmesi nedeniyle yeniden Belediye Meclisine iletilmesi talep edil</w:t>
      </w:r>
      <w:r>
        <w:rPr>
          <w:color w:val="000000"/>
        </w:rPr>
        <w:t>diği,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S</w:t>
      </w:r>
      <w:r>
        <w:rPr>
          <w:color w:val="000000"/>
        </w:rPr>
        <w:t>ö</w:t>
      </w:r>
      <w:r w:rsidRPr="00CE5576">
        <w:rPr>
          <w:color w:val="000000"/>
        </w:rPr>
        <w:t>z</w:t>
      </w:r>
      <w:r>
        <w:rPr>
          <w:color w:val="000000"/>
        </w:rPr>
        <w:t xml:space="preserve"> </w:t>
      </w:r>
      <w:r w:rsidRPr="00CE5576">
        <w:rPr>
          <w:color w:val="000000"/>
        </w:rPr>
        <w:t>konusu parsellerden 6 (1053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>) ve 8 (1071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 xml:space="preserve">) sayılı parsellerin Asiye </w:t>
      </w:r>
      <w:proofErr w:type="spellStart"/>
      <w:r w:rsidRPr="00CE5576">
        <w:rPr>
          <w:color w:val="000000"/>
        </w:rPr>
        <w:t>Korba</w:t>
      </w:r>
      <w:proofErr w:type="spellEnd"/>
      <w:r w:rsidRPr="00CE5576">
        <w:rPr>
          <w:color w:val="000000"/>
        </w:rPr>
        <w:t>, Hüseyin Doğu ve diğerleri mülkiyetinde 7 (1010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 xml:space="preserve">) parselin ise </w:t>
      </w:r>
      <w:proofErr w:type="spellStart"/>
      <w:r w:rsidRPr="00CE5576">
        <w:rPr>
          <w:color w:val="000000"/>
        </w:rPr>
        <w:t>Çavuşoğlu</w:t>
      </w:r>
      <w:proofErr w:type="spellEnd"/>
      <w:r w:rsidRPr="00CE5576">
        <w:rPr>
          <w:color w:val="000000"/>
        </w:rPr>
        <w:t xml:space="preserve"> Hafriyat İnşaat Gıda </w:t>
      </w:r>
      <w:proofErr w:type="spellStart"/>
      <w:r w:rsidRPr="00CE5576">
        <w:rPr>
          <w:color w:val="000000"/>
        </w:rPr>
        <w:t>Limited</w:t>
      </w:r>
      <w:proofErr w:type="spellEnd"/>
      <w:r w:rsidRPr="00CE5576">
        <w:rPr>
          <w:color w:val="000000"/>
        </w:rPr>
        <w:t xml:space="preserve"> Şirketi mülkiyetinde olduğu,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E5576">
        <w:rPr>
          <w:color w:val="000000"/>
        </w:rPr>
        <w:t xml:space="preserve">Mülga </w:t>
      </w:r>
      <w:proofErr w:type="spellStart"/>
      <w:r w:rsidRPr="00CE5576">
        <w:rPr>
          <w:color w:val="000000"/>
        </w:rPr>
        <w:t>Yenikent</w:t>
      </w:r>
      <w:proofErr w:type="spellEnd"/>
      <w:r w:rsidRPr="00CE5576">
        <w:rPr>
          <w:color w:val="000000"/>
        </w:rPr>
        <w:t xml:space="preserve"> Belediye Meclisinin 11.06.1993 tarih ve İ1 sayılı kara</w:t>
      </w:r>
      <w:r>
        <w:rPr>
          <w:color w:val="000000"/>
        </w:rPr>
        <w:t>rı</w:t>
      </w:r>
      <w:r w:rsidRPr="00CE5576">
        <w:rPr>
          <w:color w:val="000000"/>
        </w:rPr>
        <w:t xml:space="preserve"> ile onaylanan 1/1000 ölçekli uygulama imar planında 494 ada </w:t>
      </w:r>
      <w:proofErr w:type="gramStart"/>
      <w:r w:rsidRPr="00CE5576">
        <w:rPr>
          <w:color w:val="000000"/>
        </w:rPr>
        <w:t>6,7,8</w:t>
      </w:r>
      <w:proofErr w:type="gramEnd"/>
      <w:r w:rsidRPr="00CE5576">
        <w:rPr>
          <w:color w:val="000000"/>
        </w:rPr>
        <w:t xml:space="preserve"> parsellerin imar durumunun "Ayrık Nizam 4 kat", </w:t>
      </w:r>
      <w:proofErr w:type="spellStart"/>
      <w:r w:rsidRPr="00CE5576">
        <w:rPr>
          <w:color w:val="000000"/>
        </w:rPr>
        <w:t>Taks</w:t>
      </w:r>
      <w:proofErr w:type="spellEnd"/>
      <w:r w:rsidRPr="00CE5576">
        <w:rPr>
          <w:color w:val="000000"/>
        </w:rPr>
        <w:t>:0,40, Konut ala</w:t>
      </w:r>
      <w:r>
        <w:rPr>
          <w:color w:val="000000"/>
        </w:rPr>
        <w:t>nı</w:t>
      </w:r>
      <w:r w:rsidRPr="00CE5576">
        <w:rPr>
          <w:color w:val="000000"/>
        </w:rPr>
        <w:t xml:space="preserve"> kullanımında ön bahçe mesafesi 5m</w:t>
      </w:r>
      <w:proofErr w:type="gramStart"/>
      <w:r w:rsidRPr="00CE5576">
        <w:rPr>
          <w:color w:val="000000"/>
        </w:rPr>
        <w:t>.,</w:t>
      </w:r>
      <w:proofErr w:type="gramEnd"/>
      <w:r w:rsidRPr="00CE5576">
        <w:rPr>
          <w:color w:val="000000"/>
        </w:rPr>
        <w:t xml:space="preserve"> yan bahçe mesafesi 3 metre olarak belirlendiği,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E5576">
        <w:rPr>
          <w:color w:val="000000"/>
        </w:rPr>
        <w:t xml:space="preserve">Sincan Belediye Başkanlığı Plan ve Proje Müdürlüğünün </w:t>
      </w:r>
      <w:proofErr w:type="gramStart"/>
      <w:r w:rsidRPr="00CE5576">
        <w:rPr>
          <w:color w:val="000000"/>
        </w:rPr>
        <w:t>26/10/2017</w:t>
      </w:r>
      <w:proofErr w:type="gramEnd"/>
      <w:r w:rsidRPr="00CE5576">
        <w:rPr>
          <w:color w:val="000000"/>
        </w:rPr>
        <w:t xml:space="preserve"> tarih ve E.10750 sayılı yazısı ekinde toplam muadil inşaat alanı hesabının 5942,90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 xml:space="preserve"> olarak hesaplanmasına ilişkin tablolarının gönderildiği,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2017/217 sayılı karar eki </w:t>
      </w:r>
      <w:r>
        <w:rPr>
          <w:color w:val="000000"/>
        </w:rPr>
        <w:t>ö</w:t>
      </w:r>
      <w:r w:rsidRPr="00CE5576">
        <w:rPr>
          <w:color w:val="000000"/>
        </w:rPr>
        <w:t xml:space="preserve">neri imar planı ile 21 parselden oluşan adanın sadece </w:t>
      </w:r>
      <w:proofErr w:type="gramStart"/>
      <w:r w:rsidRPr="00CE5576">
        <w:rPr>
          <w:color w:val="000000"/>
        </w:rPr>
        <w:t>6,7,8</w:t>
      </w:r>
      <w:proofErr w:type="gramEnd"/>
      <w:r w:rsidRPr="00CE5576">
        <w:rPr>
          <w:color w:val="000000"/>
        </w:rPr>
        <w:t xml:space="preserve"> sayılı parselleri birleştirilerek, bina yüksekliğinin </w:t>
      </w:r>
      <w:proofErr w:type="spellStart"/>
      <w:r w:rsidRPr="00CE5576">
        <w:rPr>
          <w:color w:val="000000"/>
        </w:rPr>
        <w:t>Yençok</w:t>
      </w:r>
      <w:proofErr w:type="spellEnd"/>
      <w:r w:rsidRPr="00CE5576">
        <w:rPr>
          <w:color w:val="000000"/>
        </w:rPr>
        <w:t>:13 kat olarak belirlendiği,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1.Konut parselinde toplam muadil (denk) inşaat alanı 5942,90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 xml:space="preserve"> olup, </w:t>
      </w:r>
      <w:proofErr w:type="spellStart"/>
      <w:r w:rsidRPr="00CE5576">
        <w:rPr>
          <w:color w:val="000000"/>
        </w:rPr>
        <w:t>Yençok</w:t>
      </w:r>
      <w:proofErr w:type="spellEnd"/>
      <w:r w:rsidRPr="00CE5576">
        <w:rPr>
          <w:color w:val="000000"/>
        </w:rPr>
        <w:t>:39.50 m (13 kat)</w:t>
      </w:r>
      <w:proofErr w:type="gramStart"/>
      <w:r w:rsidRPr="00CE5576">
        <w:rPr>
          <w:color w:val="000000"/>
        </w:rPr>
        <w:t>dır</w:t>
      </w:r>
      <w:proofErr w:type="gramEnd"/>
      <w:r w:rsidRPr="00CE5576">
        <w:rPr>
          <w:color w:val="000000"/>
        </w:rPr>
        <w:t xml:space="preserve">. </w:t>
      </w:r>
      <w:r w:rsidRPr="00CE5576">
        <w:rPr>
          <w:color w:val="000000"/>
          <w:u w:val="single"/>
        </w:rPr>
        <w:t xml:space="preserve">Toplam muadil inşaat alanına bodrum kattaki ortak alanlar ile açık çıkmalar </w:t>
      </w:r>
      <w:proofErr w:type="gramStart"/>
      <w:r w:rsidRPr="00CE5576">
        <w:rPr>
          <w:color w:val="000000"/>
          <w:u w:val="single"/>
        </w:rPr>
        <w:t>dahil</w:t>
      </w:r>
      <w:proofErr w:type="gramEnd"/>
      <w:r w:rsidRPr="00CE5576">
        <w:rPr>
          <w:color w:val="000000"/>
          <w:u w:val="single"/>
        </w:rPr>
        <w:t xml:space="preserve"> değildir.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2.Kitleler yoldan veya tabii zeminden kotlandırılab</w:t>
      </w:r>
      <w:r>
        <w:rPr>
          <w:color w:val="000000"/>
        </w:rPr>
        <w:t>il</w:t>
      </w:r>
      <w:r w:rsidRPr="00CE5576">
        <w:rPr>
          <w:color w:val="000000"/>
        </w:rPr>
        <w:t>ir.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3.Su basman kotu </w:t>
      </w:r>
      <w:r w:rsidRPr="00CE5576">
        <w:rPr>
          <w:i/>
          <w:iCs/>
          <w:color w:val="000000"/>
        </w:rPr>
        <w:t>±</w:t>
      </w:r>
      <w:r w:rsidRPr="00CE5576">
        <w:rPr>
          <w:iCs/>
          <w:color w:val="000000"/>
        </w:rPr>
        <w:t>1.50</w:t>
      </w:r>
      <w:r w:rsidRPr="00CE5576">
        <w:rPr>
          <w:color w:val="000000"/>
        </w:rPr>
        <w:t xml:space="preserve"> metrede tertip edilebilir.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4.Ankara Valiliği Çevre ve Şehircilik</w:t>
      </w:r>
      <w:r>
        <w:rPr>
          <w:color w:val="000000"/>
        </w:rPr>
        <w:t xml:space="preserve"> </w:t>
      </w:r>
      <w:r w:rsidRPr="00CE5576">
        <w:rPr>
          <w:color w:val="000000"/>
        </w:rPr>
        <w:t>İl Müdürlüğünce</w:t>
      </w:r>
      <w:r>
        <w:rPr>
          <w:color w:val="000000"/>
        </w:rPr>
        <w:t xml:space="preserve"> </w:t>
      </w:r>
      <w:proofErr w:type="gramStart"/>
      <w:r w:rsidRPr="00CE5576">
        <w:rPr>
          <w:color w:val="000000"/>
        </w:rPr>
        <w:t>02/08/2017</w:t>
      </w:r>
      <w:proofErr w:type="gramEnd"/>
      <w:r w:rsidRPr="00CE5576">
        <w:rPr>
          <w:color w:val="000000"/>
        </w:rPr>
        <w:t xml:space="preserve"> tarihinde onaylanan İmar Planı Değişikliğine Esas Jeolojik-</w:t>
      </w:r>
      <w:proofErr w:type="spellStart"/>
      <w:r w:rsidRPr="00CE5576">
        <w:rPr>
          <w:color w:val="000000"/>
        </w:rPr>
        <w:t>Jeoteknik</w:t>
      </w:r>
      <w:proofErr w:type="spellEnd"/>
      <w:r w:rsidRPr="00CE5576">
        <w:rPr>
          <w:color w:val="000000"/>
        </w:rPr>
        <w:t xml:space="preserve"> </w:t>
      </w:r>
      <w:proofErr w:type="spellStart"/>
      <w:r w:rsidRPr="00CE5576">
        <w:rPr>
          <w:color w:val="000000"/>
        </w:rPr>
        <w:t>Etüd</w:t>
      </w:r>
      <w:proofErr w:type="spellEnd"/>
      <w:r w:rsidRPr="00CE5576">
        <w:rPr>
          <w:color w:val="000000"/>
        </w:rPr>
        <w:t xml:space="preserve"> Raporunun sonuç ve Öneriler bölümünde belirtilen hükümlere uyulacaktır.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5.Komşu parsel sınırlarına olan mesafelerde Planlı Alanlar Tip İmar Yönetmeliğine uyulacaktır. Yol cephesindeki yapı yaklaşma mesafesi (5.00 m) 4 kata kadar geçerli olup, 4. Kattan sonraki ilave her kat için bu mesafeye 0.50 m. ilave edilecektir.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E5576">
        <w:rPr>
          <w:color w:val="000000"/>
        </w:rPr>
        <w:t>6.Diğer hususlarda en son onaylı 1/1000 ölçekli uygulama imar planı plan notla</w:t>
      </w:r>
      <w:r>
        <w:rPr>
          <w:color w:val="000000"/>
        </w:rPr>
        <w:t xml:space="preserve">rı ile 3194 </w:t>
      </w:r>
      <w:r w:rsidRPr="00CE5576">
        <w:rPr>
          <w:color w:val="000000"/>
        </w:rPr>
        <w:t>Sayılı İmar Kanunu ve meri imar yönetmeliği hükümleri geçerlidir.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Pr="008C6F26" w:rsidRDefault="009726BC" w:rsidP="009726BC">
      <w:pPr>
        <w:jc w:val="both"/>
      </w:pPr>
      <w:r>
        <w:tab/>
      </w:r>
      <w:r>
        <w:tab/>
        <w:t xml:space="preserve">    </w:t>
      </w:r>
      <w:r w:rsidRPr="008C6F26">
        <w:t>T.C.</w:t>
      </w:r>
    </w:p>
    <w:p w:rsidR="009726BC" w:rsidRPr="008C6F26" w:rsidRDefault="009726BC" w:rsidP="009726BC">
      <w:pPr>
        <w:jc w:val="both"/>
      </w:pPr>
      <w:r w:rsidRPr="008C6F26">
        <w:lastRenderedPageBreak/>
        <w:t>ANKARA BÜYÜKŞEHİR BELEDİYESİ</w:t>
      </w:r>
    </w:p>
    <w:p w:rsidR="009726BC" w:rsidRPr="008C6F26" w:rsidRDefault="009726BC" w:rsidP="009726BC">
      <w:pPr>
        <w:jc w:val="both"/>
      </w:pPr>
      <w:r w:rsidRPr="008C6F26">
        <w:t xml:space="preserve">                BELEDİYE MECLİSİ</w:t>
      </w:r>
    </w:p>
    <w:p w:rsidR="009726BC" w:rsidRDefault="009726BC" w:rsidP="009726BC">
      <w:pPr>
        <w:tabs>
          <w:tab w:val="left" w:pos="1935"/>
        </w:tabs>
        <w:jc w:val="both"/>
      </w:pPr>
    </w:p>
    <w:p w:rsidR="009726BC" w:rsidRDefault="009726BC" w:rsidP="009726BC">
      <w:pPr>
        <w:tabs>
          <w:tab w:val="left" w:pos="1935"/>
        </w:tabs>
        <w:jc w:val="both"/>
      </w:pPr>
    </w:p>
    <w:p w:rsidR="009726BC" w:rsidRDefault="009726BC" w:rsidP="009726BC">
      <w:pPr>
        <w:tabs>
          <w:tab w:val="left" w:pos="1935"/>
        </w:tabs>
        <w:jc w:val="both"/>
      </w:pPr>
    </w:p>
    <w:p w:rsidR="009726BC" w:rsidRPr="008C6F26" w:rsidRDefault="009726BC" w:rsidP="009726BC">
      <w:pPr>
        <w:jc w:val="both"/>
      </w:pPr>
      <w:r w:rsidRPr="008C6F26">
        <w:t>Karar No:5</w:t>
      </w:r>
      <w:r>
        <w:t>95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Pr="008C6F26">
        <w:tab/>
      </w:r>
      <w:r w:rsidRPr="008C6F26">
        <w:tab/>
        <w:t xml:space="preserve">     </w:t>
      </w:r>
      <w:r w:rsidRPr="008C6F26">
        <w:tab/>
      </w:r>
      <w:r w:rsidRPr="008C6F26">
        <w:tab/>
        <w:t>10.04.2018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ab/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Şeklinde 6 adet plan notu </w:t>
      </w:r>
      <w:proofErr w:type="gramStart"/>
      <w:r w:rsidRPr="00CE5576">
        <w:rPr>
          <w:color w:val="000000"/>
        </w:rPr>
        <w:t>düzenlendiği,</w:t>
      </w:r>
      <w:r>
        <w:rPr>
          <w:color w:val="000000"/>
        </w:rPr>
        <w:t>ancak</w:t>
      </w:r>
      <w:proofErr w:type="gramEnd"/>
      <w:r>
        <w:rPr>
          <w:color w:val="000000"/>
        </w:rPr>
        <w:t xml:space="preserve"> 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7.  Akıncı Hava Üssü </w:t>
      </w:r>
      <w:proofErr w:type="gramStart"/>
      <w:r w:rsidRPr="00CE5576">
        <w:rPr>
          <w:color w:val="000000"/>
        </w:rPr>
        <w:t>Mania</w:t>
      </w:r>
      <w:proofErr w:type="gramEnd"/>
      <w:r w:rsidRPr="00CE5576">
        <w:rPr>
          <w:color w:val="000000"/>
        </w:rPr>
        <w:t xml:space="preserve"> kriterlerine uyulacaktır.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8.  </w:t>
      </w:r>
      <w:proofErr w:type="gramStart"/>
      <w:r w:rsidRPr="00CE5576">
        <w:rPr>
          <w:color w:val="000000"/>
        </w:rPr>
        <w:t>Plana  Esas</w:t>
      </w:r>
      <w:proofErr w:type="gramEnd"/>
      <w:r w:rsidRPr="00CE5576">
        <w:rPr>
          <w:color w:val="000000"/>
        </w:rPr>
        <w:t xml:space="preserve">   Jeolojik   </w:t>
      </w:r>
      <w:proofErr w:type="spellStart"/>
      <w:r w:rsidRPr="00CE5576">
        <w:rPr>
          <w:color w:val="000000"/>
        </w:rPr>
        <w:t>Jeoteknik</w:t>
      </w:r>
      <w:proofErr w:type="spellEnd"/>
      <w:r w:rsidRPr="00CE5576">
        <w:rPr>
          <w:color w:val="000000"/>
        </w:rPr>
        <w:t xml:space="preserve">   Etüt   Raporunda   belirtilen   esaslara uyulmak şartıyla mimari proje onaylanır.</w:t>
      </w:r>
    </w:p>
    <w:p w:rsidR="009726BC" w:rsidRPr="00CE5576" w:rsidRDefault="009726BC" w:rsidP="009726BC">
      <w:pPr>
        <w:pStyle w:val="ListeParagraf"/>
        <w:tabs>
          <w:tab w:val="left" w:pos="0"/>
        </w:tabs>
        <w:ind w:left="0"/>
        <w:jc w:val="both"/>
        <w:rPr>
          <w:b/>
        </w:rPr>
      </w:pP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>Şekl</w:t>
      </w:r>
      <w:r>
        <w:rPr>
          <w:color w:val="000000"/>
        </w:rPr>
        <w:t>i</w:t>
      </w:r>
      <w:r w:rsidRPr="00CE5576">
        <w:rPr>
          <w:color w:val="000000"/>
        </w:rPr>
        <w:t xml:space="preserve">nde plan notları </w:t>
      </w:r>
      <w:r>
        <w:rPr>
          <w:color w:val="000000"/>
        </w:rPr>
        <w:t>ilavesi ile</w:t>
      </w:r>
      <w:r w:rsidRPr="00CE5576">
        <w:rPr>
          <w:color w:val="000000"/>
        </w:rPr>
        <w:t xml:space="preserve"> uygun görüldüğü,</w:t>
      </w: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E5576">
        <w:rPr>
          <w:color w:val="000000"/>
        </w:rPr>
        <w:t xml:space="preserve">İmar ve Bayındırlık Komisyonunun 30.11.2017 tarih ve 1070 sayılı Raporu ile Uygulama İmar Planı değişikliği teklifinin ada bazında ele alınmadığından "reddi" ne karar verildiği, </w:t>
      </w:r>
      <w:r>
        <w:rPr>
          <w:color w:val="000000"/>
        </w:rPr>
        <w:t xml:space="preserve"> ancak </w:t>
      </w:r>
      <w:r w:rsidRPr="00CE5576">
        <w:rPr>
          <w:color w:val="000000"/>
        </w:rPr>
        <w:t>Büyük</w:t>
      </w:r>
      <w:r>
        <w:rPr>
          <w:color w:val="000000"/>
        </w:rPr>
        <w:t>ş</w:t>
      </w:r>
      <w:r w:rsidRPr="00CE5576">
        <w:rPr>
          <w:color w:val="000000"/>
        </w:rPr>
        <w:t xml:space="preserve">ehir Belediye Meclisinin </w:t>
      </w:r>
      <w:proofErr w:type="gramStart"/>
      <w:r w:rsidRPr="00CE5576">
        <w:rPr>
          <w:color w:val="000000"/>
        </w:rPr>
        <w:t>12/12/2017</w:t>
      </w:r>
      <w:proofErr w:type="gramEnd"/>
      <w:r w:rsidRPr="00CE5576">
        <w:rPr>
          <w:color w:val="000000"/>
        </w:rPr>
        <w:t xml:space="preserve"> tarih ve 2358 sayılı kara</w:t>
      </w:r>
      <w:r>
        <w:rPr>
          <w:color w:val="000000"/>
        </w:rPr>
        <w:t>rı</w:t>
      </w:r>
      <w:r w:rsidRPr="00CE5576">
        <w:rPr>
          <w:color w:val="000000"/>
        </w:rPr>
        <w:t xml:space="preserve"> ile ise "İmar ve Şehircilik Dairesi Başkanlığına iadesi" şeklinde </w:t>
      </w:r>
      <w:r>
        <w:rPr>
          <w:color w:val="000000"/>
        </w:rPr>
        <w:t>karara bağlandığı</w:t>
      </w:r>
      <w:r w:rsidRPr="00CE5576">
        <w:rPr>
          <w:color w:val="000000"/>
        </w:rPr>
        <w:t>,</w:t>
      </w:r>
    </w:p>
    <w:p w:rsidR="009726BC" w:rsidRDefault="009726BC" w:rsidP="009726B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726BC" w:rsidRPr="00CE5576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CE5576">
        <w:rPr>
          <w:color w:val="000000"/>
        </w:rPr>
        <w:t>19 Şubat 2018 tarihli dilekçede toplam 3133 m</w:t>
      </w:r>
      <w:r w:rsidRPr="00CE5576">
        <w:rPr>
          <w:color w:val="000000"/>
          <w:vertAlign w:val="superscript"/>
        </w:rPr>
        <w:t>2</w:t>
      </w:r>
      <w:r w:rsidRPr="00CE5576">
        <w:rPr>
          <w:color w:val="000000"/>
        </w:rPr>
        <w:t xml:space="preserve"> yüzölçümlü 494 ada 6-7-8 parsellerin Sincan Belediye Meclisinin 03.10.2017 tarih ve 217 sayılı kararı ile uygun görülerek Büyük</w:t>
      </w:r>
      <w:r>
        <w:rPr>
          <w:color w:val="000000"/>
        </w:rPr>
        <w:t>ş</w:t>
      </w:r>
      <w:r w:rsidRPr="00CE5576">
        <w:rPr>
          <w:color w:val="000000"/>
        </w:rPr>
        <w:t>ehir Belediye Meclisinin 2017</w:t>
      </w:r>
      <w:r>
        <w:rPr>
          <w:color w:val="000000"/>
        </w:rPr>
        <w:t>/</w:t>
      </w:r>
      <w:r w:rsidRPr="00CE5576">
        <w:rPr>
          <w:color w:val="000000"/>
        </w:rPr>
        <w:t xml:space="preserve">2358 sayılı kararıyla iadesi yönünde karar alındığı, inşaat emsali aynı kalmak kaydıyla bina yüksekliğinin </w:t>
      </w:r>
      <w:r w:rsidRPr="00CE5576">
        <w:rPr>
          <w:i/>
          <w:iCs/>
          <w:color w:val="000000"/>
        </w:rPr>
        <w:t>Z+</w:t>
      </w:r>
      <w:r w:rsidRPr="00CE5576">
        <w:rPr>
          <w:iCs/>
          <w:color w:val="000000"/>
        </w:rPr>
        <w:t>5</w:t>
      </w:r>
      <w:r w:rsidRPr="00CE5576">
        <w:rPr>
          <w:i/>
          <w:iCs/>
          <w:color w:val="000000"/>
        </w:rPr>
        <w:t xml:space="preserve"> </w:t>
      </w:r>
      <w:r w:rsidRPr="00CE5576">
        <w:rPr>
          <w:color w:val="000000"/>
        </w:rPr>
        <w:t>kat olarak düzeltilmesinin uygun olacağının mütalaa edildiği belirtilerek Sincan Belediye Meclisinin 2017/217 sayılı kararının yasa gereği Belediye Meclisine iletil</w:t>
      </w:r>
      <w:r>
        <w:rPr>
          <w:color w:val="000000"/>
        </w:rPr>
        <w:t xml:space="preserve">erek sonuçlandırılmasının </w:t>
      </w:r>
      <w:r w:rsidRPr="00CE5576">
        <w:rPr>
          <w:color w:val="000000"/>
        </w:rPr>
        <w:t>istendiği,</w:t>
      </w:r>
      <w:proofErr w:type="gramEnd"/>
    </w:p>
    <w:p w:rsidR="009726BC" w:rsidRDefault="009726BC" w:rsidP="009726B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722F18" w:rsidRDefault="009726BC" w:rsidP="009726B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CE5576">
        <w:rPr>
          <w:color w:val="000000"/>
        </w:rPr>
        <w:t>Hususl</w:t>
      </w:r>
      <w:r>
        <w:rPr>
          <w:color w:val="000000"/>
        </w:rPr>
        <w:t>arı  tespit</w:t>
      </w:r>
      <w:proofErr w:type="gramEnd"/>
      <w:r>
        <w:rPr>
          <w:color w:val="000000"/>
        </w:rPr>
        <w:t xml:space="preserve">  edilmiş  olup, Söz konusu uygulama imar planı değişikliğinin “reddi”</w:t>
      </w:r>
      <w:r w:rsidR="00E26E69">
        <w:rPr>
          <w:color w:val="000000"/>
        </w:rPr>
        <w:t xml:space="preserve"> </w:t>
      </w:r>
      <w:r w:rsidR="00722F18">
        <w:rPr>
          <w:color w:val="000000"/>
        </w:rPr>
        <w:t>n</w:t>
      </w:r>
      <w:r w:rsidR="00E26E69">
        <w:rPr>
          <w:color w:val="000000"/>
        </w:rPr>
        <w:t>e</w:t>
      </w:r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 w:rsidR="00DF2D74">
        <w:t>birliği</w:t>
      </w:r>
      <w:r w:rsidR="00722F18" w:rsidRPr="008C6F26">
        <w:t xml:space="preserve"> ile kabul edildi.</w:t>
      </w:r>
    </w:p>
    <w:p w:rsidR="00553284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E26E69" w:rsidRDefault="00E26E69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E26E69" w:rsidRDefault="00E26E69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4029"/>
    <w:rsid w:val="008C4EEE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5B9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2C84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12A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2018-04-11T10:28:00Z</cp:lastPrinted>
  <dcterms:created xsi:type="dcterms:W3CDTF">2018-04-11T10:29:00Z</dcterms:created>
  <dcterms:modified xsi:type="dcterms:W3CDTF">2018-04-16T06:37:00Z</dcterms:modified>
</cp:coreProperties>
</file>