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07" w:rsidRDefault="00AC5207"/>
    <w:p w:rsidR="00AC5207" w:rsidRDefault="00AC520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AC5207" w:rsidRDefault="00AC5207" w:rsidP="002856BD">
      <w:pPr>
        <w:tabs>
          <w:tab w:val="left" w:pos="1935"/>
        </w:tabs>
        <w:jc w:val="both"/>
      </w:pPr>
    </w:p>
    <w:p w:rsidR="00C34FE5" w:rsidRDefault="00C34FE5"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w:t>
      </w:r>
      <w:r w:rsidR="00AA10EF">
        <w:t>40</w:t>
      </w:r>
      <w:r w:rsidR="00435C81">
        <w:t>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6358E">
        <w:t>10</w:t>
      </w:r>
      <w:r w:rsidR="00642D5B" w:rsidRPr="006D00CC">
        <w:t>.0</w:t>
      </w:r>
      <w:r w:rsidR="00593EAE">
        <w:t>7</w:t>
      </w:r>
      <w:r w:rsidR="00642D5B" w:rsidRPr="006D00CC">
        <w:t>.2021</w:t>
      </w:r>
    </w:p>
    <w:p w:rsidR="00C25D0A" w:rsidRDefault="00C25D0A" w:rsidP="00F15728">
      <w:pPr>
        <w:ind w:right="-1"/>
      </w:pPr>
    </w:p>
    <w:p w:rsidR="00AC5207" w:rsidRDefault="00AC5207" w:rsidP="00F15728">
      <w:pPr>
        <w:ind w:right="-1"/>
      </w:pPr>
    </w:p>
    <w:p w:rsidR="00AC5207" w:rsidRDefault="00AC5207" w:rsidP="00F15728">
      <w:pPr>
        <w:ind w:right="-1"/>
      </w:pPr>
    </w:p>
    <w:p w:rsidR="005E3DF0" w:rsidRDefault="002856BD" w:rsidP="002616B7">
      <w:pPr>
        <w:ind w:right="-1"/>
        <w:jc w:val="center"/>
      </w:pPr>
      <w:r w:rsidRPr="006D00CC">
        <w:t>K A R A R</w:t>
      </w:r>
    </w:p>
    <w:p w:rsidR="009307A8" w:rsidRDefault="009307A8" w:rsidP="003831F7">
      <w:pPr>
        <w:ind w:right="-1"/>
      </w:pPr>
    </w:p>
    <w:p w:rsidR="0056358E" w:rsidRDefault="0056358E" w:rsidP="003831F7">
      <w:pPr>
        <w:ind w:right="-1"/>
      </w:pPr>
    </w:p>
    <w:p w:rsidR="00737DB0" w:rsidRDefault="00737DB0" w:rsidP="003831F7">
      <w:pPr>
        <w:ind w:right="-1"/>
      </w:pPr>
    </w:p>
    <w:p w:rsidR="00AC5207" w:rsidRPr="00D10FF8" w:rsidRDefault="00AC5207" w:rsidP="003831F7">
      <w:pPr>
        <w:ind w:right="-1"/>
      </w:pPr>
    </w:p>
    <w:p w:rsidR="00E46E3B" w:rsidRPr="000E291E" w:rsidRDefault="00435C81" w:rsidP="00E408E9">
      <w:pPr>
        <w:tabs>
          <w:tab w:val="left" w:pos="8789"/>
          <w:tab w:val="left" w:pos="8931"/>
        </w:tabs>
        <w:ind w:firstLine="708"/>
        <w:jc w:val="both"/>
      </w:pPr>
      <w:r>
        <w:t>Şereflikoçhisar İlçesinde gastronomi turizmi yapılmasına</w:t>
      </w:r>
      <w:r w:rsidR="00A877A4" w:rsidRPr="000E291E">
        <w:t xml:space="preserve"> </w:t>
      </w:r>
      <w:r w:rsidR="00E46E3B" w:rsidRPr="000E291E">
        <w:t xml:space="preserve">ilişkin </w:t>
      </w:r>
      <w:r>
        <w:t xml:space="preserve">Turizm </w:t>
      </w:r>
      <w:r w:rsidR="00771EB7" w:rsidRPr="000E291E">
        <w:t>K</w:t>
      </w:r>
      <w:r w:rsidR="006A32A2" w:rsidRPr="000E291E">
        <w:t>o</w:t>
      </w:r>
      <w:r w:rsidR="009307A8" w:rsidRPr="000E291E">
        <w:t xml:space="preserve">misyonunun </w:t>
      </w:r>
      <w:r w:rsidR="0056358E" w:rsidRPr="000E291E">
        <w:t>18</w:t>
      </w:r>
      <w:r w:rsidR="00FB09B0" w:rsidRPr="000E291E">
        <w:t>.0</w:t>
      </w:r>
      <w:r w:rsidR="00593EAE" w:rsidRPr="000E291E">
        <w:t>6</w:t>
      </w:r>
      <w:r w:rsidR="00FB09B0" w:rsidRPr="000E291E">
        <w:t>.2</w:t>
      </w:r>
      <w:r w:rsidR="0097596B" w:rsidRPr="000E291E">
        <w:t xml:space="preserve">021 gün ve </w:t>
      </w:r>
      <w:r w:rsidR="008A3C37">
        <w:t>0</w:t>
      </w:r>
      <w:r w:rsidR="00A877A4">
        <w:t>6</w:t>
      </w:r>
      <w:r w:rsidR="00DE5177" w:rsidRPr="000E291E">
        <w:t xml:space="preserve"> </w:t>
      </w:r>
      <w:r w:rsidR="00E46E3B" w:rsidRPr="000E291E">
        <w:t xml:space="preserve">sayılı raporu Büyükşehir Belediye Meclisimizin </w:t>
      </w:r>
      <w:r w:rsidR="0056358E" w:rsidRPr="000E291E">
        <w:t>10</w:t>
      </w:r>
      <w:r w:rsidR="00771EB7" w:rsidRPr="000E291E">
        <w:t>.0</w:t>
      </w:r>
      <w:r w:rsidR="00593EAE" w:rsidRPr="000E291E">
        <w:t>7</w:t>
      </w:r>
      <w:r w:rsidR="00E46E3B" w:rsidRPr="000E291E">
        <w:t>.2021 tarihli toplantısında okundu.</w:t>
      </w:r>
    </w:p>
    <w:p w:rsidR="00E46E3B" w:rsidRPr="000E291E" w:rsidRDefault="00E46E3B" w:rsidP="00E408E9">
      <w:pPr>
        <w:tabs>
          <w:tab w:val="left" w:pos="8789"/>
          <w:tab w:val="left" w:pos="8931"/>
        </w:tabs>
        <w:jc w:val="both"/>
      </w:pPr>
    </w:p>
    <w:p w:rsidR="007D49DA" w:rsidRPr="000E291E" w:rsidRDefault="006E608D" w:rsidP="00AC5207">
      <w:pPr>
        <w:spacing w:line="240" w:lineRule="atLeast"/>
        <w:ind w:right="-63" w:firstLine="708"/>
        <w:jc w:val="both"/>
      </w:pPr>
      <w:r w:rsidRPr="000E291E">
        <w:t>Konu üzerin</w:t>
      </w:r>
      <w:r w:rsidR="003831F7" w:rsidRPr="000E291E">
        <w:t xml:space="preserve">de yapılan görüşmelerden sonra; </w:t>
      </w:r>
      <w:r w:rsidR="00435C81">
        <w:rPr>
          <w:rFonts w:asciiTheme="majorBidi" w:hAnsiTheme="majorBidi" w:cstheme="majorBidi"/>
        </w:rPr>
        <w:t xml:space="preserve">Gastronomi turizmi, dünyada hızla büyümekte olan kültür turizmi pazarının önemli bir alanı ve ekonomik kalkınmanın da en güçlü araçlarından biri olduğu, son yıllarda yapılan pek çok araştırmada seyahat edilen </w:t>
      </w:r>
      <w:proofErr w:type="gramStart"/>
      <w:r w:rsidR="00435C81">
        <w:rPr>
          <w:rFonts w:asciiTheme="majorBidi" w:hAnsiTheme="majorBidi" w:cstheme="majorBidi"/>
        </w:rPr>
        <w:t>destinasyona</w:t>
      </w:r>
      <w:proofErr w:type="gramEnd"/>
      <w:r w:rsidR="00435C81">
        <w:rPr>
          <w:rFonts w:asciiTheme="majorBidi" w:hAnsiTheme="majorBidi" w:cstheme="majorBidi"/>
        </w:rPr>
        <w:t xml:space="preserve"> ait mutfak kültürünün seyahat deneyiminin önemli bir bölümünü oluşturduğu görülmektedir. </w:t>
      </w:r>
      <w:proofErr w:type="gramStart"/>
      <w:r w:rsidR="00435C81">
        <w:rPr>
          <w:rFonts w:asciiTheme="majorBidi" w:hAnsiTheme="majorBidi" w:cstheme="majorBidi"/>
        </w:rPr>
        <w:t xml:space="preserve">Yaşanan salgın nedeniyle diğer illerimiz kadar Ankara da turizm ve gelirlerinden etkilenmiş olduğu, yerli turizmin öne çıktığı insanların son yıllarda gastronomi turizmine yöneldiği, bulunduğu ve yetiştiği ortamdan kaynaklı bir başka lezzeti ile öne çıkan Anadolu’nun denizi </w:t>
      </w:r>
      <w:proofErr w:type="spellStart"/>
      <w:r w:rsidR="00435C81">
        <w:rPr>
          <w:rFonts w:asciiTheme="majorBidi" w:hAnsiTheme="majorBidi" w:cstheme="majorBidi"/>
        </w:rPr>
        <w:t>Hirfanlı</w:t>
      </w:r>
      <w:proofErr w:type="spellEnd"/>
      <w:r w:rsidR="00435C81">
        <w:rPr>
          <w:rFonts w:asciiTheme="majorBidi" w:hAnsiTheme="majorBidi" w:cstheme="majorBidi"/>
        </w:rPr>
        <w:t xml:space="preserve"> Barajından çıkan sazan balığı, tadına varanların tekrar yüzlerce kilometreyi sırf o lezzeti tekrar tadabilmek için geldiği, Şereflikoçhisar’ı Ankara’da </w:t>
      </w:r>
      <w:proofErr w:type="spellStart"/>
      <w:r w:rsidR="00435C81">
        <w:rPr>
          <w:rFonts w:asciiTheme="majorBidi" w:hAnsiTheme="majorBidi" w:cstheme="majorBidi"/>
        </w:rPr>
        <w:t>bilbordlarda</w:t>
      </w:r>
      <w:proofErr w:type="spellEnd"/>
      <w:r w:rsidR="00435C81">
        <w:rPr>
          <w:rFonts w:asciiTheme="majorBidi" w:hAnsiTheme="majorBidi" w:cstheme="majorBidi"/>
        </w:rPr>
        <w:t xml:space="preserve"> “TUZ GÖLÜNDE GÜNEŞ BATIMI RESİMİ ÜZERİNE SAZAN ŞEREFLİKOÇHİSAR’DA YENİR” reklamlarıyla işlenilmesi bu lezzetin daha geniş kitlelere tanıtımı yapılması ile </w:t>
      </w:r>
      <w:proofErr w:type="spellStart"/>
      <w:r w:rsidR="00435C81">
        <w:rPr>
          <w:rFonts w:asciiTheme="majorBidi" w:hAnsiTheme="majorBidi" w:cstheme="majorBidi"/>
        </w:rPr>
        <w:t>sosyo</w:t>
      </w:r>
      <w:proofErr w:type="spellEnd"/>
      <w:r w:rsidR="00435C81">
        <w:rPr>
          <w:rFonts w:asciiTheme="majorBidi" w:hAnsiTheme="majorBidi" w:cstheme="majorBidi"/>
        </w:rPr>
        <w:t>-ekonomik katma</w:t>
      </w:r>
      <w:proofErr w:type="gramEnd"/>
      <w:r w:rsidR="00435C81">
        <w:rPr>
          <w:rFonts w:asciiTheme="majorBidi" w:hAnsiTheme="majorBidi" w:cstheme="majorBidi"/>
        </w:rPr>
        <w:t xml:space="preserve"> değeri yanında turizme farklı bir renk oluşturacağı, daha önce yaşanmamış bir yeme içme deneyimini yaşamak için seyahat motivasyonu yaratan ve seyahat davranışlarını önemli ölçüde etkileyen bir turizm çeşidi olarak ANKARA ve bölgeye büyük katkı sağlayacağı, turizm rehberlerinde ve yol güzergahlarında etkili bir tanıtım yapılmasına</w:t>
      </w:r>
      <w:r w:rsidR="0080050A" w:rsidRPr="000E291E">
        <w:t xml:space="preserve"> </w:t>
      </w:r>
      <w:r w:rsidR="006466FA" w:rsidRPr="000E291E">
        <w:t>ilişkin</w:t>
      </w:r>
      <w:r w:rsidR="00373E30" w:rsidRPr="000E291E">
        <w:t xml:space="preserve"> </w:t>
      </w:r>
      <w:r w:rsidR="00435C81">
        <w:t xml:space="preserve">Turizm </w:t>
      </w:r>
      <w:r w:rsidR="0056358E" w:rsidRPr="000E291E">
        <w:t xml:space="preserve">Komisyonu </w:t>
      </w:r>
      <w:r w:rsidR="00E30E1E" w:rsidRPr="000E291E">
        <w:t>Raporu oyla</w:t>
      </w:r>
      <w:r w:rsidR="006D27AB" w:rsidRPr="000E291E">
        <w:t>narak oy</w:t>
      </w:r>
      <w:r w:rsidR="00424C15" w:rsidRPr="000E291E">
        <w:t>birliği</w:t>
      </w:r>
      <w:r w:rsidR="00E30E1E" w:rsidRPr="000E291E">
        <w:t xml:space="preserve"> ile kabul edildi.</w:t>
      </w:r>
    </w:p>
    <w:p w:rsidR="00D400F1" w:rsidRPr="00DE5177" w:rsidRDefault="00D400F1" w:rsidP="0096650B">
      <w:pPr>
        <w:ind w:firstLine="709"/>
        <w:jc w:val="both"/>
      </w:pPr>
    </w:p>
    <w:p w:rsidR="00FE5304" w:rsidRDefault="00FE5304" w:rsidP="0096650B">
      <w:pPr>
        <w:ind w:firstLine="709"/>
        <w:jc w:val="both"/>
      </w:pPr>
    </w:p>
    <w:p w:rsidR="00B5105F" w:rsidRDefault="00B5105F" w:rsidP="0096650B">
      <w:pPr>
        <w:ind w:firstLine="709"/>
        <w:jc w:val="both"/>
      </w:pPr>
    </w:p>
    <w:p w:rsidR="00DE5177" w:rsidRDefault="00DE5177" w:rsidP="0096650B">
      <w:pPr>
        <w:ind w:firstLine="709"/>
        <w:jc w:val="both"/>
      </w:pPr>
    </w:p>
    <w:p w:rsidR="00AC5207" w:rsidRDefault="00AC5207" w:rsidP="0096650B">
      <w:pPr>
        <w:ind w:firstLine="709"/>
        <w:jc w:val="both"/>
      </w:pPr>
    </w:p>
    <w:p w:rsidR="00AC5207" w:rsidRDefault="00AC5207"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151983" w:rsidRDefault="00151983" w:rsidP="00593EAE">
      <w:pPr>
        <w:jc w:val="both"/>
      </w:pPr>
    </w:p>
    <w:p w:rsidR="00151983" w:rsidRDefault="00151983" w:rsidP="00593EAE">
      <w:pPr>
        <w:jc w:val="both"/>
      </w:pPr>
    </w:p>
    <w:p w:rsidR="00151983" w:rsidRDefault="00151983" w:rsidP="00593EAE">
      <w:pPr>
        <w:jc w:val="both"/>
      </w:pPr>
    </w:p>
    <w:p w:rsidR="00151983" w:rsidRDefault="00151983" w:rsidP="00593EAE">
      <w:pPr>
        <w:jc w:val="both"/>
      </w:pPr>
    </w:p>
    <w:p w:rsidR="00151983" w:rsidRDefault="00151983" w:rsidP="00593EAE">
      <w:pPr>
        <w:jc w:val="both"/>
      </w:pPr>
    </w:p>
    <w:p w:rsidR="00151983" w:rsidRDefault="00151983" w:rsidP="00593EAE">
      <w:pPr>
        <w:jc w:val="both"/>
      </w:pPr>
    </w:p>
    <w:p w:rsidR="00151983" w:rsidRDefault="00151983" w:rsidP="00593EAE">
      <w:pPr>
        <w:jc w:val="both"/>
      </w:pPr>
    </w:p>
    <w:p w:rsidR="00151983" w:rsidRDefault="00151983" w:rsidP="00593EAE">
      <w:pPr>
        <w:jc w:val="both"/>
      </w:pPr>
    </w:p>
    <w:p w:rsidR="00151983" w:rsidRPr="004D71C3" w:rsidRDefault="00151983" w:rsidP="00151983">
      <w:pPr>
        <w:jc w:val="center"/>
      </w:pPr>
      <w:r w:rsidRPr="004D71C3">
        <w:lastRenderedPageBreak/>
        <w:t>T.C.</w:t>
      </w:r>
    </w:p>
    <w:p w:rsidR="00151983" w:rsidRPr="004D71C3" w:rsidRDefault="00151983" w:rsidP="00151983">
      <w:pPr>
        <w:jc w:val="center"/>
      </w:pPr>
      <w:r w:rsidRPr="004D71C3">
        <w:t>ANKARA BÜYÜKŞEHİR BELEDİYE MECLİSİ</w:t>
      </w:r>
    </w:p>
    <w:p w:rsidR="00151983" w:rsidRDefault="00151983" w:rsidP="00151983">
      <w:pPr>
        <w:jc w:val="center"/>
      </w:pPr>
      <w:r w:rsidRPr="004D71C3">
        <w:t>Turizm Komisyonu Raporu</w:t>
      </w:r>
    </w:p>
    <w:p w:rsidR="00151983" w:rsidRDefault="00151983" w:rsidP="00151983">
      <w:pPr>
        <w:jc w:val="center"/>
      </w:pPr>
    </w:p>
    <w:p w:rsidR="00151983" w:rsidRPr="004D71C3" w:rsidRDefault="00151983" w:rsidP="00151983">
      <w:pPr>
        <w:jc w:val="center"/>
      </w:pPr>
    </w:p>
    <w:p w:rsidR="00151983" w:rsidRDefault="00151983" w:rsidP="00151983">
      <w:pPr>
        <w:jc w:val="both"/>
      </w:pPr>
      <w:r w:rsidRPr="004D71C3">
        <w:t xml:space="preserve">Rapor No: </w:t>
      </w:r>
      <w:r>
        <w:t>06</w:t>
      </w:r>
      <w:r w:rsidRPr="004D71C3">
        <w:tab/>
      </w:r>
      <w:r w:rsidRPr="004D71C3">
        <w:tab/>
      </w:r>
      <w:r w:rsidRPr="004D71C3">
        <w:tab/>
      </w:r>
      <w:r w:rsidRPr="004D71C3">
        <w:tab/>
      </w:r>
      <w:r w:rsidRPr="004D71C3">
        <w:tab/>
      </w:r>
      <w:r w:rsidRPr="004D71C3">
        <w:tab/>
      </w:r>
      <w:r w:rsidRPr="004D71C3">
        <w:tab/>
      </w:r>
      <w:r w:rsidRPr="004D71C3">
        <w:tab/>
      </w:r>
      <w:r w:rsidRPr="004D71C3">
        <w:tab/>
      </w:r>
      <w:r>
        <w:t xml:space="preserve">               18</w:t>
      </w:r>
      <w:r w:rsidRPr="004D71C3">
        <w:t>.</w:t>
      </w:r>
      <w:r>
        <w:t>06</w:t>
      </w:r>
      <w:r w:rsidRPr="004D71C3">
        <w:t>.20</w:t>
      </w:r>
      <w:r>
        <w:t>21</w:t>
      </w:r>
    </w:p>
    <w:p w:rsidR="00151983" w:rsidRDefault="00151983" w:rsidP="00151983">
      <w:pPr>
        <w:jc w:val="both"/>
      </w:pPr>
    </w:p>
    <w:p w:rsidR="00151983" w:rsidRPr="004D71C3" w:rsidRDefault="00151983" w:rsidP="00151983">
      <w:pPr>
        <w:jc w:val="both"/>
      </w:pPr>
    </w:p>
    <w:p w:rsidR="00151983" w:rsidRDefault="00151983" w:rsidP="00151983">
      <w:pPr>
        <w:jc w:val="center"/>
      </w:pPr>
      <w:r w:rsidRPr="004D71C3">
        <w:t>BÜYÜKŞEHİR BELEDİYE MECLİSİ BAŞKANLIĞINA</w:t>
      </w:r>
    </w:p>
    <w:p w:rsidR="00151983" w:rsidRDefault="00151983" w:rsidP="00151983">
      <w:pPr>
        <w:jc w:val="both"/>
      </w:pPr>
    </w:p>
    <w:p w:rsidR="00151983" w:rsidRDefault="00151983" w:rsidP="00151983">
      <w:pPr>
        <w:jc w:val="both"/>
      </w:pPr>
    </w:p>
    <w:p w:rsidR="00151983" w:rsidRPr="004D71C3" w:rsidRDefault="00151983" w:rsidP="00151983">
      <w:pPr>
        <w:jc w:val="both"/>
      </w:pPr>
    </w:p>
    <w:p w:rsidR="00151983" w:rsidRPr="00C17FC6" w:rsidRDefault="00151983" w:rsidP="00151983">
      <w:pPr>
        <w:ind w:firstLine="708"/>
        <w:jc w:val="both"/>
      </w:pPr>
      <w:r>
        <w:t>Şereflikoçhisar İlçesinde Gastronomi turizmi yapılmasına</w:t>
      </w:r>
      <w:r w:rsidRPr="00C17FC6">
        <w:t xml:space="preserve"> ilişkin Büyükşehir Belediye Meclisimizin </w:t>
      </w:r>
      <w:r>
        <w:t>08</w:t>
      </w:r>
      <w:r w:rsidRPr="00C17FC6">
        <w:t>.</w:t>
      </w:r>
      <w:r>
        <w:t>06</w:t>
      </w:r>
      <w:r w:rsidRPr="00C17FC6">
        <w:t>.20</w:t>
      </w:r>
      <w:r>
        <w:t>21 tarih ve 56</w:t>
      </w:r>
      <w:r w:rsidRPr="00C17FC6">
        <w:t>.</w:t>
      </w:r>
      <w:r>
        <w:t xml:space="preserve"> </w:t>
      </w:r>
      <w:r w:rsidRPr="00C17FC6">
        <w:t xml:space="preserve">gündem maddesi olarak komisyonumuza havale edilen dosya incelendi. </w:t>
      </w:r>
    </w:p>
    <w:p w:rsidR="00151983" w:rsidRPr="00C17FC6" w:rsidRDefault="00151983" w:rsidP="00151983">
      <w:pPr>
        <w:pStyle w:val="GvdeMetniGirintisi"/>
      </w:pPr>
    </w:p>
    <w:p w:rsidR="00151983" w:rsidRPr="00C17FC6" w:rsidRDefault="00151983" w:rsidP="00151983">
      <w:pPr>
        <w:pStyle w:val="GvdeMetniGirintisi"/>
      </w:pPr>
      <w:r>
        <w:t xml:space="preserve">Üye </w:t>
      </w:r>
      <w:proofErr w:type="spellStart"/>
      <w:r>
        <w:t>Memiş</w:t>
      </w:r>
      <w:proofErr w:type="spellEnd"/>
      <w:r>
        <w:t xml:space="preserve"> ÇELİK ve arkadaşlarının </w:t>
      </w:r>
      <w:r w:rsidRPr="00C17FC6">
        <w:t>verdiği önergede;</w:t>
      </w:r>
      <w:r>
        <w:t xml:space="preserve"> Şereflikoçhisar İlçesinde Gastronomi turizmi yapılmasının</w:t>
      </w:r>
      <w:r w:rsidRPr="005942F9">
        <w:rPr>
          <w:rFonts w:asciiTheme="majorBidi" w:hAnsiTheme="majorBidi" w:cstheme="majorBidi"/>
        </w:rPr>
        <w:t xml:space="preserve"> istenildiği</w:t>
      </w:r>
      <w:r>
        <w:rPr>
          <w:rFonts w:asciiTheme="majorBidi" w:hAnsiTheme="majorBidi" w:cstheme="majorBidi"/>
        </w:rPr>
        <w:t>;</w:t>
      </w:r>
    </w:p>
    <w:p w:rsidR="00151983" w:rsidRPr="00C17FC6" w:rsidRDefault="00151983" w:rsidP="00151983">
      <w:pPr>
        <w:pStyle w:val="GvdeMetniGirintisi"/>
      </w:pPr>
    </w:p>
    <w:p w:rsidR="00151983" w:rsidRPr="00441D93" w:rsidRDefault="00151983" w:rsidP="00151983">
      <w:pPr>
        <w:pStyle w:val="NormalWeb"/>
        <w:shd w:val="clear" w:color="auto" w:fill="FFFFFF"/>
        <w:spacing w:before="0" w:beforeAutospacing="0" w:after="300" w:afterAutospacing="0"/>
        <w:ind w:firstLine="708"/>
        <w:textAlignment w:val="baseline"/>
        <w:rPr>
          <w:rFonts w:asciiTheme="majorBidi" w:hAnsiTheme="majorBidi" w:cstheme="majorBidi"/>
        </w:rPr>
      </w:pPr>
      <w:r w:rsidRPr="0090479B">
        <w:t>Komisyonumuzca yapılan incelemeler neticesinde;</w:t>
      </w:r>
      <w:r>
        <w:t xml:space="preserve"> </w:t>
      </w:r>
      <w:r>
        <w:rPr>
          <w:rFonts w:asciiTheme="majorBidi" w:hAnsiTheme="majorBidi" w:cstheme="majorBidi"/>
        </w:rPr>
        <w:t xml:space="preserve">Gastronomi turizmi, dünyada hızla büyümekte olan kültür turizmi pazarının önemli bir alanı ve ekonomik kalkınmanın da en güçlü araçlarından biri olduğu, son yıllarda yapılan pek çok araştırmada seyahat edilen </w:t>
      </w:r>
      <w:proofErr w:type="gramStart"/>
      <w:r>
        <w:rPr>
          <w:rFonts w:asciiTheme="majorBidi" w:hAnsiTheme="majorBidi" w:cstheme="majorBidi"/>
        </w:rPr>
        <w:t>destinasyona</w:t>
      </w:r>
      <w:proofErr w:type="gramEnd"/>
      <w:r>
        <w:rPr>
          <w:rFonts w:asciiTheme="majorBidi" w:hAnsiTheme="majorBidi" w:cstheme="majorBidi"/>
        </w:rPr>
        <w:t xml:space="preserve"> ait mutfak kültürünün seyahat deneyiminin önemli bir bölümünü oluşturduğu görülmektedir. Yaşanan salgın nedeniyle diğer illerimiz kadar Ankara’da turizm ve gelirlerinden etkilenmiş olduğu, yerli turizmin öne çıktığı insanların son yıllarda gastronomi turizmine yöneldiği, bulunduğu ve yetiştiği ortamdan kaynaklı bir başka lezzeti ile öne çıkan Anadolu’nun denizi </w:t>
      </w:r>
      <w:proofErr w:type="spellStart"/>
      <w:r>
        <w:rPr>
          <w:rFonts w:asciiTheme="majorBidi" w:hAnsiTheme="majorBidi" w:cstheme="majorBidi"/>
        </w:rPr>
        <w:t>Hirfanlı</w:t>
      </w:r>
      <w:proofErr w:type="spellEnd"/>
      <w:r>
        <w:rPr>
          <w:rFonts w:asciiTheme="majorBidi" w:hAnsiTheme="majorBidi" w:cstheme="majorBidi"/>
        </w:rPr>
        <w:t xml:space="preserve"> Barajından çıkan sazan balığı, tadına varanların tekrar yüzlerce kilometreyi sırf o lezzeti tekrar tadabilmek için geldiği, Şereflikoçhisar’ı </w:t>
      </w:r>
      <w:proofErr w:type="spellStart"/>
      <w:r>
        <w:rPr>
          <w:rFonts w:asciiTheme="majorBidi" w:hAnsiTheme="majorBidi" w:cstheme="majorBidi"/>
        </w:rPr>
        <w:t>Ankarada</w:t>
      </w:r>
      <w:proofErr w:type="spellEnd"/>
      <w:r>
        <w:rPr>
          <w:rFonts w:asciiTheme="majorBidi" w:hAnsiTheme="majorBidi" w:cstheme="majorBidi"/>
        </w:rPr>
        <w:t xml:space="preserve"> </w:t>
      </w:r>
      <w:proofErr w:type="spellStart"/>
      <w:r>
        <w:rPr>
          <w:rFonts w:asciiTheme="majorBidi" w:hAnsiTheme="majorBidi" w:cstheme="majorBidi"/>
        </w:rPr>
        <w:t>bilbordlarda</w:t>
      </w:r>
      <w:proofErr w:type="spellEnd"/>
      <w:r>
        <w:rPr>
          <w:rFonts w:asciiTheme="majorBidi" w:hAnsiTheme="majorBidi" w:cstheme="majorBidi"/>
        </w:rPr>
        <w:t xml:space="preserve"> “TUZ GÖLÜNDE GÜNEŞ BATIMI RESİMİ ÜZERİNE SAZAN ŞEREFLİKOÇHİSAR’DA YENİR” reklamlarıyla işlenilmesi bu lezzetin daha geniş kitlelere tanıtımı yapılması ile </w:t>
      </w:r>
      <w:proofErr w:type="spellStart"/>
      <w:r>
        <w:rPr>
          <w:rFonts w:asciiTheme="majorBidi" w:hAnsiTheme="majorBidi" w:cstheme="majorBidi"/>
        </w:rPr>
        <w:t>sosyo</w:t>
      </w:r>
      <w:proofErr w:type="spellEnd"/>
      <w:r>
        <w:rPr>
          <w:rFonts w:asciiTheme="majorBidi" w:hAnsiTheme="majorBidi" w:cstheme="majorBidi"/>
        </w:rPr>
        <w:t xml:space="preserve">-ekonomik katma değeri yanında turizme farklı bir renk oluşturacağı, daha önce yaşanmamış bir yeme içme deneyimini yaşamak için seyahat motivasyonu yaratan ve seyahat davranışlarını önemli ölçüde etkileyen bir turizm çeşidi olarak ANKARA ve bölgeye büyük katkı sağlayacağı, turizm rehberlerinde ve yol </w:t>
      </w:r>
      <w:proofErr w:type="gramStart"/>
      <w:r>
        <w:rPr>
          <w:rFonts w:asciiTheme="majorBidi" w:hAnsiTheme="majorBidi" w:cstheme="majorBidi"/>
        </w:rPr>
        <w:t>güzergahlarında</w:t>
      </w:r>
      <w:proofErr w:type="gramEnd"/>
      <w:r>
        <w:rPr>
          <w:rFonts w:asciiTheme="majorBidi" w:hAnsiTheme="majorBidi" w:cstheme="majorBidi"/>
        </w:rPr>
        <w:t xml:space="preserve"> etkili bir tanıtım yapılması </w:t>
      </w:r>
      <w:r>
        <w:rPr>
          <w:rFonts w:asciiTheme="majorBidi" w:hAnsiTheme="majorBidi" w:cstheme="majorBidi"/>
          <w:color w:val="000000" w:themeColor="text1"/>
        </w:rPr>
        <w:t>komisyonumuzca uygun görülmüştür.</w:t>
      </w:r>
    </w:p>
    <w:p w:rsidR="00151983" w:rsidRPr="004D71C3" w:rsidRDefault="00151983" w:rsidP="00151983">
      <w:pPr>
        <w:pStyle w:val="NormalWeb"/>
        <w:shd w:val="clear" w:color="auto" w:fill="FFFFFF"/>
        <w:spacing w:before="0" w:beforeAutospacing="0" w:after="188" w:afterAutospacing="0"/>
        <w:ind w:firstLine="708"/>
        <w:textAlignment w:val="baseline"/>
      </w:pPr>
      <w:r w:rsidRPr="0090479B">
        <w:t>Raporumuz Büyükşehir Belediye Meclisinin onayına arz olunur.</w:t>
      </w:r>
    </w:p>
    <w:p w:rsidR="00151983" w:rsidRDefault="00151983" w:rsidP="00151983">
      <w:pPr>
        <w:ind w:firstLine="708"/>
        <w:jc w:val="both"/>
      </w:pPr>
    </w:p>
    <w:p w:rsidR="00151983" w:rsidRPr="004D71C3" w:rsidRDefault="00151983" w:rsidP="00151983">
      <w:pPr>
        <w:ind w:firstLine="708"/>
        <w:jc w:val="both"/>
      </w:pPr>
    </w:p>
    <w:tbl>
      <w:tblPr>
        <w:tblStyle w:val="TabloKlavuzu"/>
        <w:tblW w:w="94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5"/>
        <w:gridCol w:w="3155"/>
        <w:gridCol w:w="3155"/>
      </w:tblGrid>
      <w:tr w:rsidR="00151983" w:rsidRPr="004D71C3" w:rsidTr="00A10EEA">
        <w:trPr>
          <w:trHeight w:val="1134"/>
        </w:trPr>
        <w:tc>
          <w:tcPr>
            <w:tcW w:w="3155" w:type="dxa"/>
          </w:tcPr>
          <w:p w:rsidR="00151983" w:rsidRPr="004D71C3" w:rsidRDefault="00151983" w:rsidP="00A10EEA">
            <w:pPr>
              <w:jc w:val="center"/>
            </w:pPr>
            <w:r>
              <w:t>Murat ATASOY</w:t>
            </w:r>
          </w:p>
          <w:p w:rsidR="00151983" w:rsidRPr="004D71C3" w:rsidRDefault="00151983" w:rsidP="00A10EEA">
            <w:pPr>
              <w:jc w:val="center"/>
            </w:pPr>
            <w:r w:rsidRPr="004D71C3">
              <w:t>Komisyon Başkanı</w:t>
            </w:r>
          </w:p>
        </w:tc>
        <w:tc>
          <w:tcPr>
            <w:tcW w:w="3155" w:type="dxa"/>
          </w:tcPr>
          <w:p w:rsidR="00151983" w:rsidRPr="004D71C3" w:rsidRDefault="00151983" w:rsidP="00A10EEA">
            <w:pPr>
              <w:jc w:val="center"/>
            </w:pPr>
            <w:r>
              <w:t>Sefa YILDIRIM</w:t>
            </w:r>
          </w:p>
          <w:p w:rsidR="00151983" w:rsidRPr="004D71C3" w:rsidRDefault="00151983" w:rsidP="00A10EEA">
            <w:pPr>
              <w:jc w:val="center"/>
            </w:pPr>
            <w:r w:rsidRPr="004D71C3">
              <w:t>Başkan Vekili</w:t>
            </w:r>
          </w:p>
        </w:tc>
        <w:tc>
          <w:tcPr>
            <w:tcW w:w="3155" w:type="dxa"/>
          </w:tcPr>
          <w:p w:rsidR="00151983" w:rsidRPr="004D71C3" w:rsidRDefault="00151983" w:rsidP="00A10EEA">
            <w:pPr>
              <w:jc w:val="center"/>
            </w:pPr>
            <w:r>
              <w:t>Fethi ÇAKMAK</w:t>
            </w:r>
          </w:p>
          <w:p w:rsidR="00151983" w:rsidRPr="004D71C3" w:rsidRDefault="00151983" w:rsidP="00A10EEA">
            <w:pPr>
              <w:jc w:val="center"/>
            </w:pPr>
            <w:r w:rsidRPr="004D71C3">
              <w:t>Üye</w:t>
            </w:r>
          </w:p>
        </w:tc>
      </w:tr>
      <w:tr w:rsidR="00151983" w:rsidRPr="004D71C3" w:rsidTr="00A10EEA">
        <w:trPr>
          <w:trHeight w:val="1134"/>
        </w:trPr>
        <w:tc>
          <w:tcPr>
            <w:tcW w:w="3155" w:type="dxa"/>
            <w:vAlign w:val="center"/>
          </w:tcPr>
          <w:p w:rsidR="00151983" w:rsidRPr="004D71C3" w:rsidRDefault="00151983" w:rsidP="00A10EEA">
            <w:pPr>
              <w:jc w:val="center"/>
            </w:pPr>
            <w:r>
              <w:t>Mümin ALTUNIŞIK</w:t>
            </w:r>
          </w:p>
          <w:p w:rsidR="00151983" w:rsidRPr="004D71C3" w:rsidRDefault="00151983" w:rsidP="00A10EEA">
            <w:pPr>
              <w:jc w:val="center"/>
            </w:pPr>
            <w:r w:rsidRPr="004D71C3">
              <w:t>Üye</w:t>
            </w:r>
          </w:p>
        </w:tc>
        <w:tc>
          <w:tcPr>
            <w:tcW w:w="3155" w:type="dxa"/>
            <w:vAlign w:val="center"/>
          </w:tcPr>
          <w:p w:rsidR="00151983" w:rsidRPr="004D71C3" w:rsidRDefault="00151983" w:rsidP="00A10EEA">
            <w:pPr>
              <w:jc w:val="center"/>
            </w:pPr>
            <w:r>
              <w:t>Asım BALCI</w:t>
            </w:r>
          </w:p>
          <w:p w:rsidR="00151983" w:rsidRPr="004D71C3" w:rsidRDefault="00151983" w:rsidP="00A10EEA">
            <w:pPr>
              <w:jc w:val="center"/>
            </w:pPr>
            <w:r w:rsidRPr="004D71C3">
              <w:t>Üye</w:t>
            </w:r>
          </w:p>
        </w:tc>
        <w:tc>
          <w:tcPr>
            <w:tcW w:w="3155" w:type="dxa"/>
            <w:vAlign w:val="center"/>
          </w:tcPr>
          <w:p w:rsidR="00151983" w:rsidRPr="004D71C3" w:rsidRDefault="00151983" w:rsidP="00A10EEA">
            <w:pPr>
              <w:jc w:val="center"/>
            </w:pPr>
            <w:r w:rsidRPr="004D71C3">
              <w:t>Murat ILIKAN</w:t>
            </w:r>
          </w:p>
          <w:p w:rsidR="00151983" w:rsidRPr="004D71C3" w:rsidRDefault="00151983" w:rsidP="00A10EEA">
            <w:pPr>
              <w:jc w:val="center"/>
            </w:pPr>
            <w:r w:rsidRPr="004D71C3">
              <w:t>Üye</w:t>
            </w:r>
          </w:p>
        </w:tc>
      </w:tr>
      <w:tr w:rsidR="00151983" w:rsidRPr="004D71C3" w:rsidTr="00A10EEA">
        <w:trPr>
          <w:trHeight w:val="1134"/>
        </w:trPr>
        <w:tc>
          <w:tcPr>
            <w:tcW w:w="3155" w:type="dxa"/>
            <w:vAlign w:val="bottom"/>
          </w:tcPr>
          <w:p w:rsidR="00151983" w:rsidRPr="004D71C3" w:rsidRDefault="00151983" w:rsidP="00A10EEA">
            <w:pPr>
              <w:jc w:val="center"/>
            </w:pPr>
            <w:r w:rsidRPr="004D71C3">
              <w:t>Muzaffer KARA</w:t>
            </w:r>
          </w:p>
          <w:p w:rsidR="00151983" w:rsidRPr="004D71C3" w:rsidRDefault="00151983" w:rsidP="00A10EEA">
            <w:pPr>
              <w:jc w:val="center"/>
            </w:pPr>
            <w:r w:rsidRPr="004D71C3">
              <w:t>Üye</w:t>
            </w:r>
          </w:p>
        </w:tc>
        <w:tc>
          <w:tcPr>
            <w:tcW w:w="3155" w:type="dxa"/>
            <w:vAlign w:val="bottom"/>
          </w:tcPr>
          <w:p w:rsidR="00151983" w:rsidRPr="004D71C3" w:rsidRDefault="00151983" w:rsidP="00A10EEA">
            <w:pPr>
              <w:jc w:val="center"/>
            </w:pPr>
            <w:r w:rsidRPr="004D71C3">
              <w:t>Sercan ÇIĞGIN</w:t>
            </w:r>
          </w:p>
          <w:p w:rsidR="00151983" w:rsidRPr="004D71C3" w:rsidRDefault="00151983" w:rsidP="00A10EEA">
            <w:pPr>
              <w:jc w:val="center"/>
            </w:pPr>
            <w:r w:rsidRPr="004D71C3">
              <w:t>Üye</w:t>
            </w:r>
          </w:p>
        </w:tc>
        <w:tc>
          <w:tcPr>
            <w:tcW w:w="3155" w:type="dxa"/>
            <w:vAlign w:val="bottom"/>
          </w:tcPr>
          <w:p w:rsidR="00151983" w:rsidRPr="004D71C3" w:rsidRDefault="00151983" w:rsidP="00A10EEA">
            <w:pPr>
              <w:jc w:val="center"/>
            </w:pPr>
            <w:r>
              <w:t>Kerem ERDEM</w:t>
            </w:r>
          </w:p>
          <w:p w:rsidR="00151983" w:rsidRPr="004D71C3" w:rsidRDefault="00151983" w:rsidP="00A10EEA">
            <w:pPr>
              <w:jc w:val="center"/>
            </w:pPr>
            <w:r w:rsidRPr="004D71C3">
              <w:t>Üye</w:t>
            </w:r>
          </w:p>
        </w:tc>
      </w:tr>
    </w:tbl>
    <w:p w:rsidR="00151983" w:rsidRPr="004D71C3" w:rsidRDefault="00151983" w:rsidP="00151983">
      <w:pPr>
        <w:jc w:val="both"/>
      </w:pPr>
    </w:p>
    <w:p w:rsidR="00151983" w:rsidRPr="006D00CC" w:rsidRDefault="00151983" w:rsidP="00593EAE">
      <w:pPr>
        <w:jc w:val="both"/>
      </w:pPr>
    </w:p>
    <w:sectPr w:rsidR="00151983"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88F556E"/>
    <w:multiLevelType w:val="hybridMultilevel"/>
    <w:tmpl w:val="A7B2EB9A"/>
    <w:lvl w:ilvl="0" w:tplc="CEBA602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9"/>
  </w:num>
  <w:num w:numId="18">
    <w:abstractNumId w:val="23"/>
  </w:num>
  <w:num w:numId="19">
    <w:abstractNumId w:val="42"/>
  </w:num>
  <w:num w:numId="20">
    <w:abstractNumId w:val="48"/>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 w:numId="50">
    <w:abstractNumId w:val="4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291E"/>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983"/>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5C81"/>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4F8D"/>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468"/>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50A"/>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3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4E87"/>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877A4"/>
    <w:rsid w:val="00A908CF"/>
    <w:rsid w:val="00A915A4"/>
    <w:rsid w:val="00A91E18"/>
    <w:rsid w:val="00A9312E"/>
    <w:rsid w:val="00A93E5B"/>
    <w:rsid w:val="00A94321"/>
    <w:rsid w:val="00A949C1"/>
    <w:rsid w:val="00A9529B"/>
    <w:rsid w:val="00A955CF"/>
    <w:rsid w:val="00A95AA9"/>
    <w:rsid w:val="00A96CED"/>
    <w:rsid w:val="00A97F98"/>
    <w:rsid w:val="00AA10EF"/>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2BA4"/>
    <w:rsid w:val="00AC403F"/>
    <w:rsid w:val="00AC42C5"/>
    <w:rsid w:val="00AC4B66"/>
    <w:rsid w:val="00AC4D42"/>
    <w:rsid w:val="00AC5207"/>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0D"/>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0FF8"/>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03D"/>
    <w:rsid w:val="00DE4431"/>
    <w:rsid w:val="00DE5177"/>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D70AF-9F29-4ACA-B85D-0116C077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3442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2021-07-12T09:42:00Z</cp:lastPrinted>
  <dcterms:created xsi:type="dcterms:W3CDTF">2021-07-12T09:45:00Z</dcterms:created>
  <dcterms:modified xsi:type="dcterms:W3CDTF">2021-07-13T11:17:00Z</dcterms:modified>
</cp:coreProperties>
</file>