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Default="00782BD5" w:rsidP="00DC725A">
      <w:pPr>
        <w:jc w:val="both"/>
      </w:pPr>
    </w:p>
    <w:p w:rsidR="00653A6F" w:rsidRDefault="00653A6F" w:rsidP="00DC725A">
      <w:pPr>
        <w:jc w:val="both"/>
      </w:pPr>
    </w:p>
    <w:p w:rsidR="00653A6F" w:rsidRPr="0023583B"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782BD5" w:rsidP="00AB074A">
            <w:pPr>
              <w:jc w:val="center"/>
            </w:pPr>
            <w:r>
              <w:t xml:space="preserve">    </w:t>
            </w:r>
            <w:r w:rsidR="00547B48">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653A6F" w:rsidRDefault="00653A6F" w:rsidP="002F33D3">
      <w:pPr>
        <w:ind w:right="-1"/>
        <w:jc w:val="both"/>
      </w:pPr>
    </w:p>
    <w:p w:rsidR="00DC725A" w:rsidRDefault="002856BD" w:rsidP="002F33D3">
      <w:pPr>
        <w:ind w:right="-1"/>
        <w:jc w:val="both"/>
      </w:pPr>
      <w:r w:rsidRPr="0023583B">
        <w:t>Karar No:</w:t>
      </w:r>
      <w:r w:rsidR="00782BD5">
        <w:t>8</w:t>
      </w:r>
      <w:r w:rsidR="002F6E8E">
        <w:t>7</w:t>
      </w:r>
      <w:r w:rsidR="00F64E5B">
        <w:t>2</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82BD5">
        <w:t xml:space="preserve">       </w:t>
      </w:r>
      <w:r w:rsidR="007E481C">
        <w:t>1</w:t>
      </w:r>
      <w:r w:rsidR="00782BD5">
        <w:t>1</w:t>
      </w:r>
      <w:r w:rsidRPr="0023583B">
        <w:t>.</w:t>
      </w:r>
      <w:r w:rsidR="003228AC" w:rsidRPr="0023583B">
        <w:t>0</w:t>
      </w:r>
      <w:r w:rsidR="00782BD5">
        <w:t>4</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F6560E">
      <w:pPr>
        <w:tabs>
          <w:tab w:val="left" w:pos="9355"/>
        </w:tabs>
        <w:ind w:right="543"/>
        <w:jc w:val="center"/>
      </w:pPr>
      <w:r w:rsidRPr="0023583B">
        <w:t>K A R A R</w:t>
      </w:r>
    </w:p>
    <w:p w:rsidR="00782BD5" w:rsidRDefault="00782BD5" w:rsidP="002F33D3">
      <w:pPr>
        <w:ind w:right="543"/>
        <w:jc w:val="center"/>
      </w:pPr>
    </w:p>
    <w:p w:rsidR="00F64E5B" w:rsidRPr="009C4F6D" w:rsidRDefault="00F64E5B" w:rsidP="009C4F6D">
      <w:pPr>
        <w:ind w:right="543"/>
        <w:jc w:val="both"/>
      </w:pPr>
    </w:p>
    <w:p w:rsidR="00AB074A" w:rsidRPr="00F64E5B" w:rsidRDefault="00AB074A" w:rsidP="00F64E5B">
      <w:pPr>
        <w:ind w:right="543"/>
        <w:jc w:val="both"/>
      </w:pPr>
    </w:p>
    <w:p w:rsidR="00AB074A" w:rsidRPr="00F64E5B" w:rsidRDefault="00AB074A" w:rsidP="00F64E5B">
      <w:pPr>
        <w:ind w:right="543"/>
        <w:jc w:val="both"/>
      </w:pPr>
    </w:p>
    <w:p w:rsidR="003178B8" w:rsidRPr="00F64E5B" w:rsidRDefault="00F64E5B" w:rsidP="00F64E5B">
      <w:pPr>
        <w:ind w:firstLine="708"/>
        <w:jc w:val="both"/>
      </w:pPr>
      <w:r w:rsidRPr="00F64E5B">
        <w:t xml:space="preserve">Belediyemiz ile Türkiye Harp Malulü Gaziler, Şehit Dul ve Yetimleri Derneği ile Ortak Hizmet Projeleri gerçekleştirilmesine </w:t>
      </w:r>
      <w:r w:rsidR="003178B8" w:rsidRPr="00F64E5B">
        <w:t xml:space="preserve">ilişkin </w:t>
      </w:r>
      <w:r w:rsidR="000E6A86" w:rsidRPr="00F64E5B">
        <w:t>Hukuk ve Tarifeler</w:t>
      </w:r>
      <w:r w:rsidR="00347C34" w:rsidRPr="00F64E5B">
        <w:t xml:space="preserve"> </w:t>
      </w:r>
      <w:r w:rsidR="003178B8" w:rsidRPr="00F64E5B">
        <w:t xml:space="preserve">Komisyonunun </w:t>
      </w:r>
      <w:r w:rsidR="00FC6F3F" w:rsidRPr="00F64E5B">
        <w:t>19</w:t>
      </w:r>
      <w:r w:rsidR="003178B8" w:rsidRPr="00F64E5B">
        <w:t>.0</w:t>
      </w:r>
      <w:r w:rsidR="00782BD5" w:rsidRPr="00F64E5B">
        <w:t>3</w:t>
      </w:r>
      <w:r w:rsidR="003178B8" w:rsidRPr="00F64E5B">
        <w:t xml:space="preserve">.2021 gün ve </w:t>
      </w:r>
      <w:r w:rsidR="00362E0B" w:rsidRPr="00F64E5B">
        <w:t>1</w:t>
      </w:r>
      <w:r w:rsidR="002F6E8E" w:rsidRPr="00F64E5B">
        <w:t>7</w:t>
      </w:r>
      <w:r w:rsidRPr="00F64E5B">
        <w:t>3</w:t>
      </w:r>
      <w:r w:rsidR="00112746" w:rsidRPr="00F64E5B">
        <w:t xml:space="preserve"> </w:t>
      </w:r>
      <w:r w:rsidR="003178B8" w:rsidRPr="00F64E5B">
        <w:t>sayılı raporu Büy</w:t>
      </w:r>
      <w:r w:rsidR="005439E3" w:rsidRPr="00F64E5B">
        <w:t xml:space="preserve">ükşehir Belediye Meclisimizin </w:t>
      </w:r>
      <w:r w:rsidR="007E481C" w:rsidRPr="00F64E5B">
        <w:t>1</w:t>
      </w:r>
      <w:r w:rsidR="00782BD5" w:rsidRPr="00F64E5B">
        <w:t>1</w:t>
      </w:r>
      <w:r w:rsidR="005439E3" w:rsidRPr="00F64E5B">
        <w:t>.0</w:t>
      </w:r>
      <w:r w:rsidR="00782BD5" w:rsidRPr="00F64E5B">
        <w:t>4</w:t>
      </w:r>
      <w:r w:rsidR="003178B8" w:rsidRPr="00F64E5B">
        <w:t>.2021 tarihli toplantısında okundu.</w:t>
      </w:r>
    </w:p>
    <w:p w:rsidR="00AB074A" w:rsidRPr="00F64E5B" w:rsidRDefault="00AB074A" w:rsidP="00F64E5B">
      <w:pPr>
        <w:ind w:firstLine="708"/>
        <w:jc w:val="both"/>
        <w:rPr>
          <w:i/>
        </w:rPr>
      </w:pPr>
    </w:p>
    <w:p w:rsidR="00F64E5B" w:rsidRPr="00F64E5B" w:rsidRDefault="003178B8" w:rsidP="00F64E5B">
      <w:pPr>
        <w:pStyle w:val="Gvdemetni1"/>
        <w:spacing w:after="0" w:line="240" w:lineRule="auto"/>
        <w:ind w:left="20" w:right="20" w:firstLine="700"/>
        <w:jc w:val="both"/>
        <w:rPr>
          <w:rFonts w:ascii="Times New Roman" w:hAnsi="Times New Roman" w:cs="Times New Roman"/>
          <w:sz w:val="24"/>
          <w:szCs w:val="24"/>
        </w:rPr>
      </w:pPr>
      <w:proofErr w:type="gramStart"/>
      <w:r w:rsidRPr="00F64E5B">
        <w:rPr>
          <w:rFonts w:ascii="Times New Roman" w:hAnsi="Times New Roman" w:cs="Times New Roman"/>
          <w:sz w:val="24"/>
          <w:szCs w:val="24"/>
        </w:rPr>
        <w:t>Konu üzerinde yapılan görüşmelerden sonra;</w:t>
      </w:r>
      <w:r w:rsidR="00C57958" w:rsidRPr="00F64E5B">
        <w:rPr>
          <w:rFonts w:ascii="Times New Roman" w:hAnsi="Times New Roman" w:cs="Times New Roman"/>
          <w:sz w:val="24"/>
          <w:szCs w:val="24"/>
        </w:rPr>
        <w:t xml:space="preserve"> </w:t>
      </w:r>
      <w:r w:rsidR="00F64E5B" w:rsidRPr="00F64E5B">
        <w:rPr>
          <w:rFonts w:ascii="Times New Roman" w:hAnsi="Times New Roman" w:cs="Times New Roman"/>
          <w:sz w:val="24"/>
          <w:szCs w:val="24"/>
        </w:rPr>
        <w:t>Sosyal Hizmetler Dairesi Başkanlığı, Şehit Aileleri ve Gaziler Şube Müdürlüğünce Ankara il sınırları içerisinde yaşayan şehit yakınları ve gazilerimizin ekonomik, sosyal ve kültürel bakımdan desteklenmesi ve toplumdan kopmamaları için çalışmalar yürütüldüğü, bu çalışmalar ile ilgili toplumsal duyarlılığı güçlendirmek amacıyla, Türkiye Harp Malulü Gaziler, Şehit Dul ve Yetimleri Derneği ile ortak hizmet projeleri gerçekleştirilmesi planlandığı,</w:t>
      </w:r>
      <w:proofErr w:type="gramEnd"/>
    </w:p>
    <w:p w:rsidR="00F64E5B" w:rsidRPr="00F64E5B" w:rsidRDefault="00F64E5B" w:rsidP="00F64E5B">
      <w:pPr>
        <w:pStyle w:val="Gvdemetni1"/>
        <w:spacing w:after="0" w:line="240" w:lineRule="auto"/>
        <w:ind w:left="20" w:right="20" w:firstLine="700"/>
        <w:jc w:val="both"/>
        <w:rPr>
          <w:rFonts w:ascii="Times New Roman" w:hAnsi="Times New Roman" w:cs="Times New Roman"/>
          <w:sz w:val="24"/>
          <w:szCs w:val="24"/>
        </w:rPr>
      </w:pPr>
    </w:p>
    <w:p w:rsidR="00304FEB" w:rsidRPr="00F64E5B" w:rsidRDefault="00F64E5B" w:rsidP="00F64E5B">
      <w:pPr>
        <w:pStyle w:val="Gvdemetni1"/>
        <w:spacing w:after="0" w:line="240" w:lineRule="auto"/>
        <w:ind w:left="20" w:right="20" w:firstLine="700"/>
        <w:jc w:val="both"/>
        <w:rPr>
          <w:rFonts w:ascii="Times New Roman" w:hAnsi="Times New Roman" w:cs="Times New Roman"/>
          <w:sz w:val="24"/>
          <w:szCs w:val="24"/>
        </w:rPr>
      </w:pPr>
      <w:r w:rsidRPr="00F64E5B">
        <w:rPr>
          <w:rFonts w:ascii="Times New Roman" w:hAnsi="Times New Roman" w:cs="Times New Roman"/>
          <w:sz w:val="24"/>
          <w:szCs w:val="24"/>
        </w:rPr>
        <w:t>Bu amaçla, 5393 sayılı Belediye kanunun 75. maddesinin "c" bendine istinaden; Türkiye Harp Malulü Gaziler, Şehit Dul ve Yetimleri Derneği ile ortak geliştirilecek hizmet projeleri için protokol imzalamaya Belediye Başkanı veya Başkanın uygun göreceği Belediye personelinin yetkilendirilmesi</w:t>
      </w:r>
      <w:r>
        <w:rPr>
          <w:rFonts w:ascii="Times New Roman" w:hAnsi="Times New Roman" w:cs="Times New Roman"/>
          <w:sz w:val="24"/>
          <w:szCs w:val="24"/>
        </w:rPr>
        <w:t>ne</w:t>
      </w:r>
      <w:r w:rsidR="00653A6F" w:rsidRPr="00F64E5B">
        <w:rPr>
          <w:rFonts w:ascii="Times New Roman" w:hAnsi="Times New Roman" w:cs="Times New Roman"/>
          <w:sz w:val="24"/>
          <w:szCs w:val="24"/>
        </w:rPr>
        <w:t xml:space="preserve"> </w:t>
      </w:r>
      <w:r w:rsidR="003178B8" w:rsidRPr="00F64E5B">
        <w:rPr>
          <w:rStyle w:val="FontStyle18"/>
          <w:sz w:val="24"/>
          <w:szCs w:val="24"/>
        </w:rPr>
        <w:t xml:space="preserve">ilişkin </w:t>
      </w:r>
      <w:r w:rsidR="000E6A86" w:rsidRPr="00F64E5B">
        <w:rPr>
          <w:rFonts w:ascii="Times New Roman" w:hAnsi="Times New Roman" w:cs="Times New Roman"/>
          <w:sz w:val="24"/>
          <w:szCs w:val="24"/>
        </w:rPr>
        <w:t>Hukuk ve Tarifeler</w:t>
      </w:r>
      <w:r w:rsidR="00FE2DA0" w:rsidRPr="00F64E5B">
        <w:rPr>
          <w:rFonts w:ascii="Times New Roman" w:hAnsi="Times New Roman" w:cs="Times New Roman"/>
          <w:sz w:val="24"/>
          <w:szCs w:val="24"/>
        </w:rPr>
        <w:t xml:space="preserve"> </w:t>
      </w:r>
      <w:r w:rsidR="003178B8" w:rsidRPr="00F64E5B">
        <w:rPr>
          <w:rFonts w:ascii="Times New Roman" w:hAnsi="Times New Roman" w:cs="Times New Roman"/>
          <w:sz w:val="24"/>
          <w:szCs w:val="24"/>
        </w:rPr>
        <w:t xml:space="preserve">Komisyon </w:t>
      </w:r>
      <w:r w:rsidR="001D00FE" w:rsidRPr="00F64E5B">
        <w:rPr>
          <w:rFonts w:ascii="Times New Roman" w:hAnsi="Times New Roman" w:cs="Times New Roman"/>
          <w:sz w:val="24"/>
          <w:szCs w:val="24"/>
        </w:rPr>
        <w:t>Raporu</w:t>
      </w:r>
      <w:r w:rsidR="00362E0B" w:rsidRPr="00F64E5B">
        <w:rPr>
          <w:rFonts w:ascii="Times New Roman" w:hAnsi="Times New Roman" w:cs="Times New Roman"/>
          <w:sz w:val="24"/>
          <w:szCs w:val="24"/>
        </w:rPr>
        <w:t xml:space="preserve"> </w:t>
      </w:r>
      <w:r w:rsidR="009D4AF6" w:rsidRPr="00F64E5B">
        <w:rPr>
          <w:rFonts w:ascii="Times New Roman" w:hAnsi="Times New Roman" w:cs="Times New Roman"/>
          <w:sz w:val="24"/>
          <w:szCs w:val="24"/>
        </w:rPr>
        <w:t xml:space="preserve">oylanarak </w:t>
      </w:r>
      <w:r w:rsidR="002F33D3" w:rsidRPr="00F64E5B">
        <w:rPr>
          <w:rFonts w:ascii="Times New Roman" w:hAnsi="Times New Roman" w:cs="Times New Roman"/>
          <w:sz w:val="24"/>
          <w:szCs w:val="24"/>
        </w:rPr>
        <w:t>oybirliği</w:t>
      </w:r>
      <w:r w:rsidR="003178B8" w:rsidRPr="00F64E5B">
        <w:rPr>
          <w:rFonts w:ascii="Times New Roman" w:hAnsi="Times New Roman" w:cs="Times New Roman"/>
          <w:sz w:val="24"/>
          <w:szCs w:val="24"/>
        </w:rPr>
        <w:t xml:space="preserve"> ile kabul edildi.</w:t>
      </w:r>
    </w:p>
    <w:p w:rsidR="00875199" w:rsidRPr="00F64E5B" w:rsidRDefault="00875199" w:rsidP="00F64E5B">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F64E5B" w:rsidRDefault="00875199" w:rsidP="00F64E5B">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F64E5B" w:rsidRDefault="00653A6F" w:rsidP="00F64E5B">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F6E8E"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782BD5" w:rsidP="00C56209">
            <w:pPr>
              <w:autoSpaceDE w:val="0"/>
              <w:autoSpaceDN w:val="0"/>
              <w:adjustRightInd w:val="0"/>
              <w:jc w:val="center"/>
              <w:rPr>
                <w:color w:val="000000"/>
              </w:rPr>
            </w:pPr>
            <w:r>
              <w:rPr>
                <w:color w:val="000000"/>
              </w:rPr>
              <w:t>Mehmet Kürşad KOÇAK</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782BD5" w:rsidP="00C56209">
            <w:pPr>
              <w:autoSpaceDE w:val="0"/>
              <w:autoSpaceDN w:val="0"/>
              <w:adjustRightInd w:val="0"/>
              <w:jc w:val="center"/>
              <w:rPr>
                <w:color w:val="000000"/>
              </w:rPr>
            </w:pPr>
            <w:r>
              <w:rPr>
                <w:color w:val="000000"/>
              </w:rPr>
              <w:t>Harun ÖZTÜRK</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Default="001C418A" w:rsidP="00DC725A">
      <w:pPr>
        <w:autoSpaceDE w:val="0"/>
        <w:autoSpaceDN w:val="0"/>
        <w:adjustRightInd w:val="0"/>
        <w:jc w:val="both"/>
      </w:pPr>
    </w:p>
    <w:p w:rsidR="001C418A" w:rsidRPr="002630F5" w:rsidRDefault="001C418A" w:rsidP="001C418A">
      <w:pPr>
        <w:jc w:val="center"/>
      </w:pPr>
      <w:r w:rsidRPr="002630F5">
        <w:t>T.C.</w:t>
      </w:r>
    </w:p>
    <w:p w:rsidR="001C418A" w:rsidRPr="001C418A" w:rsidRDefault="001C418A" w:rsidP="001C418A">
      <w:pPr>
        <w:jc w:val="center"/>
      </w:pPr>
      <w:r w:rsidRPr="001C418A">
        <w:t>ANKARA BÜYÜKŞEHİR BELEDİYE MECLİSİ</w:t>
      </w:r>
    </w:p>
    <w:p w:rsidR="001C418A" w:rsidRPr="001C418A" w:rsidRDefault="001C418A" w:rsidP="001C418A">
      <w:pPr>
        <w:jc w:val="center"/>
      </w:pPr>
      <w:r w:rsidRPr="001C418A">
        <w:t>Hukuk ve Tarifeler Komisyonu Raporu</w:t>
      </w:r>
    </w:p>
    <w:p w:rsidR="001C418A" w:rsidRPr="001C418A" w:rsidRDefault="001C418A" w:rsidP="001C418A"/>
    <w:p w:rsidR="001C418A" w:rsidRPr="001C418A" w:rsidRDefault="001C418A" w:rsidP="001C418A">
      <w:pPr>
        <w:jc w:val="center"/>
      </w:pPr>
    </w:p>
    <w:p w:rsidR="001C418A" w:rsidRPr="001C418A" w:rsidRDefault="001C418A" w:rsidP="001C418A">
      <w:pPr>
        <w:jc w:val="both"/>
      </w:pPr>
      <w:r w:rsidRPr="001C418A">
        <w:t>Rapor No:173</w:t>
      </w:r>
      <w:r w:rsidRPr="001C418A">
        <w:tab/>
      </w:r>
      <w:r w:rsidRPr="001C418A">
        <w:tab/>
      </w:r>
      <w:r w:rsidRPr="001C418A">
        <w:tab/>
      </w:r>
      <w:r w:rsidRPr="001C418A">
        <w:tab/>
      </w:r>
      <w:r w:rsidRPr="001C418A">
        <w:tab/>
      </w:r>
      <w:r w:rsidRPr="001C418A">
        <w:tab/>
      </w:r>
      <w:r w:rsidRPr="001C418A">
        <w:tab/>
      </w:r>
      <w:r w:rsidRPr="001C418A">
        <w:tab/>
        <w:t xml:space="preserve">                               19.03.2021</w:t>
      </w:r>
    </w:p>
    <w:p w:rsidR="001C418A" w:rsidRPr="001C418A" w:rsidRDefault="001C418A" w:rsidP="001C418A">
      <w:pPr>
        <w:jc w:val="both"/>
      </w:pPr>
    </w:p>
    <w:p w:rsidR="001C418A" w:rsidRPr="001C418A" w:rsidRDefault="001C418A" w:rsidP="001C418A">
      <w:pPr>
        <w:jc w:val="both"/>
      </w:pPr>
    </w:p>
    <w:p w:rsidR="001C418A" w:rsidRPr="001C418A" w:rsidRDefault="001C418A" w:rsidP="001C418A">
      <w:pPr>
        <w:jc w:val="center"/>
      </w:pPr>
      <w:r w:rsidRPr="001C418A">
        <w:t>BÜYÜKŞEHİR BELEDİYE MECLİSİ BAŞKANLIĞINA</w:t>
      </w:r>
    </w:p>
    <w:p w:rsidR="001C418A" w:rsidRPr="001C418A" w:rsidRDefault="001C418A" w:rsidP="001C418A">
      <w:pPr>
        <w:ind w:right="57"/>
        <w:jc w:val="both"/>
      </w:pPr>
      <w:r w:rsidRPr="001C418A">
        <w:t xml:space="preserve"> </w:t>
      </w:r>
    </w:p>
    <w:p w:rsidR="001C418A" w:rsidRPr="001C418A" w:rsidRDefault="001C418A" w:rsidP="001C418A">
      <w:pPr>
        <w:ind w:right="57"/>
        <w:jc w:val="both"/>
      </w:pPr>
    </w:p>
    <w:p w:rsidR="001C418A" w:rsidRPr="001C418A" w:rsidRDefault="001C418A" w:rsidP="001B268A">
      <w:pPr>
        <w:pStyle w:val="Gvdemetni1"/>
        <w:shd w:val="clear" w:color="auto" w:fill="auto"/>
        <w:spacing w:line="240" w:lineRule="auto"/>
        <w:ind w:left="20" w:right="20" w:firstLine="700"/>
        <w:jc w:val="both"/>
        <w:rPr>
          <w:rFonts w:ascii="Times New Roman" w:hAnsi="Times New Roman" w:cs="Times New Roman"/>
          <w:sz w:val="24"/>
          <w:szCs w:val="24"/>
        </w:rPr>
      </w:pPr>
      <w:r w:rsidRPr="001C418A">
        <w:rPr>
          <w:rFonts w:ascii="Times New Roman" w:hAnsi="Times New Roman" w:cs="Times New Roman"/>
          <w:sz w:val="24"/>
          <w:szCs w:val="24"/>
        </w:rPr>
        <w:t>Belediyemiz ile Türkiye Harp Malulü Gaziler, Şehit Dul ve Yetimleri Derneği ile Ortak Hizmet Projeleri gerçekleştirilmesine ilişkin Büyükşehir Belediye Meclisinin 11.03.2021 tarihli ve 5. gündem maddesi olarak komisyonumuza havale edilen dosya incelendi.</w:t>
      </w:r>
    </w:p>
    <w:p w:rsidR="001C418A" w:rsidRPr="001C418A" w:rsidRDefault="001C418A" w:rsidP="001B268A">
      <w:pPr>
        <w:pStyle w:val="Gvdemetni1"/>
        <w:ind w:left="20" w:right="20" w:firstLine="700"/>
        <w:jc w:val="both"/>
        <w:rPr>
          <w:rFonts w:ascii="Times New Roman" w:hAnsi="Times New Roman" w:cs="Times New Roman"/>
          <w:sz w:val="24"/>
          <w:szCs w:val="24"/>
        </w:rPr>
      </w:pPr>
      <w:r w:rsidRPr="001C418A">
        <w:rPr>
          <w:rFonts w:ascii="Times New Roman" w:hAnsi="Times New Roman" w:cs="Times New Roman"/>
          <w:sz w:val="24"/>
          <w:szCs w:val="24"/>
        </w:rPr>
        <w:t>Komisyonumuzca yapılan değerlendirmeler neticesinde; Sosyal Hizmetler Dairesi Başkanlığı, Şehit Aileleri ve Gaziler Şube Müdürlüğünce Ankara il sınırları içerisinde yaşayan şehit yakınları ve gazilerimizin ekonomik, sosyal ve kültürel bakımdan desteklenmesi ve toplumdan kopmamaları için çalışmalar yürütüldüğü, bu çalışmalar ile ilgili toplumsal duyarlılığı güçlendirmek amacıyla, Türkiye Harp Malulü Gaziler, Şehit Dul ve Yetimleri Derneği ile ortak hizmet projeleri gerçekleştirilmesi planlandığı,</w:t>
      </w:r>
    </w:p>
    <w:p w:rsidR="001C418A" w:rsidRPr="001C418A" w:rsidRDefault="001C418A" w:rsidP="001C418A">
      <w:pPr>
        <w:pStyle w:val="Gvdemetni1"/>
        <w:ind w:left="20" w:right="20" w:firstLine="700"/>
        <w:jc w:val="both"/>
        <w:rPr>
          <w:rFonts w:ascii="Times New Roman" w:hAnsi="Times New Roman" w:cs="Times New Roman"/>
          <w:sz w:val="24"/>
          <w:szCs w:val="24"/>
        </w:rPr>
      </w:pPr>
      <w:r w:rsidRPr="001C418A">
        <w:rPr>
          <w:rFonts w:ascii="Times New Roman" w:hAnsi="Times New Roman" w:cs="Times New Roman"/>
          <w:sz w:val="24"/>
          <w:szCs w:val="24"/>
        </w:rPr>
        <w:t>Bu amaçla, 5393 sayılı Belediye kanunun 75. maddesinin "c" bendine istinaden; Türkiye Harp Malulü Gaziler, Şehit Dul ve Yetimleri Derneği ile ortak geliştirilecek hizmet projeleri için protokol imzalamaya Belediye Başkanı veya Başkanın uygun göreceği Belediye personelinin yetkilendirilmesi komisyonumuzca uygun görülmüştür.</w:t>
      </w:r>
    </w:p>
    <w:p w:rsidR="001C418A" w:rsidRPr="001C418A" w:rsidRDefault="001C418A" w:rsidP="001C418A">
      <w:pPr>
        <w:pStyle w:val="Gvdemetni1"/>
        <w:shd w:val="clear" w:color="auto" w:fill="auto"/>
        <w:spacing w:line="240" w:lineRule="auto"/>
        <w:ind w:left="20" w:right="20" w:firstLine="700"/>
        <w:jc w:val="both"/>
        <w:rPr>
          <w:rFonts w:ascii="Times New Roman" w:hAnsi="Times New Roman" w:cs="Times New Roman"/>
          <w:sz w:val="24"/>
          <w:szCs w:val="24"/>
        </w:rPr>
      </w:pPr>
    </w:p>
    <w:p w:rsidR="001C418A" w:rsidRPr="001C418A" w:rsidRDefault="001C418A" w:rsidP="001C418A">
      <w:pPr>
        <w:pStyle w:val="Gvdemetni1"/>
        <w:shd w:val="clear" w:color="auto" w:fill="auto"/>
        <w:spacing w:line="240" w:lineRule="auto"/>
        <w:ind w:left="20" w:right="20" w:firstLine="700"/>
        <w:jc w:val="both"/>
        <w:rPr>
          <w:rFonts w:ascii="Times New Roman" w:hAnsi="Times New Roman" w:cs="Times New Roman"/>
          <w:sz w:val="24"/>
          <w:szCs w:val="24"/>
        </w:rPr>
      </w:pPr>
      <w:r w:rsidRPr="001C418A">
        <w:rPr>
          <w:rFonts w:ascii="Times New Roman" w:hAnsi="Times New Roman" w:cs="Times New Roman"/>
          <w:sz w:val="24"/>
          <w:szCs w:val="24"/>
        </w:rPr>
        <w:t>Raporumuz Büyükşehir Belediye Meclisinin onayına arz olunur.</w:t>
      </w:r>
    </w:p>
    <w:p w:rsidR="001C418A" w:rsidRDefault="001C418A" w:rsidP="001C418A">
      <w:pPr>
        <w:pStyle w:val="Gvdemetni1"/>
        <w:shd w:val="clear" w:color="auto" w:fill="auto"/>
        <w:spacing w:line="240" w:lineRule="auto"/>
        <w:jc w:val="both"/>
      </w:pPr>
    </w:p>
    <w:p w:rsidR="001C418A" w:rsidRDefault="001C418A" w:rsidP="001C418A">
      <w:pPr>
        <w:pStyle w:val="Gvdemetni1"/>
        <w:shd w:val="clear" w:color="auto" w:fill="auto"/>
        <w:spacing w:line="240" w:lineRule="auto"/>
        <w:jc w:val="both"/>
      </w:pPr>
    </w:p>
    <w:p w:rsidR="001C418A" w:rsidRDefault="001C418A" w:rsidP="001C418A">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1C418A" w:rsidRPr="00663CA6" w:rsidTr="00193BA8">
        <w:trPr>
          <w:trHeight w:val="1417"/>
        </w:trPr>
        <w:tc>
          <w:tcPr>
            <w:tcW w:w="3270" w:type="dxa"/>
            <w:shd w:val="clear" w:color="auto" w:fill="FFFFFF" w:themeFill="background1"/>
          </w:tcPr>
          <w:p w:rsidR="001C418A" w:rsidRPr="00663CA6" w:rsidRDefault="001C418A" w:rsidP="00193BA8">
            <w:pPr>
              <w:jc w:val="center"/>
            </w:pPr>
            <w:r w:rsidRPr="00663CA6">
              <w:t>Ercan KINACI</w:t>
            </w:r>
          </w:p>
          <w:p w:rsidR="001C418A" w:rsidRPr="00663CA6" w:rsidRDefault="001C418A" w:rsidP="00193BA8">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70" w:type="dxa"/>
            <w:shd w:val="clear" w:color="auto" w:fill="FFFFFF" w:themeFill="background1"/>
          </w:tcPr>
          <w:p w:rsidR="001C418A" w:rsidRPr="00663CA6" w:rsidRDefault="001C418A" w:rsidP="00193BA8">
            <w:pPr>
              <w:jc w:val="center"/>
            </w:pPr>
            <w:r w:rsidRPr="00663CA6">
              <w:t>Abdullah Emin TEKİN</w:t>
            </w:r>
          </w:p>
          <w:p w:rsidR="001C418A" w:rsidRPr="00663CA6" w:rsidRDefault="001C418A" w:rsidP="00193BA8">
            <w:pPr>
              <w:jc w:val="center"/>
            </w:pPr>
            <w:r w:rsidRPr="00663CA6">
              <w:t>Başkan Vekili</w:t>
            </w:r>
          </w:p>
        </w:tc>
        <w:tc>
          <w:tcPr>
            <w:tcW w:w="3273" w:type="dxa"/>
            <w:shd w:val="clear" w:color="auto" w:fill="FFFFFF" w:themeFill="background1"/>
          </w:tcPr>
          <w:p w:rsidR="001C418A" w:rsidRPr="00663CA6" w:rsidRDefault="001C418A" w:rsidP="00193BA8">
            <w:pPr>
              <w:jc w:val="center"/>
            </w:pPr>
            <w:proofErr w:type="spellStart"/>
            <w:r w:rsidRPr="00663CA6">
              <w:t>Aysun</w:t>
            </w:r>
            <w:proofErr w:type="spellEnd"/>
            <w:r w:rsidRPr="00663CA6">
              <w:t xml:space="preserve"> Liman YAŞACAN</w:t>
            </w:r>
          </w:p>
          <w:p w:rsidR="001C418A" w:rsidRPr="00663CA6" w:rsidRDefault="001C418A" w:rsidP="00193BA8">
            <w:pPr>
              <w:jc w:val="center"/>
            </w:pPr>
            <w:r w:rsidRPr="00663CA6">
              <w:t>Üye</w:t>
            </w:r>
          </w:p>
        </w:tc>
      </w:tr>
      <w:tr w:rsidR="001C418A" w:rsidRPr="00663CA6" w:rsidTr="00193BA8">
        <w:trPr>
          <w:trHeight w:val="1417"/>
        </w:trPr>
        <w:tc>
          <w:tcPr>
            <w:tcW w:w="3270" w:type="dxa"/>
            <w:shd w:val="clear" w:color="auto" w:fill="FFFFFF" w:themeFill="background1"/>
            <w:vAlign w:val="center"/>
          </w:tcPr>
          <w:p w:rsidR="001C418A" w:rsidRPr="00663CA6" w:rsidRDefault="001C418A" w:rsidP="00193BA8">
            <w:pPr>
              <w:jc w:val="center"/>
            </w:pPr>
            <w:r w:rsidRPr="00663CA6">
              <w:t>Burak KOCA</w:t>
            </w:r>
          </w:p>
          <w:p w:rsidR="001C418A" w:rsidRPr="00663CA6" w:rsidRDefault="001C418A" w:rsidP="00193BA8">
            <w:pPr>
              <w:jc w:val="center"/>
            </w:pPr>
            <w:r w:rsidRPr="00663CA6">
              <w:t>Üye</w:t>
            </w:r>
          </w:p>
        </w:tc>
        <w:tc>
          <w:tcPr>
            <w:tcW w:w="3270" w:type="dxa"/>
            <w:shd w:val="clear" w:color="auto" w:fill="FFFFFF" w:themeFill="background1"/>
            <w:vAlign w:val="center"/>
          </w:tcPr>
          <w:p w:rsidR="001C418A" w:rsidRPr="00663CA6" w:rsidRDefault="001C418A" w:rsidP="00193BA8">
            <w:pPr>
              <w:jc w:val="center"/>
            </w:pPr>
            <w:r w:rsidRPr="00663CA6">
              <w:t>Edip BALCI</w:t>
            </w:r>
          </w:p>
          <w:p w:rsidR="001C418A" w:rsidRPr="00663CA6" w:rsidRDefault="001C418A" w:rsidP="00193BA8">
            <w:pPr>
              <w:jc w:val="center"/>
            </w:pPr>
            <w:r w:rsidRPr="00663CA6">
              <w:t>Üye</w:t>
            </w:r>
          </w:p>
        </w:tc>
        <w:tc>
          <w:tcPr>
            <w:tcW w:w="3273" w:type="dxa"/>
            <w:shd w:val="clear" w:color="auto" w:fill="FFFFFF" w:themeFill="background1"/>
            <w:vAlign w:val="center"/>
          </w:tcPr>
          <w:p w:rsidR="001C418A" w:rsidRPr="00663CA6" w:rsidRDefault="001C418A" w:rsidP="00193BA8">
            <w:pPr>
              <w:jc w:val="center"/>
            </w:pPr>
            <w:r w:rsidRPr="00663CA6">
              <w:t>Mehmet ÜÇÖZ</w:t>
            </w:r>
          </w:p>
          <w:p w:rsidR="001C418A" w:rsidRPr="00663CA6" w:rsidRDefault="001C418A" w:rsidP="00193BA8">
            <w:pPr>
              <w:jc w:val="center"/>
            </w:pPr>
            <w:r w:rsidRPr="00663CA6">
              <w:t>Üye</w:t>
            </w:r>
          </w:p>
        </w:tc>
      </w:tr>
      <w:tr w:rsidR="001C418A" w:rsidRPr="00663CA6" w:rsidTr="00193BA8">
        <w:trPr>
          <w:trHeight w:val="1417"/>
        </w:trPr>
        <w:tc>
          <w:tcPr>
            <w:tcW w:w="3270" w:type="dxa"/>
            <w:shd w:val="clear" w:color="auto" w:fill="FFFFFF" w:themeFill="background1"/>
            <w:vAlign w:val="bottom"/>
          </w:tcPr>
          <w:p w:rsidR="001C418A" w:rsidRPr="00663CA6" w:rsidRDefault="001C418A" w:rsidP="00193BA8">
            <w:pPr>
              <w:jc w:val="center"/>
            </w:pPr>
            <w:r w:rsidRPr="00663CA6">
              <w:t>Ömer KOÇAK</w:t>
            </w:r>
          </w:p>
          <w:p w:rsidR="001C418A" w:rsidRPr="00663CA6" w:rsidRDefault="001C418A" w:rsidP="00193BA8">
            <w:pPr>
              <w:jc w:val="center"/>
            </w:pPr>
            <w:r w:rsidRPr="00663CA6">
              <w:t>Üye</w:t>
            </w:r>
          </w:p>
        </w:tc>
        <w:tc>
          <w:tcPr>
            <w:tcW w:w="3270" w:type="dxa"/>
            <w:shd w:val="clear" w:color="auto" w:fill="FFFFFF" w:themeFill="background1"/>
            <w:vAlign w:val="bottom"/>
          </w:tcPr>
          <w:p w:rsidR="001C418A" w:rsidRPr="00663CA6" w:rsidRDefault="001C418A" w:rsidP="00193BA8">
            <w:pPr>
              <w:jc w:val="center"/>
            </w:pPr>
            <w:r w:rsidRPr="00663CA6">
              <w:t>Haydar DEMİR</w:t>
            </w:r>
          </w:p>
          <w:p w:rsidR="001C418A" w:rsidRPr="00663CA6" w:rsidRDefault="001C418A" w:rsidP="00193BA8">
            <w:pPr>
              <w:jc w:val="center"/>
            </w:pPr>
            <w:r w:rsidRPr="00663CA6">
              <w:t>Üye</w:t>
            </w:r>
          </w:p>
        </w:tc>
        <w:tc>
          <w:tcPr>
            <w:tcW w:w="3273" w:type="dxa"/>
            <w:shd w:val="clear" w:color="auto" w:fill="FFFFFF" w:themeFill="background1"/>
            <w:vAlign w:val="bottom"/>
          </w:tcPr>
          <w:p w:rsidR="001C418A" w:rsidRPr="00663CA6" w:rsidRDefault="001C418A" w:rsidP="00193BA8">
            <w:pPr>
              <w:jc w:val="center"/>
            </w:pPr>
            <w:r w:rsidRPr="00663CA6">
              <w:t>Selim ÇIRPANOĞLU</w:t>
            </w:r>
          </w:p>
          <w:p w:rsidR="001C418A" w:rsidRPr="00663CA6" w:rsidRDefault="001C418A" w:rsidP="00193BA8">
            <w:pPr>
              <w:jc w:val="center"/>
            </w:pPr>
            <w:r w:rsidRPr="00663CA6">
              <w:t>Üye</w:t>
            </w:r>
          </w:p>
        </w:tc>
      </w:tr>
    </w:tbl>
    <w:p w:rsidR="001C418A" w:rsidRPr="0023583B" w:rsidRDefault="001C418A" w:rsidP="00DC725A">
      <w:pPr>
        <w:autoSpaceDE w:val="0"/>
        <w:autoSpaceDN w:val="0"/>
        <w:adjustRightInd w:val="0"/>
        <w:jc w:val="both"/>
      </w:pPr>
    </w:p>
    <w:sectPr w:rsidR="001C418A"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268A"/>
    <w:rsid w:val="001B360B"/>
    <w:rsid w:val="001B425C"/>
    <w:rsid w:val="001B48C3"/>
    <w:rsid w:val="001B5F3F"/>
    <w:rsid w:val="001B5FC4"/>
    <w:rsid w:val="001B6239"/>
    <w:rsid w:val="001C053B"/>
    <w:rsid w:val="001C09D3"/>
    <w:rsid w:val="001C0C38"/>
    <w:rsid w:val="001C22CD"/>
    <w:rsid w:val="001C3EC2"/>
    <w:rsid w:val="001C418A"/>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41BD"/>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BB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5E8D"/>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4E5B"/>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20D7-A8DB-4D16-8832-AD027395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2587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2021-04-13T07:31:00Z</cp:lastPrinted>
  <dcterms:created xsi:type="dcterms:W3CDTF">2021-04-13T07:33:00Z</dcterms:created>
  <dcterms:modified xsi:type="dcterms:W3CDTF">2021-04-16T11:21:00Z</dcterms:modified>
</cp:coreProperties>
</file>