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2B1DCA">
        <w:t>4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2B1DCA" w:rsidP="009E20D7">
      <w:pPr>
        <w:tabs>
          <w:tab w:val="left" w:pos="8789"/>
          <w:tab w:val="left" w:pos="8931"/>
        </w:tabs>
        <w:ind w:firstLine="708"/>
        <w:jc w:val="both"/>
      </w:pPr>
      <w:r>
        <w:t>Kuzey Ankara İlçelerinde (</w:t>
      </w:r>
      <w:proofErr w:type="spellStart"/>
      <w:r>
        <w:t>Pursaklar</w:t>
      </w:r>
      <w:proofErr w:type="spellEnd"/>
      <w:r>
        <w:t>, Çubuk, Akyurt, Kalecik) turizm potansiyelinin geliştirilmesi amacıyla Ankara Yıldırım Beyazıt Üniversitesiyle işbirliği yapılmasına</w:t>
      </w:r>
      <w:r w:rsidR="003C5F8E">
        <w:t xml:space="preserve"> i</w:t>
      </w:r>
      <w:r w:rsidR="000800AA">
        <w:t>lişkin</w:t>
      </w:r>
      <w:r w:rsidR="00DD5708">
        <w:t xml:space="preserve"> </w:t>
      </w:r>
      <w:r>
        <w:t>Çevre İlçeleri Yatırım İzleme</w:t>
      </w:r>
      <w:r w:rsidR="00DD5708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2B1DCA" w:rsidRPr="007208B4">
        <w:t>Kuzey Ankara İlçelerinde (</w:t>
      </w:r>
      <w:proofErr w:type="spellStart"/>
      <w:r w:rsidR="002B1DCA" w:rsidRPr="007208B4">
        <w:t>Pursaklar</w:t>
      </w:r>
      <w:proofErr w:type="spellEnd"/>
      <w:r w:rsidR="002B1DCA" w:rsidRPr="007208B4">
        <w:t xml:space="preserve">, Çubuk, Akyurt, Kalecik) turizm </w:t>
      </w:r>
      <w:r w:rsidR="002B1DCA">
        <w:t xml:space="preserve">potansiyeli oluşturmak üzere Ankara Savaşlarının cereyan ettiği alanlarda </w:t>
      </w:r>
      <w:r w:rsidR="002B1DCA" w:rsidRPr="007208B4">
        <w:t>Ankara Yıldırım Beyazıt Ünive</w:t>
      </w:r>
      <w:r w:rsidR="002B1DCA">
        <w:t>rsitesiyle işbirliği yapılarak proje geliştirilmesi ve bu konu ile ilgili yatırım yapılmasına</w:t>
      </w:r>
      <w:r w:rsidR="00DD5708">
        <w:t xml:space="preserve"> </w:t>
      </w:r>
      <w:r>
        <w:t xml:space="preserve">ilişkin </w:t>
      </w:r>
      <w:r w:rsidR="002B1DCA">
        <w:t xml:space="preserve">Çevre İlçeleri Yatırım İzleme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F056A8"/>
    <w:p w:rsidR="003102EB" w:rsidRDefault="003102EB" w:rsidP="003102EB"/>
    <w:p w:rsidR="003102EB" w:rsidRDefault="003102EB" w:rsidP="003102EB">
      <w:pPr>
        <w:jc w:val="center"/>
      </w:pPr>
    </w:p>
    <w:p w:rsidR="003102EB" w:rsidRPr="00B90D49" w:rsidRDefault="003102EB" w:rsidP="003102EB">
      <w:pPr>
        <w:jc w:val="center"/>
      </w:pPr>
      <w:r w:rsidRPr="00B90D49">
        <w:t>T.C.</w:t>
      </w:r>
    </w:p>
    <w:p w:rsidR="003102EB" w:rsidRPr="00B90D49" w:rsidRDefault="003102EB" w:rsidP="003102EB">
      <w:pPr>
        <w:jc w:val="center"/>
      </w:pPr>
      <w:r w:rsidRPr="00B90D49">
        <w:t>ANKARA BÜYÜKŞEHİR BELEDİYE MECLİSİ</w:t>
      </w:r>
    </w:p>
    <w:p w:rsidR="003102EB" w:rsidRDefault="003102EB" w:rsidP="003102EB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3102EB" w:rsidRDefault="003102EB" w:rsidP="003102EB">
      <w:pPr>
        <w:jc w:val="center"/>
      </w:pPr>
    </w:p>
    <w:p w:rsidR="003102EB" w:rsidRDefault="003102EB" w:rsidP="003102EB">
      <w:pPr>
        <w:jc w:val="center"/>
      </w:pPr>
    </w:p>
    <w:p w:rsidR="003102EB" w:rsidRDefault="003102EB" w:rsidP="003102EB">
      <w:r w:rsidRPr="00B90D49">
        <w:t xml:space="preserve">Rapor No: </w:t>
      </w:r>
      <w:r>
        <w:t>05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30.07.2021</w:t>
      </w:r>
    </w:p>
    <w:p w:rsidR="003102EB" w:rsidRDefault="003102EB" w:rsidP="003102EB">
      <w:pPr>
        <w:jc w:val="center"/>
      </w:pPr>
    </w:p>
    <w:p w:rsidR="003102EB" w:rsidRDefault="003102EB" w:rsidP="003102EB">
      <w:pPr>
        <w:jc w:val="center"/>
      </w:pPr>
    </w:p>
    <w:p w:rsidR="003102EB" w:rsidRDefault="003102EB" w:rsidP="003102EB">
      <w:pPr>
        <w:jc w:val="center"/>
      </w:pPr>
      <w:r w:rsidRPr="00B90D49">
        <w:t>BÜYÜKŞEHİR BELEDİYE MECLİSİ BAŞKANLIĞINA</w:t>
      </w:r>
    </w:p>
    <w:p w:rsidR="003102EB" w:rsidRDefault="003102EB" w:rsidP="003102EB">
      <w:pPr>
        <w:jc w:val="center"/>
      </w:pPr>
    </w:p>
    <w:p w:rsidR="003102EB" w:rsidRDefault="003102EB" w:rsidP="003102EB">
      <w:pPr>
        <w:ind w:left="708" w:firstLine="708"/>
        <w:jc w:val="center"/>
      </w:pPr>
    </w:p>
    <w:p w:rsidR="003102EB" w:rsidRPr="00B90D49" w:rsidRDefault="003102EB" w:rsidP="003102EB">
      <w:pPr>
        <w:tabs>
          <w:tab w:val="left" w:pos="915"/>
        </w:tabs>
        <w:overflowPunct w:val="0"/>
        <w:autoSpaceDE w:val="0"/>
        <w:autoSpaceDN w:val="0"/>
        <w:adjustRightInd w:val="0"/>
        <w:ind w:right="119"/>
      </w:pPr>
    </w:p>
    <w:p w:rsidR="003102EB" w:rsidRPr="00E73FE8" w:rsidRDefault="003102EB" w:rsidP="003102EB">
      <w:pPr>
        <w:pStyle w:val="GvdeMetniGirintisi"/>
        <w:ind w:right="119"/>
      </w:pPr>
      <w:r>
        <w:t>Kuzey Ankara İlçelerinde (</w:t>
      </w:r>
      <w:proofErr w:type="spellStart"/>
      <w:r>
        <w:t>Pursaklar</w:t>
      </w:r>
      <w:proofErr w:type="spellEnd"/>
      <w:r>
        <w:t xml:space="preserve">, Çubuk, Akyurt, Kalecik) turizm potansiyelinin geliştirilmesi amacıyla Ankara Yıldırım Beyazıt Üniversitesiyle işbirliği yapılmasına </w:t>
      </w:r>
      <w:r w:rsidRPr="00E73FE8">
        <w:t>ilişkin Büyükşehir Belediye Meclisimizin 0</w:t>
      </w:r>
      <w:r>
        <w:t>7</w:t>
      </w:r>
      <w:r w:rsidRPr="00E73FE8">
        <w:t>.</w:t>
      </w:r>
      <w:r>
        <w:t>07</w:t>
      </w:r>
      <w:r w:rsidRPr="00E73FE8">
        <w:t xml:space="preserve">.2021 tarih ve </w:t>
      </w:r>
      <w:r>
        <w:t>24</w:t>
      </w:r>
      <w:r w:rsidRPr="00E73FE8">
        <w:t>. gündem maddesi olarak komisyonumuza havale edilen dosya incelendi.</w:t>
      </w:r>
    </w:p>
    <w:p w:rsidR="003102EB" w:rsidRPr="006E6899" w:rsidRDefault="003102EB" w:rsidP="003102EB">
      <w:pPr>
        <w:ind w:right="119" w:firstLine="708"/>
        <w:jc w:val="both"/>
      </w:pPr>
    </w:p>
    <w:p w:rsidR="003102EB" w:rsidRPr="006E6899" w:rsidRDefault="003102EB" w:rsidP="003102EB">
      <w:pPr>
        <w:ind w:right="119" w:firstLine="708"/>
        <w:jc w:val="both"/>
      </w:pPr>
      <w:r w:rsidRPr="006E6899">
        <w:t>Üye</w:t>
      </w:r>
      <w:r>
        <w:t xml:space="preserve"> Fethi </w:t>
      </w:r>
      <w:proofErr w:type="spellStart"/>
      <w:r>
        <w:t>AVCI’nın</w:t>
      </w:r>
      <w:proofErr w:type="spellEnd"/>
      <w:r>
        <w:t xml:space="preserve"> </w:t>
      </w:r>
      <w:r w:rsidRPr="006E6899">
        <w:t xml:space="preserve">verdiği önergede; </w:t>
      </w:r>
      <w:r>
        <w:t>Kuzey Ankara İlçelerinde (</w:t>
      </w:r>
      <w:proofErr w:type="spellStart"/>
      <w:r>
        <w:t>Pursaklar</w:t>
      </w:r>
      <w:proofErr w:type="spellEnd"/>
      <w:r>
        <w:t>, Çubuk, Akyurt, Kalecik) turizm potansiyelinin geliştirilmesi amacıyla Ankara Yıldırım Beyazıt Üniversitesiyle işbirliği yapılmasının</w:t>
      </w:r>
      <w:r w:rsidRPr="006E6899">
        <w:t xml:space="preserve"> istenildiği;</w:t>
      </w:r>
    </w:p>
    <w:p w:rsidR="003102EB" w:rsidRPr="006E6899" w:rsidRDefault="003102EB" w:rsidP="003102EB">
      <w:pPr>
        <w:ind w:right="119" w:firstLine="708"/>
        <w:jc w:val="both"/>
      </w:pPr>
    </w:p>
    <w:p w:rsidR="003102EB" w:rsidRPr="007208B4" w:rsidRDefault="003102EB" w:rsidP="003102EB">
      <w:pPr>
        <w:pStyle w:val="Gvdemetni1"/>
        <w:shd w:val="clear" w:color="auto" w:fill="auto"/>
        <w:spacing w:before="0" w:after="0" w:line="240" w:lineRule="auto"/>
        <w:ind w:right="119" w:firstLine="709"/>
        <w:rPr>
          <w:rFonts w:ascii="Times New Roman" w:hAnsi="Times New Roman" w:cs="Times New Roman"/>
          <w:sz w:val="24"/>
          <w:szCs w:val="24"/>
        </w:rPr>
      </w:pPr>
      <w:r w:rsidRPr="007208B4">
        <w:rPr>
          <w:rFonts w:ascii="Times New Roman" w:hAnsi="Times New Roman" w:cs="Times New Roman"/>
          <w:sz w:val="24"/>
          <w:szCs w:val="24"/>
        </w:rPr>
        <w:t>Komisyonumuzca yapılan incelemeler neticesinde; Kuzey Ankara İlçelerinde (</w:t>
      </w:r>
      <w:proofErr w:type="spellStart"/>
      <w:r w:rsidRPr="007208B4">
        <w:rPr>
          <w:rFonts w:ascii="Times New Roman" w:hAnsi="Times New Roman" w:cs="Times New Roman"/>
          <w:sz w:val="24"/>
          <w:szCs w:val="24"/>
        </w:rPr>
        <w:t>Pursaklar</w:t>
      </w:r>
      <w:proofErr w:type="spellEnd"/>
      <w:r w:rsidRPr="007208B4">
        <w:rPr>
          <w:rFonts w:ascii="Times New Roman" w:hAnsi="Times New Roman" w:cs="Times New Roman"/>
          <w:sz w:val="24"/>
          <w:szCs w:val="24"/>
        </w:rPr>
        <w:t xml:space="preserve">, Çubuk, Akyurt, Kalecik) turizm </w:t>
      </w:r>
      <w:r>
        <w:rPr>
          <w:rFonts w:ascii="Times New Roman" w:hAnsi="Times New Roman" w:cs="Times New Roman"/>
          <w:sz w:val="24"/>
          <w:szCs w:val="24"/>
        </w:rPr>
        <w:t xml:space="preserve">potansiyeli oluşturmak üzere Ankara Savaşlarının cereyan ettiği alanlarda </w:t>
      </w:r>
      <w:r w:rsidRPr="007208B4">
        <w:rPr>
          <w:rFonts w:ascii="Times New Roman" w:hAnsi="Times New Roman" w:cs="Times New Roman"/>
          <w:sz w:val="24"/>
          <w:szCs w:val="24"/>
        </w:rPr>
        <w:t>Ankara Yıldırım Beyazıt Ünive</w:t>
      </w:r>
      <w:r>
        <w:rPr>
          <w:rFonts w:ascii="Times New Roman" w:hAnsi="Times New Roman" w:cs="Times New Roman"/>
          <w:sz w:val="24"/>
          <w:szCs w:val="24"/>
        </w:rPr>
        <w:t xml:space="preserve">rsitesiyle işbirliği yapılarak proje geliştirilmesi ve bu konu ile ilgili yatırım yapılması </w:t>
      </w:r>
      <w:r w:rsidRPr="007208B4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3102EB" w:rsidRPr="00E73FE8" w:rsidRDefault="003102EB" w:rsidP="003102EB">
      <w:pPr>
        <w:ind w:firstLine="708"/>
        <w:jc w:val="both"/>
      </w:pPr>
    </w:p>
    <w:p w:rsidR="003102EB" w:rsidRDefault="003102EB" w:rsidP="003102EB">
      <w:pPr>
        <w:ind w:firstLine="708"/>
        <w:jc w:val="both"/>
      </w:pPr>
      <w:r w:rsidRPr="004018EC">
        <w:t>Raporumuz Büyükşehir Belediye Meclisinin onayına arz olunur.</w:t>
      </w:r>
    </w:p>
    <w:p w:rsidR="003102EB" w:rsidRDefault="003102EB" w:rsidP="003102EB">
      <w:pPr>
        <w:ind w:firstLine="708"/>
      </w:pPr>
    </w:p>
    <w:p w:rsidR="003102EB" w:rsidRDefault="003102EB" w:rsidP="003102EB">
      <w:pPr>
        <w:ind w:firstLine="708"/>
      </w:pPr>
    </w:p>
    <w:p w:rsidR="003102EB" w:rsidRDefault="003102EB" w:rsidP="003102EB"/>
    <w:p w:rsidR="003102EB" w:rsidRDefault="003102EB" w:rsidP="003102EB"/>
    <w:tbl>
      <w:tblPr>
        <w:tblW w:w="9155" w:type="dxa"/>
        <w:tblInd w:w="108" w:type="dxa"/>
        <w:tblLook w:val="04A0"/>
      </w:tblPr>
      <w:tblGrid>
        <w:gridCol w:w="2835"/>
        <w:gridCol w:w="3118"/>
        <w:gridCol w:w="3202"/>
      </w:tblGrid>
      <w:tr w:rsidR="003102EB" w:rsidTr="003A7A6A">
        <w:trPr>
          <w:trHeight w:val="1442"/>
        </w:trPr>
        <w:tc>
          <w:tcPr>
            <w:tcW w:w="2835" w:type="dxa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118" w:type="dxa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02" w:type="dxa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3102EB" w:rsidTr="003A7A6A">
        <w:trPr>
          <w:trHeight w:val="1442"/>
        </w:trPr>
        <w:tc>
          <w:tcPr>
            <w:tcW w:w="2835" w:type="dxa"/>
            <w:vAlign w:val="center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18" w:type="dxa"/>
            <w:vAlign w:val="center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2" w:type="dxa"/>
            <w:vAlign w:val="center"/>
          </w:tcPr>
          <w:p w:rsidR="003102EB" w:rsidRDefault="003102EB" w:rsidP="003A7A6A">
            <w:pPr>
              <w:ind w:firstLine="46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3102EB" w:rsidTr="003A7A6A">
        <w:trPr>
          <w:trHeight w:val="1442"/>
        </w:trPr>
        <w:tc>
          <w:tcPr>
            <w:tcW w:w="2835" w:type="dxa"/>
            <w:vAlign w:val="bottom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118" w:type="dxa"/>
            <w:vAlign w:val="bottom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2" w:type="dxa"/>
            <w:vAlign w:val="bottom"/>
          </w:tcPr>
          <w:p w:rsidR="003102EB" w:rsidRDefault="003102EB" w:rsidP="003A7A6A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Sibel AYGÜN</w:t>
            </w:r>
          </w:p>
          <w:p w:rsidR="003102EB" w:rsidRPr="00FA1897" w:rsidRDefault="003102EB" w:rsidP="003A7A6A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3102EB" w:rsidRPr="00C672B3" w:rsidRDefault="003102EB" w:rsidP="003102EB"/>
    <w:p w:rsidR="003102EB" w:rsidRDefault="003102EB" w:rsidP="00F056A8"/>
    <w:p w:rsidR="003102EB" w:rsidRDefault="003102EB" w:rsidP="00F056A8"/>
    <w:p w:rsidR="003102EB" w:rsidRPr="00F056A8" w:rsidRDefault="003102EB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2EB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2053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3102E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102EB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A27A-61D6-49AC-8FC8-3A55AFE7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2021-08-12T07:26:00Z</dcterms:created>
  <dcterms:modified xsi:type="dcterms:W3CDTF">2021-08-13T11:34:00Z</dcterms:modified>
</cp:coreProperties>
</file>