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617134">
        <w:t>1281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216F14" w:rsidRDefault="00216F14" w:rsidP="003831F7">
      <w:pPr>
        <w:ind w:right="-1"/>
      </w:pPr>
    </w:p>
    <w:p w:rsidR="008B22C3" w:rsidRDefault="008B22C3" w:rsidP="003831F7">
      <w:pPr>
        <w:ind w:right="-1"/>
      </w:pPr>
    </w:p>
    <w:p w:rsidR="005E3DF0" w:rsidRPr="006D00CC" w:rsidRDefault="005E3DF0" w:rsidP="007F6914">
      <w:pPr>
        <w:ind w:right="-1"/>
      </w:pPr>
    </w:p>
    <w:p w:rsidR="00E46E3B" w:rsidRPr="006D00CC" w:rsidRDefault="00AE657E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</w:t>
      </w:r>
      <w:proofErr w:type="spellStart"/>
      <w:r>
        <w:t>Çukurambar</w:t>
      </w:r>
      <w:proofErr w:type="spellEnd"/>
      <w:r>
        <w:t xml:space="preserve"> Mahallesi 27506 ada 2 sayılı parselde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41D6E">
        <w:t>1</w:t>
      </w:r>
      <w:r w:rsidR="00306C52">
        <w:t>6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219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AE657E" w:rsidRPr="00910D2E" w:rsidRDefault="006E608D" w:rsidP="00AE657E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AE657E" w:rsidRPr="00910D2E">
        <w:t xml:space="preserve">Çankaya Belediye Başkanlığının 21.05.2021 tarih E.89136 sayılı yazısıyla; Çankaya İlçesi </w:t>
      </w:r>
      <w:proofErr w:type="spellStart"/>
      <w:r w:rsidR="00AE657E" w:rsidRPr="00910D2E">
        <w:t>Çukurambar</w:t>
      </w:r>
      <w:proofErr w:type="spellEnd"/>
      <w:r w:rsidR="00AE657E" w:rsidRPr="00910D2E">
        <w:t xml:space="preserve"> Mahallesi 27506 ada 2 sayılı parselde 1/1000 ölçekli uygulama imar planı değişikliğinin uygun görülmesine dair 18.05.2021 tarih ve 284 sayılı Çankaya Belediye Meclisi kararı</w:t>
      </w:r>
      <w:r w:rsidR="00AE657E">
        <w:t>nın</w:t>
      </w:r>
      <w:r w:rsidR="00AE657E" w:rsidRPr="00910D2E">
        <w:t xml:space="preserve"> 5216 sayılı Büyükşehir Belediye Kanununun 14. </w:t>
      </w:r>
      <w:r w:rsidR="00AE657E">
        <w:t>m</w:t>
      </w:r>
      <w:r w:rsidR="00AE657E" w:rsidRPr="00910D2E">
        <w:t xml:space="preserve">addesi gereğince değerlendirilmek üzere </w:t>
      </w:r>
      <w:r w:rsidR="00AE657E">
        <w:t xml:space="preserve">İmar ve Şehircilik Dairesi </w:t>
      </w:r>
      <w:r w:rsidR="00AE657E" w:rsidRPr="00910D2E">
        <w:t>Başkan</w:t>
      </w:r>
      <w:r w:rsidR="00AE657E">
        <w:t>lığına iletildiği,</w:t>
      </w:r>
      <w:proofErr w:type="gramEnd"/>
    </w:p>
    <w:p w:rsidR="00AE657E" w:rsidRPr="00910D2E" w:rsidRDefault="00AE657E" w:rsidP="00AE657E">
      <w:pPr>
        <w:ind w:firstLine="709"/>
        <w:jc w:val="both"/>
      </w:pPr>
    </w:p>
    <w:p w:rsidR="00AE657E" w:rsidRPr="00910D2E" w:rsidRDefault="00AE657E" w:rsidP="00AE657E">
      <w:pPr>
        <w:ind w:firstLine="709"/>
        <w:jc w:val="both"/>
      </w:pPr>
      <w:r w:rsidRPr="00910D2E">
        <w:t>Yapılan incelemede;</w:t>
      </w:r>
    </w:p>
    <w:p w:rsidR="00AE657E" w:rsidRPr="00910D2E" w:rsidRDefault="00AE657E" w:rsidP="00AE657E">
      <w:pPr>
        <w:ind w:firstLine="709"/>
        <w:jc w:val="both"/>
      </w:pPr>
    </w:p>
    <w:p w:rsidR="00AE657E" w:rsidRPr="00910D2E" w:rsidRDefault="00AE657E" w:rsidP="00AE657E">
      <w:pPr>
        <w:ind w:firstLine="709"/>
        <w:jc w:val="both"/>
      </w:pPr>
      <w:proofErr w:type="gramStart"/>
      <w:r w:rsidRPr="00910D2E">
        <w:t>Mülkiyeti Maliye Hazinesine ait, 3.699 m</w:t>
      </w:r>
      <w:r w:rsidRPr="00910D2E">
        <w:rPr>
          <w:vertAlign w:val="superscript"/>
        </w:rPr>
        <w:t>2</w:t>
      </w:r>
      <w:r w:rsidRPr="00910D2E">
        <w:t xml:space="preserve"> yüzölçümlü Çankaya İlçesi </w:t>
      </w:r>
      <w:proofErr w:type="spellStart"/>
      <w:r w:rsidRPr="00910D2E">
        <w:t>Karakusunlar</w:t>
      </w:r>
      <w:proofErr w:type="spellEnd"/>
      <w:r w:rsidRPr="00910D2E">
        <w:t xml:space="preserve"> Mahallesi 27506 ada 2 sayılı parsel Çankaya Belediye Meclisinin 10.09.2004 tarih ve 281 sayılı kararıyla uygun görülerek Ankara Büyükşehir Belediyesince 01.10.2004 tarihinde onaylanan </w:t>
      </w:r>
      <w:proofErr w:type="spellStart"/>
      <w:r w:rsidRPr="00910D2E">
        <w:t>Karakusunlar</w:t>
      </w:r>
      <w:proofErr w:type="spellEnd"/>
      <w:r w:rsidRPr="00910D2E">
        <w:t>-</w:t>
      </w:r>
      <w:proofErr w:type="spellStart"/>
      <w:r w:rsidRPr="00910D2E">
        <w:t>Çukurambar</w:t>
      </w:r>
      <w:proofErr w:type="spellEnd"/>
      <w:r w:rsidRPr="00910D2E">
        <w:t xml:space="preserve"> Çevreyolu Kuzeyi 3. Etap İmar Planı kapsamında E=0.50, </w:t>
      </w:r>
      <w:proofErr w:type="spellStart"/>
      <w:r w:rsidRPr="00910D2E">
        <w:t>Hmax</w:t>
      </w:r>
      <w:proofErr w:type="spellEnd"/>
      <w:r w:rsidRPr="00910D2E">
        <w:t>=9.50 yapılaşma koşullarında "Karakol" kullanımında bulunurken Ankara Valiliği Emniyet Müdürlüğünün talebi üzerine Çankaya Belediye Meclisinin 06.02.2008 tarih ve 102 sayılı kara</w:t>
      </w:r>
      <w:r>
        <w:t>rı</w:t>
      </w:r>
      <w:r w:rsidRPr="00910D2E">
        <w:t xml:space="preserve">yla uygun görülerek Ankara Büyükşehir Belediye Meclisinin 14.03.2008 tarih ve 795 sayılı kararıyla onaylanan 1/1000 ölçekli uygulama imar planı kapsamında E=1.50, </w:t>
      </w:r>
      <w:proofErr w:type="spellStart"/>
      <w:r w:rsidRPr="00910D2E">
        <w:t>Hmax</w:t>
      </w:r>
      <w:proofErr w:type="spellEnd"/>
      <w:r w:rsidRPr="00910D2E">
        <w:t>=15.50 metre yapılaşma koşullarında "Karakol" kullanımında bulunduğu,</w:t>
      </w:r>
      <w:proofErr w:type="gramEnd"/>
    </w:p>
    <w:p w:rsidR="00AE657E" w:rsidRPr="00910D2E" w:rsidRDefault="00AE657E" w:rsidP="00AE657E">
      <w:pPr>
        <w:ind w:firstLine="709"/>
        <w:jc w:val="both"/>
      </w:pPr>
    </w:p>
    <w:p w:rsidR="00AE657E" w:rsidRPr="00910D2E" w:rsidRDefault="00AE657E" w:rsidP="00AE657E">
      <w:pPr>
        <w:ind w:firstLine="709"/>
        <w:jc w:val="both"/>
      </w:pPr>
      <w:r w:rsidRPr="00910D2E">
        <w:t xml:space="preserve">Sonrasında, Ankara Valiliği Emniyet Müdürlüğünün talebi doğrultusunda Belediye Meclisimizin 11.09.2018 tarih ve 1429 sayılı kararıyla onaylanan 1/5000 ölçekli nazım imar planı değişikliği kapsamında söz konusu parselin E=2.00, </w:t>
      </w:r>
      <w:proofErr w:type="spellStart"/>
      <w:r w:rsidRPr="00910D2E">
        <w:t>Yençok</w:t>
      </w:r>
      <w:proofErr w:type="spellEnd"/>
      <w:r w:rsidRPr="00910D2E">
        <w:t>=24.00 metre yapılaşma koşullarında "Karakol" kullanımında bulunduğu,</w:t>
      </w:r>
    </w:p>
    <w:p w:rsidR="00AE657E" w:rsidRPr="00910D2E" w:rsidRDefault="00AE657E" w:rsidP="00AE657E">
      <w:pPr>
        <w:ind w:firstLine="709"/>
        <w:jc w:val="both"/>
      </w:pPr>
    </w:p>
    <w:p w:rsidR="00AE657E" w:rsidRPr="00910D2E" w:rsidRDefault="00AE657E" w:rsidP="00AE657E">
      <w:pPr>
        <w:ind w:firstLine="709"/>
        <w:jc w:val="both"/>
      </w:pPr>
      <w:proofErr w:type="gramStart"/>
      <w:r w:rsidRPr="00910D2E">
        <w:t xml:space="preserve">Çankaya Belediye Meclisinin 18.05.2021 tarih 284 sayılı kararıyla uygun görülen 1/1000 ölçekli uygulama imar planı değişikliği teklifinde 27506 ada 2 </w:t>
      </w:r>
      <w:proofErr w:type="spellStart"/>
      <w:r w:rsidRPr="00910D2E">
        <w:t>nolu</w:t>
      </w:r>
      <w:proofErr w:type="spellEnd"/>
      <w:r w:rsidRPr="00910D2E">
        <w:t xml:space="preserve"> parselin onaylı nazım imar planına uygun olarak E=2.00, </w:t>
      </w:r>
      <w:proofErr w:type="spellStart"/>
      <w:r w:rsidRPr="00910D2E">
        <w:t>Yençok</w:t>
      </w:r>
      <w:proofErr w:type="spellEnd"/>
      <w:r w:rsidRPr="00910D2E">
        <w:t>=24.00 metre koşullarında "Resmi Kurum Alanı (Karakol)" olarak belirlendiği, yapı yaklaşma mesafelerinin 25 m ve 15 m genişliğindeki yollardan 15 metre, 10 m genişliğindeki yol ve komşu parsellerden 10 metre olarak korunduğu, uygulamaya yönelik plan notları olarak;</w:t>
      </w:r>
      <w:proofErr w:type="gramEnd"/>
    </w:p>
    <w:p w:rsidR="00AE657E" w:rsidRPr="00910D2E" w:rsidRDefault="00AE657E" w:rsidP="00AE657E">
      <w:pPr>
        <w:ind w:firstLine="709"/>
        <w:jc w:val="both"/>
      </w:pPr>
    </w:p>
    <w:p w:rsidR="00AE657E" w:rsidRDefault="00AE657E" w:rsidP="00AE657E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 xml:space="preserve">Resmi Kurum Alanında (Karakol) emsal E=2.00, </w:t>
      </w:r>
      <w:proofErr w:type="spellStart"/>
      <w:r w:rsidRPr="00910D2E">
        <w:t>Yençok</w:t>
      </w:r>
      <w:proofErr w:type="spellEnd"/>
      <w:r w:rsidRPr="00910D2E">
        <w:t>=24.00 metredir.</w:t>
      </w:r>
    </w:p>
    <w:p w:rsidR="00AE657E" w:rsidRDefault="00AE657E" w:rsidP="00AE657E">
      <w:pPr>
        <w:jc w:val="both"/>
      </w:pPr>
    </w:p>
    <w:p w:rsidR="00AE657E" w:rsidRDefault="00AE657E" w:rsidP="00AE657E">
      <w:pPr>
        <w:jc w:val="both"/>
      </w:pPr>
    </w:p>
    <w:p w:rsidR="00AE657E" w:rsidRDefault="00AE657E" w:rsidP="00AE657E">
      <w:pPr>
        <w:jc w:val="both"/>
      </w:pPr>
    </w:p>
    <w:p w:rsidR="00AE657E" w:rsidRDefault="00AE657E" w:rsidP="00AE657E">
      <w:pPr>
        <w:jc w:val="both"/>
      </w:pPr>
    </w:p>
    <w:p w:rsidR="00AE657E" w:rsidRDefault="00AE657E" w:rsidP="00AE657E">
      <w:pPr>
        <w:jc w:val="both"/>
      </w:pPr>
    </w:p>
    <w:p w:rsidR="00AE657E" w:rsidRDefault="00AE657E" w:rsidP="00AE657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E657E" w:rsidRPr="006D00CC" w:rsidTr="00FB4094">
        <w:trPr>
          <w:trHeight w:val="1008"/>
        </w:trPr>
        <w:tc>
          <w:tcPr>
            <w:tcW w:w="3510" w:type="dxa"/>
          </w:tcPr>
          <w:p w:rsidR="00AE657E" w:rsidRDefault="00AE657E" w:rsidP="00FB4094">
            <w:pPr>
              <w:ind w:left="708" w:firstLine="708"/>
            </w:pPr>
            <w:r w:rsidRPr="006D00CC">
              <w:t xml:space="preserve"> </w:t>
            </w:r>
            <w:r>
              <w:t xml:space="preserve"> </w:t>
            </w:r>
          </w:p>
          <w:p w:rsidR="00AE657E" w:rsidRPr="006D00CC" w:rsidRDefault="00AE657E" w:rsidP="00FB4094">
            <w:r>
              <w:t xml:space="preserve">                        </w:t>
            </w:r>
            <w:r w:rsidRPr="006D00CC">
              <w:t>T.C.</w:t>
            </w:r>
          </w:p>
          <w:p w:rsidR="00AE657E" w:rsidRPr="006D00CC" w:rsidRDefault="00AE657E" w:rsidP="00FB4094">
            <w:pPr>
              <w:jc w:val="center"/>
            </w:pPr>
            <w:r w:rsidRPr="006D00CC">
              <w:t>ANKARA BÜYÜKŞEHİR</w:t>
            </w:r>
          </w:p>
          <w:p w:rsidR="00AE657E" w:rsidRPr="006D00CC" w:rsidRDefault="00AE657E" w:rsidP="00FB4094">
            <w:pPr>
              <w:jc w:val="center"/>
            </w:pPr>
            <w:r w:rsidRPr="006D00CC">
              <w:t>BELEDİYE MECLİSİ</w:t>
            </w:r>
          </w:p>
        </w:tc>
      </w:tr>
    </w:tbl>
    <w:p w:rsidR="00AE657E" w:rsidRDefault="00AE657E" w:rsidP="00AE657E">
      <w:pPr>
        <w:tabs>
          <w:tab w:val="left" w:pos="1935"/>
        </w:tabs>
        <w:jc w:val="both"/>
      </w:pPr>
    </w:p>
    <w:p w:rsidR="00AE657E" w:rsidRPr="006D00CC" w:rsidRDefault="00AE657E" w:rsidP="00AE657E">
      <w:pPr>
        <w:tabs>
          <w:tab w:val="left" w:pos="1935"/>
        </w:tabs>
        <w:jc w:val="both"/>
      </w:pPr>
    </w:p>
    <w:p w:rsidR="00AE657E" w:rsidRPr="006D00CC" w:rsidRDefault="00AE657E" w:rsidP="00AE657E">
      <w:pPr>
        <w:ind w:right="-1"/>
        <w:jc w:val="both"/>
      </w:pPr>
      <w:r w:rsidRPr="006D00CC">
        <w:t xml:space="preserve">Karar No: </w:t>
      </w:r>
      <w:r>
        <w:t>1281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08</w:t>
      </w:r>
      <w:r w:rsidRPr="006D00CC">
        <w:t>.0</w:t>
      </w:r>
      <w:r>
        <w:t>7</w:t>
      </w:r>
      <w:r w:rsidRPr="006D00CC">
        <w:t>.2021</w:t>
      </w:r>
    </w:p>
    <w:p w:rsidR="00AE657E" w:rsidRDefault="00AE657E" w:rsidP="00AE657E">
      <w:pPr>
        <w:ind w:right="-1"/>
        <w:jc w:val="both"/>
      </w:pPr>
    </w:p>
    <w:p w:rsidR="00AE657E" w:rsidRDefault="00AE657E" w:rsidP="00AE657E">
      <w:pPr>
        <w:ind w:right="-1"/>
        <w:jc w:val="both"/>
      </w:pPr>
    </w:p>
    <w:p w:rsidR="00AE657E" w:rsidRDefault="00AE657E" w:rsidP="00AE657E">
      <w:pPr>
        <w:ind w:right="-1"/>
        <w:jc w:val="center"/>
      </w:pPr>
      <w:r>
        <w:t>-2-</w:t>
      </w:r>
    </w:p>
    <w:p w:rsidR="00AE657E" w:rsidRDefault="00AE657E" w:rsidP="00AE657E">
      <w:pPr>
        <w:ind w:right="-1"/>
        <w:jc w:val="center"/>
      </w:pPr>
    </w:p>
    <w:p w:rsidR="00AE657E" w:rsidRDefault="00AE657E" w:rsidP="00AE657E">
      <w:pPr>
        <w:jc w:val="both"/>
      </w:pPr>
    </w:p>
    <w:p w:rsidR="00AE657E" w:rsidRDefault="00AE657E" w:rsidP="00AE657E">
      <w:pPr>
        <w:pStyle w:val="ListeParagraf"/>
        <w:ind w:left="709"/>
        <w:jc w:val="both"/>
      </w:pPr>
    </w:p>
    <w:p w:rsidR="00AE657E" w:rsidRDefault="00AE657E" w:rsidP="00AE657E">
      <w:pPr>
        <w:pStyle w:val="ListeParagraf"/>
        <w:numPr>
          <w:ilvl w:val="0"/>
          <w:numId w:val="43"/>
        </w:numPr>
        <w:ind w:left="0" w:firstLine="709"/>
        <w:jc w:val="both"/>
      </w:pPr>
      <w:proofErr w:type="spellStart"/>
      <w:r w:rsidRPr="00910D2E">
        <w:t>Karakusunlar</w:t>
      </w:r>
      <w:proofErr w:type="spellEnd"/>
      <w:r w:rsidRPr="00910D2E">
        <w:t>-</w:t>
      </w:r>
      <w:proofErr w:type="spellStart"/>
      <w:r w:rsidRPr="00910D2E">
        <w:t>Çukurambar</w:t>
      </w:r>
      <w:proofErr w:type="spellEnd"/>
      <w:r w:rsidRPr="00910D2E">
        <w:t xml:space="preserve"> Çevreyolu Kuzeyi 3. Etap Uygulama İmar Planı plan notları geçerlidir.</w:t>
      </w:r>
    </w:p>
    <w:p w:rsidR="00AE657E" w:rsidRDefault="00AE657E" w:rsidP="00AE657E">
      <w:pPr>
        <w:jc w:val="both"/>
      </w:pPr>
    </w:p>
    <w:p w:rsidR="00AE657E" w:rsidRDefault="00AE657E" w:rsidP="00AE657E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>Ankara Valiliği, Çevre ve Şehircilik İl Müdürlüğünce 11.10.2019 tarihinde onaylanan İmar Planına Esas Jeolojik-</w:t>
      </w:r>
      <w:proofErr w:type="spellStart"/>
      <w:r w:rsidRPr="00910D2E">
        <w:t>Jeoteknik</w:t>
      </w:r>
      <w:proofErr w:type="spellEnd"/>
      <w:r w:rsidRPr="00910D2E">
        <w:t xml:space="preserve"> Etü</w:t>
      </w:r>
      <w:r>
        <w:t>t</w:t>
      </w:r>
      <w:r w:rsidRPr="00910D2E">
        <w:t xml:space="preserve"> Raporunun sonuç ve öneriler bölümündeki hükümlere uyulacaktır.</w:t>
      </w:r>
    </w:p>
    <w:p w:rsidR="00AE657E" w:rsidRDefault="00AE657E" w:rsidP="00AE657E">
      <w:pPr>
        <w:pStyle w:val="ListeParagraf"/>
        <w:ind w:left="709"/>
        <w:jc w:val="both"/>
      </w:pPr>
    </w:p>
    <w:p w:rsidR="00AE657E" w:rsidRPr="00910D2E" w:rsidRDefault="00AE657E" w:rsidP="00AE657E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>Plan ve plan notlarında belirtilmeyen hususlarda 3194 sayılı İmar Kanunu ve yürürlükteki ilgili yönetmelik hükümleri geçerlidir.</w:t>
      </w:r>
    </w:p>
    <w:p w:rsidR="00AE657E" w:rsidRPr="00910D2E" w:rsidRDefault="00AE657E" w:rsidP="00AE657E">
      <w:pPr>
        <w:ind w:firstLine="709"/>
        <w:jc w:val="both"/>
      </w:pPr>
    </w:p>
    <w:p w:rsidR="00AE657E" w:rsidRPr="00910D2E" w:rsidRDefault="00AE657E" w:rsidP="00AE657E">
      <w:pPr>
        <w:ind w:firstLine="709"/>
        <w:jc w:val="both"/>
      </w:pPr>
      <w:r w:rsidRPr="00910D2E">
        <w:t>Şeklinde 4 adet hüküm belirlendiği,</w:t>
      </w:r>
    </w:p>
    <w:p w:rsidR="00AE657E" w:rsidRPr="00910D2E" w:rsidRDefault="00AE657E" w:rsidP="00AE657E">
      <w:pPr>
        <w:ind w:firstLine="709"/>
        <w:jc w:val="both"/>
      </w:pPr>
    </w:p>
    <w:p w:rsidR="00FC4DA7" w:rsidRDefault="00AE657E" w:rsidP="00AE657E">
      <w:pPr>
        <w:ind w:firstLine="709"/>
        <w:jc w:val="both"/>
      </w:pPr>
      <w:r w:rsidRPr="00910D2E">
        <w:t>Hususları tespit edilmiş olup</w:t>
      </w:r>
      <w:r>
        <w:t>,</w:t>
      </w:r>
      <w:r w:rsidRPr="00910D2E">
        <w:t xml:space="preserve"> Çankaya İlçesi </w:t>
      </w:r>
      <w:proofErr w:type="spellStart"/>
      <w:r w:rsidRPr="00910D2E">
        <w:t>Çukurambar</w:t>
      </w:r>
      <w:proofErr w:type="spellEnd"/>
      <w:r w:rsidRPr="00910D2E">
        <w:t xml:space="preserve"> Mahallesi 27506 ada 2 parselde 1/1000 ölçekli uyg</w:t>
      </w:r>
      <w:r>
        <w:t>ulama imar planı değişikliğinin “</w:t>
      </w:r>
      <w:proofErr w:type="spellStart"/>
      <w:r>
        <w:t>onayı”</w:t>
      </w:r>
      <w:r w:rsidR="00D60E8C">
        <w:t>na</w:t>
      </w:r>
      <w:proofErr w:type="spellEnd"/>
      <w:r w:rsidR="006466FA">
        <w:t xml:space="preserve">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3A32CB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7F6914" w:rsidRDefault="007F6914" w:rsidP="0096650B">
      <w:pPr>
        <w:ind w:firstLine="709"/>
        <w:jc w:val="both"/>
      </w:pPr>
    </w:p>
    <w:p w:rsidR="007F6914" w:rsidRDefault="007F6914" w:rsidP="0096650B">
      <w:pPr>
        <w:ind w:firstLine="709"/>
        <w:jc w:val="both"/>
      </w:pPr>
    </w:p>
    <w:p w:rsidR="009A1267" w:rsidRDefault="009A1267" w:rsidP="003A32CB">
      <w:pPr>
        <w:jc w:val="both"/>
      </w:pPr>
    </w:p>
    <w:p w:rsidR="009A1267" w:rsidRDefault="009A1267" w:rsidP="003A32CB">
      <w:pPr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Pr="003B0AF0" w:rsidRDefault="00064BA2" w:rsidP="00064BA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64BA2" w:rsidRPr="003B0AF0" w:rsidRDefault="00064BA2" w:rsidP="00064BA2">
      <w:pPr>
        <w:jc w:val="center"/>
      </w:pPr>
      <w:r w:rsidRPr="003B0AF0">
        <w:t>ANKARA BÜYÜKŞEHİR BELEDİYE MECLİSİ</w:t>
      </w:r>
    </w:p>
    <w:p w:rsidR="00064BA2" w:rsidRDefault="00064BA2" w:rsidP="00064BA2">
      <w:pPr>
        <w:jc w:val="center"/>
      </w:pPr>
      <w:r w:rsidRPr="003B0AF0">
        <w:t>İmar ve Bayındırlık Komisyonu Raporu</w:t>
      </w:r>
    </w:p>
    <w:p w:rsidR="00064BA2" w:rsidRDefault="00064BA2" w:rsidP="00064BA2">
      <w:pPr>
        <w:jc w:val="center"/>
      </w:pPr>
    </w:p>
    <w:p w:rsidR="00064BA2" w:rsidRPr="00696120" w:rsidRDefault="00064BA2" w:rsidP="00064BA2">
      <w:pPr>
        <w:jc w:val="center"/>
      </w:pPr>
      <w:r w:rsidRPr="003B0AF0">
        <w:t xml:space="preserve">Rapor No: </w:t>
      </w:r>
      <w:r>
        <w:t>219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064BA2" w:rsidRDefault="00064BA2" w:rsidP="00064BA2">
      <w:pPr>
        <w:pStyle w:val="Balk7"/>
        <w:rPr>
          <w:b/>
          <w:bCs/>
        </w:rPr>
      </w:pPr>
    </w:p>
    <w:p w:rsidR="00064BA2" w:rsidRPr="00144B4D" w:rsidRDefault="00064BA2" w:rsidP="00064BA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64BA2" w:rsidRDefault="00064BA2" w:rsidP="00064BA2">
      <w:pPr>
        <w:jc w:val="both"/>
      </w:pP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 xml:space="preserve">Çankaya İlçesi </w:t>
      </w:r>
      <w:proofErr w:type="spellStart"/>
      <w:r w:rsidRPr="00910D2E">
        <w:t>Çukurambar</w:t>
      </w:r>
      <w:proofErr w:type="spellEnd"/>
      <w:r w:rsidRPr="00910D2E">
        <w:t xml:space="preserve"> Mahallesi 27506 ada 2 sayılı parselde 1/1000 ölçekli uygulama imar plan değişikliğine ilişkin Büyükşehir Belediye Meclisinin 08.06.2021 tarih ve 140. gündem maddesi olarak komisyonumuza havale edilen dosya incelendi.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proofErr w:type="gramStart"/>
      <w:r w:rsidRPr="00910D2E">
        <w:t xml:space="preserve">Komisyonumuzca yapılan incelemeler neticesinde; Çankaya Belediye Başkanlığının 21.05.2021 tarih E.89136 sayılı yazısıyla; Çankaya İlçesi </w:t>
      </w:r>
      <w:proofErr w:type="spellStart"/>
      <w:r w:rsidRPr="00910D2E">
        <w:t>Çukurambar</w:t>
      </w:r>
      <w:proofErr w:type="spellEnd"/>
      <w:r w:rsidRPr="00910D2E">
        <w:t xml:space="preserve"> Mahallesi 27506 ada 2 sayılı parselde 1/1000 ölçekli uygulama imar planı değişikliğinin uygun görülmesine dair 18.05.2021 tarih ve 284 sayılı Çankaya Belediye Meclisi kararı</w:t>
      </w:r>
      <w:r>
        <w:t>nın</w:t>
      </w:r>
      <w:r w:rsidRPr="00910D2E">
        <w:t xml:space="preserve"> 5216 sayılı Büyükşehir Belediye Kanununun 14. </w:t>
      </w:r>
      <w:r>
        <w:t>m</w:t>
      </w:r>
      <w:r w:rsidRPr="00910D2E">
        <w:t xml:space="preserve">addesi gereğince değerlendirilmek üzere </w:t>
      </w:r>
      <w:r>
        <w:t xml:space="preserve">İmar ve Şehircilik Dairesi </w:t>
      </w:r>
      <w:r w:rsidRPr="00910D2E">
        <w:t>Başkan</w:t>
      </w:r>
      <w:r>
        <w:t>lığına iletildiği,</w:t>
      </w:r>
      <w:proofErr w:type="gramEnd"/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>Yapılan incelemede;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proofErr w:type="gramStart"/>
      <w:r w:rsidRPr="00910D2E">
        <w:t>Mülkiyeti Maliye Hazinesine ait, 3.699 m</w:t>
      </w:r>
      <w:r w:rsidRPr="00910D2E">
        <w:rPr>
          <w:vertAlign w:val="superscript"/>
        </w:rPr>
        <w:t>2</w:t>
      </w:r>
      <w:r w:rsidRPr="00910D2E">
        <w:t xml:space="preserve"> yüzölçümlü Çankaya İlçesi </w:t>
      </w:r>
      <w:proofErr w:type="spellStart"/>
      <w:r w:rsidRPr="00910D2E">
        <w:t>Karakusunlar</w:t>
      </w:r>
      <w:proofErr w:type="spellEnd"/>
      <w:r w:rsidRPr="00910D2E">
        <w:t xml:space="preserve"> Mahallesi 27506 ada 2 sayılı parsel Çankaya Belediye Meclisinin 10.09.2004 tarih ve 281 sayılı kararıyla uygun görülerek Ankara Büyükşehir Belediyesince 01.10.2004 tarihinde onaylanan </w:t>
      </w:r>
      <w:proofErr w:type="spellStart"/>
      <w:r w:rsidRPr="00910D2E">
        <w:t>Karakusunlar</w:t>
      </w:r>
      <w:proofErr w:type="spellEnd"/>
      <w:r w:rsidRPr="00910D2E">
        <w:t>-</w:t>
      </w:r>
      <w:proofErr w:type="spellStart"/>
      <w:r w:rsidRPr="00910D2E">
        <w:t>Çukurambar</w:t>
      </w:r>
      <w:proofErr w:type="spellEnd"/>
      <w:r w:rsidRPr="00910D2E">
        <w:t xml:space="preserve"> Çevreyolu Kuzeyi 3. Etap İmar Planı kapsamında E=0.50, </w:t>
      </w:r>
      <w:proofErr w:type="spellStart"/>
      <w:r w:rsidRPr="00910D2E">
        <w:t>Hmax</w:t>
      </w:r>
      <w:proofErr w:type="spellEnd"/>
      <w:r w:rsidRPr="00910D2E">
        <w:t>=9.50 yapılaşma koşullarında "Karakol" kullanımında bulunurken Ankara Valiliği Emniyet Müdürlüğünün talebi üzerine Çankaya Belediye Meclisinin 06.02.2008 tarih ve 102 sayılı kara</w:t>
      </w:r>
      <w:r>
        <w:t>rı</w:t>
      </w:r>
      <w:r w:rsidRPr="00910D2E">
        <w:t xml:space="preserve">yla uygun görülerek Ankara Büyükşehir Belediye Meclisinin 14.03.2008 tarih ve 795 sayılı kararıyla onaylanan 1/1000 ölçekli uygulama imar planı kapsamında E=1.50, </w:t>
      </w:r>
      <w:proofErr w:type="spellStart"/>
      <w:r w:rsidRPr="00910D2E">
        <w:t>Hmax</w:t>
      </w:r>
      <w:proofErr w:type="spellEnd"/>
      <w:r w:rsidRPr="00910D2E">
        <w:t>=15.50 metre yapılaşma koşullarında "Karakol" kullanımında bulunduğu,</w:t>
      </w:r>
      <w:proofErr w:type="gramEnd"/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 xml:space="preserve">Sonrasında, Ankara Valiliği Emniyet Müdürlüğünün talebi doğrultusunda Belediye Meclisimizin 11.09.2018 tarih ve 1429 sayılı kararıyla onaylanan 1/5000 ölçekli nazım imar planı değişikliği kapsamında söz konusu parselin E=2.00, </w:t>
      </w:r>
      <w:proofErr w:type="spellStart"/>
      <w:r w:rsidRPr="00910D2E">
        <w:t>Yençok</w:t>
      </w:r>
      <w:proofErr w:type="spellEnd"/>
      <w:r w:rsidRPr="00910D2E">
        <w:t>=24.00 metre yapılaşma koşullarında "Karakol" kullanımında bulunduğu,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proofErr w:type="gramStart"/>
      <w:r w:rsidRPr="00910D2E">
        <w:t xml:space="preserve">Çankaya Belediye Meclisinin 18.05.2021 tarih 284 sayılı kararıyla uygun görülen 1/1000 ölçekli uygulama imar planı değişikliği teklifinde 27506 ada 2 </w:t>
      </w:r>
      <w:proofErr w:type="spellStart"/>
      <w:r w:rsidRPr="00910D2E">
        <w:t>nolu</w:t>
      </w:r>
      <w:proofErr w:type="spellEnd"/>
      <w:r w:rsidRPr="00910D2E">
        <w:t xml:space="preserve"> parselin onaylı nazım imar planına uygun olarak E=2.00, </w:t>
      </w:r>
      <w:proofErr w:type="spellStart"/>
      <w:r w:rsidRPr="00910D2E">
        <w:t>Yençok</w:t>
      </w:r>
      <w:proofErr w:type="spellEnd"/>
      <w:r w:rsidRPr="00910D2E">
        <w:t>=24.00 metre koşullarında "Resmi Kurum Alanı (Karakol)" olarak belirlendiği, yapı yaklaşma mesafelerinin 25 m ve 15 m genişliğindeki yollardan 15 metre, 10 m genişliğindeki yol ve komşu parsellerden 10 metre olarak korunduğu, uygulamaya yönelik plan notları olarak;</w:t>
      </w:r>
      <w:proofErr w:type="gramEnd"/>
    </w:p>
    <w:p w:rsidR="00064BA2" w:rsidRPr="00910D2E" w:rsidRDefault="00064BA2" w:rsidP="00064BA2">
      <w:pPr>
        <w:ind w:firstLine="709"/>
        <w:jc w:val="both"/>
      </w:pPr>
    </w:p>
    <w:p w:rsidR="00064BA2" w:rsidRDefault="00064BA2" w:rsidP="00064BA2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 xml:space="preserve">Resmi Kurum Alanında (Karakol) emsal E=2.00, </w:t>
      </w:r>
      <w:proofErr w:type="spellStart"/>
      <w:r w:rsidRPr="00910D2E">
        <w:t>Yençok</w:t>
      </w:r>
      <w:proofErr w:type="spellEnd"/>
      <w:r w:rsidRPr="00910D2E">
        <w:t>=24.00 metredir.</w:t>
      </w: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numPr>
          <w:ilvl w:val="0"/>
          <w:numId w:val="43"/>
        </w:numPr>
        <w:ind w:left="0" w:firstLine="709"/>
        <w:jc w:val="both"/>
      </w:pPr>
      <w:proofErr w:type="spellStart"/>
      <w:r w:rsidRPr="00910D2E">
        <w:t>Karakusunlar</w:t>
      </w:r>
      <w:proofErr w:type="spellEnd"/>
      <w:r w:rsidRPr="00910D2E">
        <w:t>-</w:t>
      </w:r>
      <w:proofErr w:type="spellStart"/>
      <w:r w:rsidRPr="00910D2E">
        <w:t>Çukurambar</w:t>
      </w:r>
      <w:proofErr w:type="spellEnd"/>
      <w:r w:rsidRPr="00910D2E">
        <w:t xml:space="preserve"> Çevreyolu Kuzeyi 3. Etap Uygulama İmar Planı plan notları geçerlidir.</w:t>
      </w: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Pr="003B0AF0" w:rsidRDefault="00064BA2" w:rsidP="00064BA2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064BA2" w:rsidRPr="003B0AF0" w:rsidRDefault="00064BA2" w:rsidP="00064BA2">
      <w:pPr>
        <w:jc w:val="center"/>
      </w:pPr>
      <w:r w:rsidRPr="003B0AF0">
        <w:t>ANKARA BÜYÜKŞEHİR BELEDİYE MECLİSİ</w:t>
      </w:r>
    </w:p>
    <w:p w:rsidR="00064BA2" w:rsidRDefault="00064BA2" w:rsidP="00064BA2">
      <w:pPr>
        <w:jc w:val="center"/>
      </w:pPr>
      <w:r w:rsidRPr="003B0AF0">
        <w:t>İmar ve Bayındırlık Komisyonu Raporu</w:t>
      </w:r>
    </w:p>
    <w:p w:rsidR="00064BA2" w:rsidRDefault="00064BA2" w:rsidP="00064BA2">
      <w:pPr>
        <w:jc w:val="center"/>
      </w:pPr>
    </w:p>
    <w:p w:rsidR="00064BA2" w:rsidRPr="00696120" w:rsidRDefault="00064BA2" w:rsidP="00064BA2">
      <w:pPr>
        <w:jc w:val="center"/>
      </w:pPr>
      <w:r w:rsidRPr="003B0AF0">
        <w:t xml:space="preserve">Rapor No: </w:t>
      </w:r>
      <w:r>
        <w:t>219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16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064BA2" w:rsidRDefault="00064BA2" w:rsidP="00064BA2">
      <w:pPr>
        <w:jc w:val="center"/>
      </w:pPr>
    </w:p>
    <w:p w:rsidR="00064BA2" w:rsidRDefault="00064BA2" w:rsidP="00064BA2">
      <w:pPr>
        <w:jc w:val="center"/>
      </w:pPr>
    </w:p>
    <w:p w:rsidR="00064BA2" w:rsidRDefault="00064BA2" w:rsidP="00064BA2">
      <w:pPr>
        <w:jc w:val="center"/>
      </w:pPr>
      <w:r>
        <w:t>-2-</w:t>
      </w:r>
    </w:p>
    <w:p w:rsidR="00064BA2" w:rsidRDefault="00064BA2" w:rsidP="00064BA2">
      <w:pPr>
        <w:jc w:val="center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ind w:left="709"/>
        <w:jc w:val="both"/>
      </w:pPr>
    </w:p>
    <w:p w:rsidR="00064BA2" w:rsidRDefault="00064BA2" w:rsidP="00064BA2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>Ankara Valiliği, Çevre ve Şehircilik İl Müdürlüğünce 11.10.2019 tarihinde onaylanan İmar Planına Esas Jeolojik-</w:t>
      </w:r>
      <w:proofErr w:type="spellStart"/>
      <w:r w:rsidRPr="00910D2E">
        <w:t>Jeoteknik</w:t>
      </w:r>
      <w:proofErr w:type="spellEnd"/>
      <w:r w:rsidRPr="00910D2E">
        <w:t xml:space="preserve"> Etü</w:t>
      </w:r>
      <w:r>
        <w:t>t</w:t>
      </w:r>
      <w:r w:rsidRPr="00910D2E">
        <w:t xml:space="preserve"> Raporunun sonuç ve öneriler bölümündeki hükümlere uyulacaktır.</w:t>
      </w:r>
    </w:p>
    <w:p w:rsidR="00064BA2" w:rsidRDefault="00064BA2" w:rsidP="00064BA2">
      <w:pPr>
        <w:pStyle w:val="ListeParagraf"/>
        <w:ind w:left="709"/>
        <w:jc w:val="both"/>
      </w:pPr>
    </w:p>
    <w:p w:rsidR="00064BA2" w:rsidRPr="00910D2E" w:rsidRDefault="00064BA2" w:rsidP="00064BA2">
      <w:pPr>
        <w:pStyle w:val="ListeParagraf"/>
        <w:numPr>
          <w:ilvl w:val="0"/>
          <w:numId w:val="43"/>
        </w:numPr>
        <w:ind w:left="0" w:firstLine="709"/>
        <w:jc w:val="both"/>
      </w:pPr>
      <w:r w:rsidRPr="00910D2E">
        <w:t>Plan ve plan notlarında belirtilmeyen hususlarda 3194 sayılı İmar Kanunu ve yürürlükteki ilgili yönetmelik hükümleri geçerlidir.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>Şeklinde 4 adet hüküm belirlendiği,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>Hususları tespit edilmiş olup</w:t>
      </w:r>
      <w:r>
        <w:t>,</w:t>
      </w:r>
      <w:r w:rsidRPr="00910D2E">
        <w:t xml:space="preserve"> Çankaya İlçesi </w:t>
      </w:r>
      <w:proofErr w:type="spellStart"/>
      <w:r w:rsidRPr="00910D2E">
        <w:t>Çukurambar</w:t>
      </w:r>
      <w:proofErr w:type="spellEnd"/>
      <w:r w:rsidRPr="00910D2E">
        <w:t xml:space="preserve"> Mahallesi 27506 ada 2 parselde 1/1000 ölçekli uyg</w:t>
      </w:r>
      <w:r>
        <w:t>ulama imar planı değişikliğinin “onayı” komisyonumuzca oybirliği ile uygun görülmüştür.</w:t>
      </w:r>
    </w:p>
    <w:p w:rsidR="00064BA2" w:rsidRPr="00910D2E" w:rsidRDefault="00064BA2" w:rsidP="00064BA2">
      <w:pPr>
        <w:ind w:firstLine="709"/>
        <w:jc w:val="both"/>
      </w:pPr>
    </w:p>
    <w:p w:rsidR="00064BA2" w:rsidRPr="00910D2E" w:rsidRDefault="00064BA2" w:rsidP="00064BA2">
      <w:pPr>
        <w:ind w:firstLine="709"/>
        <w:jc w:val="both"/>
      </w:pPr>
      <w:r w:rsidRPr="00910D2E">
        <w:t>Raporumuz Büyükşehir Belediye Meclisinin onayına arz olunur.</w:t>
      </w:r>
    </w:p>
    <w:p w:rsidR="00064BA2" w:rsidRPr="00910D2E" w:rsidRDefault="00064BA2" w:rsidP="00064BA2">
      <w:pPr>
        <w:ind w:firstLine="709"/>
        <w:jc w:val="both"/>
      </w:pPr>
    </w:p>
    <w:p w:rsidR="00064BA2" w:rsidRPr="00604721" w:rsidRDefault="00064BA2" w:rsidP="00064BA2">
      <w:pPr>
        <w:jc w:val="both"/>
      </w:pPr>
    </w:p>
    <w:p w:rsidR="00064BA2" w:rsidRDefault="00064BA2" w:rsidP="00064BA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64BA2" w:rsidRDefault="00064BA2" w:rsidP="00064BA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64BA2" w:rsidRDefault="00064BA2" w:rsidP="00064BA2">
      <w:pPr>
        <w:tabs>
          <w:tab w:val="left" w:pos="8508"/>
        </w:tabs>
        <w:jc w:val="both"/>
      </w:pPr>
      <w:r>
        <w:t xml:space="preserve">          </w:t>
      </w:r>
    </w:p>
    <w:p w:rsidR="00064BA2" w:rsidRDefault="00064BA2" w:rsidP="00064BA2">
      <w:pPr>
        <w:tabs>
          <w:tab w:val="left" w:pos="8508"/>
        </w:tabs>
        <w:jc w:val="both"/>
      </w:pPr>
    </w:p>
    <w:p w:rsidR="00064BA2" w:rsidRDefault="00064BA2" w:rsidP="00064BA2">
      <w:pPr>
        <w:tabs>
          <w:tab w:val="left" w:pos="8508"/>
        </w:tabs>
        <w:jc w:val="both"/>
      </w:pPr>
    </w:p>
    <w:p w:rsidR="00064BA2" w:rsidRDefault="00064BA2" w:rsidP="00064BA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64BA2" w:rsidRDefault="00064BA2" w:rsidP="00064BA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64BA2" w:rsidRDefault="00064BA2" w:rsidP="00064BA2">
      <w:pPr>
        <w:ind w:firstLine="708"/>
        <w:jc w:val="both"/>
      </w:pPr>
    </w:p>
    <w:p w:rsidR="00064BA2" w:rsidRDefault="00064BA2" w:rsidP="00064BA2">
      <w:pPr>
        <w:ind w:firstLine="708"/>
        <w:jc w:val="both"/>
      </w:pPr>
    </w:p>
    <w:p w:rsidR="00064BA2" w:rsidRDefault="00064BA2" w:rsidP="00064BA2">
      <w:pPr>
        <w:ind w:firstLine="708"/>
        <w:jc w:val="both"/>
      </w:pPr>
    </w:p>
    <w:p w:rsidR="00064BA2" w:rsidRDefault="00064BA2" w:rsidP="00064BA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64BA2" w:rsidRDefault="00064BA2" w:rsidP="00064BA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Default="00064BA2" w:rsidP="00593EAE">
      <w:pPr>
        <w:jc w:val="both"/>
      </w:pPr>
    </w:p>
    <w:p w:rsidR="00064BA2" w:rsidRPr="006D00CC" w:rsidRDefault="00064BA2" w:rsidP="00593EAE">
      <w:pPr>
        <w:jc w:val="both"/>
      </w:pPr>
    </w:p>
    <w:sectPr w:rsidR="00064BA2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36D2F"/>
    <w:multiLevelType w:val="hybridMultilevel"/>
    <w:tmpl w:val="4E92B2A8"/>
    <w:lvl w:ilvl="0" w:tplc="634823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C551C6"/>
    <w:multiLevelType w:val="hybridMultilevel"/>
    <w:tmpl w:val="A87E5A8E"/>
    <w:lvl w:ilvl="0" w:tplc="73DAF8F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DF659E1"/>
    <w:multiLevelType w:val="hybridMultilevel"/>
    <w:tmpl w:val="C582C076"/>
    <w:lvl w:ilvl="0" w:tplc="8030509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0F03BA"/>
    <w:multiLevelType w:val="hybridMultilevel"/>
    <w:tmpl w:val="884C646A"/>
    <w:lvl w:ilvl="0" w:tplc="EB8034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316DCE"/>
    <w:multiLevelType w:val="hybridMultilevel"/>
    <w:tmpl w:val="D35C16C4"/>
    <w:lvl w:ilvl="0" w:tplc="2324744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>
    <w:nsid w:val="4F3D0FED"/>
    <w:multiLevelType w:val="hybridMultilevel"/>
    <w:tmpl w:val="20F264D6"/>
    <w:lvl w:ilvl="0" w:tplc="311A0E2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A00898"/>
    <w:multiLevelType w:val="hybridMultilevel"/>
    <w:tmpl w:val="132CE538"/>
    <w:lvl w:ilvl="0" w:tplc="862A5EE6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6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40"/>
  </w:num>
  <w:num w:numId="5">
    <w:abstractNumId w:val="20"/>
  </w:num>
  <w:num w:numId="6">
    <w:abstractNumId w:val="33"/>
  </w:num>
  <w:num w:numId="7">
    <w:abstractNumId w:val="35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7"/>
  </w:num>
  <w:num w:numId="13">
    <w:abstractNumId w:val="9"/>
  </w:num>
  <w:num w:numId="14">
    <w:abstractNumId w:val="38"/>
  </w:num>
  <w:num w:numId="15">
    <w:abstractNumId w:val="14"/>
  </w:num>
  <w:num w:numId="16">
    <w:abstractNumId w:val="5"/>
  </w:num>
  <w:num w:numId="17">
    <w:abstractNumId w:val="42"/>
  </w:num>
  <w:num w:numId="18">
    <w:abstractNumId w:val="16"/>
  </w:num>
  <w:num w:numId="19">
    <w:abstractNumId w:val="37"/>
  </w:num>
  <w:num w:numId="20">
    <w:abstractNumId w:val="41"/>
  </w:num>
  <w:num w:numId="21">
    <w:abstractNumId w:val="39"/>
  </w:num>
  <w:num w:numId="22">
    <w:abstractNumId w:val="17"/>
  </w:num>
  <w:num w:numId="23">
    <w:abstractNumId w:val="36"/>
  </w:num>
  <w:num w:numId="24">
    <w:abstractNumId w:val="32"/>
  </w:num>
  <w:num w:numId="25">
    <w:abstractNumId w:val="18"/>
  </w:num>
  <w:num w:numId="26">
    <w:abstractNumId w:val="1"/>
  </w:num>
  <w:num w:numId="27">
    <w:abstractNumId w:val="2"/>
  </w:num>
  <w:num w:numId="28">
    <w:abstractNumId w:val="34"/>
  </w:num>
  <w:num w:numId="29">
    <w:abstractNumId w:val="25"/>
  </w:num>
  <w:num w:numId="30">
    <w:abstractNumId w:val="7"/>
  </w:num>
  <w:num w:numId="31">
    <w:abstractNumId w:val="4"/>
  </w:num>
  <w:num w:numId="32">
    <w:abstractNumId w:val="24"/>
  </w:num>
  <w:num w:numId="33">
    <w:abstractNumId w:val="31"/>
  </w:num>
  <w:num w:numId="34">
    <w:abstractNumId w:val="15"/>
  </w:num>
  <w:num w:numId="35">
    <w:abstractNumId w:val="11"/>
  </w:num>
  <w:num w:numId="36">
    <w:abstractNumId w:val="12"/>
  </w:num>
  <w:num w:numId="37">
    <w:abstractNumId w:val="30"/>
  </w:num>
  <w:num w:numId="38">
    <w:abstractNumId w:val="22"/>
  </w:num>
  <w:num w:numId="39">
    <w:abstractNumId w:val="23"/>
  </w:num>
  <w:num w:numId="40">
    <w:abstractNumId w:val="26"/>
  </w:num>
  <w:num w:numId="41">
    <w:abstractNumId w:val="13"/>
  </w:num>
  <w:num w:numId="42">
    <w:abstractNumId w:val="19"/>
  </w:num>
  <w:num w:numId="43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4BA2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07D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3E5A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5A5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58CB"/>
    <w:rsid w:val="00216282"/>
    <w:rsid w:val="002163A2"/>
    <w:rsid w:val="00216F14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02B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388F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7F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06C52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77B4D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32CB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B6D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B70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1D6E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2C5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C46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134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560E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2866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20C2"/>
    <w:rsid w:val="00733157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6914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A9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2C3"/>
    <w:rsid w:val="008B24B0"/>
    <w:rsid w:val="008B360C"/>
    <w:rsid w:val="008B36EF"/>
    <w:rsid w:val="008B4973"/>
    <w:rsid w:val="008B4F22"/>
    <w:rsid w:val="008B61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904"/>
    <w:rsid w:val="009A108E"/>
    <w:rsid w:val="009A1267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204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4B2A"/>
    <w:rsid w:val="00A55496"/>
    <w:rsid w:val="00A571FF"/>
    <w:rsid w:val="00A576A4"/>
    <w:rsid w:val="00A578DC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983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57E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B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57BC5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88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37E8C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E8C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0EF3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C1B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6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886B-E8C4-4A07-A874-C60EF6F0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2021-07-09T07:37:00Z</cp:lastPrinted>
  <dcterms:created xsi:type="dcterms:W3CDTF">2021-07-09T07:34:00Z</dcterms:created>
  <dcterms:modified xsi:type="dcterms:W3CDTF">2021-07-12T10:06:00Z</dcterms:modified>
</cp:coreProperties>
</file>