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3D4ADC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</w:p>
          <w:p w:rsidR="003D4ADC" w:rsidRDefault="003D4ADC" w:rsidP="00003874">
            <w:pPr>
              <w:ind w:left="708" w:firstLine="708"/>
            </w:pPr>
          </w:p>
          <w:p w:rsidR="003D4ADC" w:rsidRDefault="003D4ADC" w:rsidP="00003874">
            <w:pPr>
              <w:ind w:left="708" w:firstLine="708"/>
            </w:pPr>
          </w:p>
          <w:p w:rsidR="003D4ADC" w:rsidRDefault="003D4ADC" w:rsidP="00003874">
            <w:pPr>
              <w:ind w:left="708" w:firstLine="708"/>
            </w:pPr>
          </w:p>
          <w:p w:rsidR="00003874" w:rsidRDefault="003D4ADC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D6DC1" w:rsidRDefault="00AD6DC1" w:rsidP="002856BD">
      <w:pPr>
        <w:tabs>
          <w:tab w:val="left" w:pos="1935"/>
        </w:tabs>
        <w:jc w:val="both"/>
      </w:pPr>
    </w:p>
    <w:p w:rsidR="003D4ADC" w:rsidRDefault="003D4ADC" w:rsidP="002856BD">
      <w:pPr>
        <w:tabs>
          <w:tab w:val="left" w:pos="1935"/>
        </w:tabs>
        <w:jc w:val="both"/>
      </w:pPr>
    </w:p>
    <w:p w:rsidR="003D4ADC" w:rsidRDefault="003D4ADC" w:rsidP="002856BD">
      <w:pPr>
        <w:tabs>
          <w:tab w:val="left" w:pos="1935"/>
        </w:tabs>
        <w:jc w:val="both"/>
      </w:pPr>
    </w:p>
    <w:p w:rsidR="00D75A96" w:rsidRDefault="002856BD" w:rsidP="00B81D19">
      <w:pPr>
        <w:ind w:right="141"/>
        <w:jc w:val="both"/>
      </w:pPr>
      <w:r>
        <w:t>Karar No:</w:t>
      </w:r>
      <w:r w:rsidR="006E1D25">
        <w:t>1</w:t>
      </w:r>
      <w:r w:rsidR="00AD7862">
        <w:t>8</w:t>
      </w:r>
      <w:r w:rsidR="003D4ADC">
        <w:t>2</w:t>
      </w:r>
      <w:r w:rsidR="00E20D8F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C37B7B" w:rsidRDefault="002856BD" w:rsidP="00E8440D">
      <w:pPr>
        <w:ind w:left="2844" w:right="543" w:firstLine="696"/>
      </w:pPr>
      <w:r>
        <w:t xml:space="preserve">        K A R A R</w:t>
      </w:r>
    </w:p>
    <w:p w:rsidR="003D4ADC" w:rsidRDefault="003D4ADC" w:rsidP="00E8440D">
      <w:pPr>
        <w:ind w:left="2844" w:right="543" w:firstLine="696"/>
      </w:pPr>
    </w:p>
    <w:p w:rsidR="00AD7862" w:rsidRDefault="00AD7862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3D4ADC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E20D8F" w:rsidP="00E20D8F">
      <w:pPr>
        <w:ind w:right="141" w:firstLine="708"/>
        <w:jc w:val="both"/>
      </w:pPr>
      <w:r w:rsidRPr="00E77AAE">
        <w:t>Kalecik İlçesinde faaliyet gösteren Sınırlı Sorumlu Kalecik İlçesi T</w:t>
      </w:r>
      <w:r>
        <w:t>arımsal Kalkınma Kooperatifine 2 adet 2</w:t>
      </w:r>
      <w:r w:rsidRPr="00E77AAE">
        <w:t xml:space="preserve"> tonluk süt tankının protokol ile tahsis edilmesine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462450">
        <w:t>8</w:t>
      </w:r>
      <w:r>
        <w:t xml:space="preserve">8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E20D8F">
      <w:pPr>
        <w:ind w:right="141" w:firstLine="708"/>
        <w:jc w:val="both"/>
      </w:pPr>
    </w:p>
    <w:p w:rsidR="00E20D8F" w:rsidRPr="00E77AAE" w:rsidRDefault="001614D3" w:rsidP="00E20D8F">
      <w:pPr>
        <w:ind w:right="141" w:firstLine="708"/>
        <w:jc w:val="both"/>
      </w:pPr>
      <w:r w:rsidRPr="001614D3">
        <w:t xml:space="preserve">Konu üzerinde yapılan </w:t>
      </w:r>
      <w:r w:rsidR="00462450">
        <w:t>görüşmeler</w:t>
      </w:r>
      <w:r w:rsidRPr="001614D3">
        <w:t xml:space="preserve"> neticesinde</w:t>
      </w:r>
      <w:r w:rsidR="00E20D8F">
        <w:t>;</w:t>
      </w:r>
      <w:r w:rsidR="00E20D8F" w:rsidRPr="00E20D8F">
        <w:t xml:space="preserve"> </w:t>
      </w:r>
      <w:r w:rsidR="00E20D8F" w:rsidRPr="00E77AAE">
        <w:t xml:space="preserve">Ankara İli Kalecik İlçesi’nde faaliyet </w:t>
      </w:r>
      <w:proofErr w:type="gramStart"/>
      <w:r w:rsidR="00E20D8F" w:rsidRPr="00E77AAE">
        <w:t>gösteren</w:t>
      </w:r>
      <w:proofErr w:type="gramEnd"/>
      <w:r w:rsidR="00E20D8F" w:rsidRPr="00E77AAE">
        <w:t xml:space="preserve"> </w:t>
      </w:r>
      <w:proofErr w:type="spellStart"/>
      <w:r w:rsidR="00E20D8F" w:rsidRPr="00E77AAE">
        <w:t>S</w:t>
      </w:r>
      <w:r w:rsidR="00E20D8F">
        <w:t>ı</w:t>
      </w:r>
      <w:r w:rsidR="00E20D8F" w:rsidRPr="00E77AAE">
        <w:t>n</w:t>
      </w:r>
      <w:r w:rsidR="00E20D8F">
        <w:t>ı</w:t>
      </w:r>
      <w:r w:rsidR="00E20D8F" w:rsidRPr="00E77AAE">
        <w:t>rli</w:t>
      </w:r>
      <w:proofErr w:type="spellEnd"/>
      <w:r w:rsidR="00E20D8F" w:rsidRPr="00E77AAE">
        <w:t xml:space="preserve"> Sorumlu Kalecik İlçesi Tarımsal Kalkınma Kooperatifi’nin 11.11.2020 tarih ve E.143093 sayılı dilekçelerinde ilçelerinde hayvancılığın geliştirilmesi ve süt ürünlerinin değerlendirilmesi amacı ile 300 ve üzeri aileden süt toplamak kay</w:t>
      </w:r>
      <w:r w:rsidR="00E20D8F">
        <w:t>dı ile 2 adet en az 2 ton taşım</w:t>
      </w:r>
      <w:r w:rsidR="00E20D8F" w:rsidRPr="00E77AAE">
        <w:t>a kapasites</w:t>
      </w:r>
      <w:r w:rsidR="00E20D8F">
        <w:t>ine sahip süt toplama aracı ve 2</w:t>
      </w:r>
      <w:r w:rsidR="00E20D8F" w:rsidRPr="00E77AAE">
        <w:t xml:space="preserve"> tonluk süt </w:t>
      </w:r>
      <w:r w:rsidR="00E20D8F">
        <w:t>nakil tankının</w:t>
      </w:r>
      <w:r w:rsidR="00E20D8F" w:rsidRPr="00E77AAE">
        <w:t xml:space="preserve"> Belediyemiz imkanları ile satın </w:t>
      </w:r>
      <w:r w:rsidR="00E20D8F">
        <w:t>alınarak kendilerine</w:t>
      </w:r>
      <w:r w:rsidR="00E20D8F" w:rsidRPr="00E77AAE">
        <w:t xml:space="preserve"> tah</w:t>
      </w:r>
      <w:r w:rsidR="00E20D8F">
        <w:t>sis edilmesi talep edildiği;</w:t>
      </w:r>
    </w:p>
    <w:p w:rsidR="00E20D8F" w:rsidRDefault="00E20D8F" w:rsidP="00E20D8F">
      <w:pPr>
        <w:ind w:right="141"/>
        <w:jc w:val="both"/>
      </w:pPr>
    </w:p>
    <w:p w:rsidR="00AD7862" w:rsidRDefault="00E20D8F" w:rsidP="00E20D8F">
      <w:pPr>
        <w:ind w:right="141" w:firstLine="708"/>
        <w:jc w:val="both"/>
        <w:rPr>
          <w:spacing w:val="2"/>
        </w:rPr>
      </w:pPr>
      <w:r w:rsidRPr="00E77AAE">
        <w:t>5216 sayılı Büyükşehir Belediyesi Kanunu’nun 7. maddesinde yer alan “Büyükşehir ve ilç</w:t>
      </w:r>
      <w:r>
        <w:t>e belediyeleri tarım ve hayvancı</w:t>
      </w:r>
      <w:r w:rsidRPr="00E77AAE">
        <w:t>lığı desteklemek amacıyla he</w:t>
      </w:r>
      <w:r>
        <w:t>r türlü faaliyet ve hizmette bulunabilirler “ hükmü</w:t>
      </w:r>
      <w:r w:rsidRPr="00E77AAE">
        <w:t xml:space="preserve"> ve 24.04.1969 tarih 1163 sayılı Kooperatifler Kanunu’nun 9. maddesi hükümlerine istinaden tarım ve hayvancılığın geliştirilerek üreticileri desteklemek ve üretimi artırmak amacı ile 300 ve üzerinde </w:t>
      </w:r>
      <w:r>
        <w:t>aileden süt toplamak kaydı ile 2 adet 2</w:t>
      </w:r>
      <w:r w:rsidRPr="00E77AAE">
        <w:t xml:space="preserve"> ton taşıma kapasitesine sahip süt toplama aracı ve </w:t>
      </w:r>
      <w:r>
        <w:t>2 adet 2</w:t>
      </w:r>
      <w:r w:rsidRPr="00E77AAE">
        <w:t xml:space="preserve"> tonluk süt nakil t</w:t>
      </w:r>
      <w:r>
        <w:t>ankının</w:t>
      </w:r>
      <w:r w:rsidRPr="00E77AAE">
        <w:t xml:space="preserve"> Belediyemiz </w:t>
      </w:r>
      <w:r>
        <w:t xml:space="preserve">bütçe imkanları </w:t>
      </w:r>
      <w:proofErr w:type="gramStart"/>
      <w:r>
        <w:t>dahilinde</w:t>
      </w:r>
      <w:proofErr w:type="gramEnd"/>
      <w:r w:rsidRPr="00E77AAE">
        <w:t xml:space="preserve"> satın alınarak Sınırlı </w:t>
      </w:r>
      <w:r>
        <w:t>Sorumlu Kalecik İ</w:t>
      </w:r>
      <w:r w:rsidRPr="00E77AAE">
        <w:t>lçesi Tarımsal Kooperatifi’ne protokol ile tahsis edilmesi</w:t>
      </w:r>
      <w:r>
        <w:t>ne</w:t>
      </w:r>
      <w:r w:rsidR="003D4ADC">
        <w:t xml:space="preserve"> </w:t>
      </w:r>
      <w:r w:rsidR="001614D3" w:rsidRPr="001614D3">
        <w:rPr>
          <w:spacing w:val="2"/>
        </w:rPr>
        <w:t xml:space="preserve">ilişkin </w:t>
      </w:r>
      <w:r w:rsidR="00347E62">
        <w:t xml:space="preserve">Hukuk ve Tarifeler </w:t>
      </w:r>
      <w:r w:rsidR="001614D3" w:rsidRPr="001614D3">
        <w:rPr>
          <w:spacing w:val="2"/>
        </w:rPr>
        <w:t>Komisyonu Raporu oylanarak oybirliği ile kabul edildi.</w:t>
      </w:r>
    </w:p>
    <w:p w:rsidR="00B81D19" w:rsidRDefault="00B81D19" w:rsidP="00E20D8F">
      <w:pPr>
        <w:ind w:right="141" w:firstLine="708"/>
        <w:jc w:val="both"/>
        <w:rPr>
          <w:spacing w:val="2"/>
        </w:rPr>
      </w:pPr>
    </w:p>
    <w:p w:rsidR="003D4ADC" w:rsidRDefault="003D4ADC" w:rsidP="00B81D19">
      <w:pPr>
        <w:ind w:right="141" w:firstLine="708"/>
        <w:jc w:val="both"/>
        <w:rPr>
          <w:spacing w:val="2"/>
        </w:rPr>
      </w:pPr>
    </w:p>
    <w:p w:rsidR="003D4ADC" w:rsidRDefault="003D4ADC" w:rsidP="00B81D19">
      <w:pPr>
        <w:ind w:right="141" w:firstLine="708"/>
        <w:jc w:val="both"/>
        <w:rPr>
          <w:spacing w:val="2"/>
        </w:rPr>
      </w:pPr>
    </w:p>
    <w:p w:rsidR="00B81D19" w:rsidRDefault="00B81D19" w:rsidP="00B81D19">
      <w:pPr>
        <w:ind w:right="141" w:firstLine="708"/>
        <w:jc w:val="both"/>
        <w:rPr>
          <w:spacing w:val="2"/>
        </w:rPr>
      </w:pPr>
    </w:p>
    <w:p w:rsidR="00B81D19" w:rsidRDefault="00B81D19" w:rsidP="00B81D19">
      <w:pPr>
        <w:ind w:right="141" w:firstLine="708"/>
        <w:jc w:val="both"/>
        <w:rPr>
          <w:spacing w:val="2"/>
        </w:rPr>
      </w:pPr>
    </w:p>
    <w:p w:rsidR="00B81D19" w:rsidRDefault="00B81D19" w:rsidP="00B81D19">
      <w:pPr>
        <w:ind w:right="141" w:firstLine="708"/>
        <w:jc w:val="both"/>
        <w:rPr>
          <w:spacing w:val="2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410FF7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410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410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410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410F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410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410F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677D9" w:rsidRDefault="00F677D9" w:rsidP="00F677D9"/>
    <w:p w:rsidR="00F677D9" w:rsidRDefault="00F677D9" w:rsidP="00F677D9"/>
    <w:p w:rsidR="00F677D9" w:rsidRPr="002630F5" w:rsidRDefault="00F677D9" w:rsidP="00F677D9">
      <w:pPr>
        <w:jc w:val="center"/>
      </w:pPr>
      <w:r w:rsidRPr="002630F5">
        <w:t>T.C.</w:t>
      </w:r>
    </w:p>
    <w:p w:rsidR="00F677D9" w:rsidRDefault="00F677D9" w:rsidP="00F677D9">
      <w:pPr>
        <w:jc w:val="center"/>
      </w:pPr>
      <w:r w:rsidRPr="002630F5">
        <w:t>ANKARA BÜYÜKŞEHİR BELEDİYE MECLİSİ</w:t>
      </w:r>
    </w:p>
    <w:p w:rsidR="00F677D9" w:rsidRDefault="00F677D9" w:rsidP="00F677D9">
      <w:pPr>
        <w:jc w:val="center"/>
      </w:pPr>
      <w:r>
        <w:t>Hukuk ve Tarifeler Komisyonu</w:t>
      </w:r>
      <w:r w:rsidRPr="002630F5">
        <w:t xml:space="preserve"> Raporu</w:t>
      </w:r>
    </w:p>
    <w:p w:rsidR="00F677D9" w:rsidRDefault="00F677D9" w:rsidP="00F677D9"/>
    <w:p w:rsidR="00F677D9" w:rsidRDefault="00F677D9" w:rsidP="00F677D9">
      <w:pPr>
        <w:jc w:val="both"/>
      </w:pPr>
      <w:r w:rsidRPr="002630F5">
        <w:t>Rapor No:</w:t>
      </w:r>
      <w:r>
        <w:t xml:space="preserve">88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F677D9" w:rsidRDefault="00F677D9" w:rsidP="00F677D9">
      <w:pPr>
        <w:jc w:val="both"/>
      </w:pPr>
    </w:p>
    <w:p w:rsidR="00F677D9" w:rsidRDefault="00F677D9" w:rsidP="00F677D9">
      <w:pPr>
        <w:jc w:val="center"/>
      </w:pPr>
      <w:r w:rsidRPr="002630F5">
        <w:t>BÜYÜKŞEHİR BELEDİYE MECLİSİ BAŞKANLIĞINA</w:t>
      </w:r>
    </w:p>
    <w:p w:rsidR="00F677D9" w:rsidRDefault="00F677D9" w:rsidP="00F677D9">
      <w:pPr>
        <w:jc w:val="center"/>
      </w:pPr>
    </w:p>
    <w:p w:rsidR="00F677D9" w:rsidRPr="0030460C" w:rsidRDefault="00F677D9" w:rsidP="00F677D9">
      <w:pPr>
        <w:ind w:left="57" w:right="57"/>
        <w:jc w:val="both"/>
      </w:pPr>
    </w:p>
    <w:p w:rsidR="00F677D9" w:rsidRPr="00E77AAE" w:rsidRDefault="00F677D9" w:rsidP="00F677D9">
      <w:pPr>
        <w:pStyle w:val="GvdeMetni"/>
        <w:tabs>
          <w:tab w:val="left" w:pos="9356"/>
        </w:tabs>
        <w:ind w:left="57" w:right="57" w:firstLine="709"/>
        <w:contextualSpacing/>
      </w:pPr>
      <w:r w:rsidRPr="00E77AAE">
        <w:t>Kalecik İlçesinde faaliyet gösteren Sınırlı Sorumlu Kalecik İlçesi T</w:t>
      </w:r>
      <w:r>
        <w:t>arımsal Kalkınma Kooperatifine 2 adet 2</w:t>
      </w:r>
      <w:r w:rsidRPr="00E77AAE">
        <w:t xml:space="preserve"> tonluk süt tankının protokol ile tahsis edilmesine ilişkin Büyükşehir Belediye Meclisinin 16.11.2020 gün ve 02. gündem maddesi olarak komisyonumuza havale edilen dosya incelendi.</w:t>
      </w:r>
    </w:p>
    <w:p w:rsidR="00F677D9" w:rsidRPr="00E77AAE" w:rsidRDefault="00F677D9" w:rsidP="00F677D9">
      <w:pPr>
        <w:pStyle w:val="GvdeMetni"/>
        <w:tabs>
          <w:tab w:val="left" w:pos="9356"/>
        </w:tabs>
        <w:ind w:left="57" w:right="57" w:firstLine="709"/>
        <w:contextualSpacing/>
      </w:pPr>
    </w:p>
    <w:p w:rsidR="00F677D9" w:rsidRPr="00E77AAE" w:rsidRDefault="00F677D9" w:rsidP="00F677D9">
      <w:pPr>
        <w:ind w:firstLine="708"/>
        <w:jc w:val="both"/>
      </w:pPr>
      <w:r w:rsidRPr="00E77AAE">
        <w:t xml:space="preserve">Komisyonumuzca yapılan incelemeler neticesinde; Ankara İli Kalecik İlçesi’nde faaliyet gösteren </w:t>
      </w:r>
      <w:proofErr w:type="spellStart"/>
      <w:r w:rsidRPr="00E77AAE">
        <w:t>S</w:t>
      </w:r>
      <w:r>
        <w:t>ı</w:t>
      </w:r>
      <w:r w:rsidRPr="00E77AAE">
        <w:t>n</w:t>
      </w:r>
      <w:r>
        <w:t>ı</w:t>
      </w:r>
      <w:r w:rsidRPr="00E77AAE">
        <w:t>rli</w:t>
      </w:r>
      <w:proofErr w:type="spellEnd"/>
      <w:r w:rsidRPr="00E77AAE">
        <w:t xml:space="preserve"> Sorumlu Kalecik İlçesi Tarımsal Kalkınma Kooperatifi’nin 11.11.2020 tarih ve E.143093 sayılı dilekçelerinde ilçelerinde hayvancılığın geliştirilmesi ve süt ürünlerinin değerlendirilmesi amacı ile 300 ve üzeri aileden süt toplamak kay</w:t>
      </w:r>
      <w:r>
        <w:t>dı ile 2 adet en az 2 ton taşım</w:t>
      </w:r>
      <w:r w:rsidRPr="00E77AAE">
        <w:t>a kapasites</w:t>
      </w:r>
      <w:r>
        <w:t>ine sahip süt toplama aracı ve 2</w:t>
      </w:r>
      <w:r w:rsidRPr="00E77AAE">
        <w:t xml:space="preserve"> tonluk süt </w:t>
      </w:r>
      <w:r>
        <w:t>nakil tankının</w:t>
      </w:r>
      <w:r w:rsidRPr="00E77AAE">
        <w:t xml:space="preserve"> Belediyemiz </w:t>
      </w:r>
      <w:proofErr w:type="gramStart"/>
      <w:r w:rsidRPr="00E77AAE">
        <w:t>imkanları</w:t>
      </w:r>
      <w:proofErr w:type="gramEnd"/>
      <w:r w:rsidRPr="00E77AAE">
        <w:t xml:space="preserve"> ile satın </w:t>
      </w:r>
      <w:r>
        <w:t>alınarak kendilerine</w:t>
      </w:r>
      <w:r w:rsidRPr="00E77AAE">
        <w:t xml:space="preserve"> tah</w:t>
      </w:r>
      <w:r>
        <w:t>sis edilmesi talep edildiği;</w:t>
      </w:r>
    </w:p>
    <w:p w:rsidR="00F677D9" w:rsidRDefault="00F677D9" w:rsidP="00F677D9">
      <w:pPr>
        <w:jc w:val="both"/>
      </w:pPr>
    </w:p>
    <w:p w:rsidR="00F677D9" w:rsidRPr="00E77AAE" w:rsidRDefault="00F677D9" w:rsidP="00F677D9">
      <w:pPr>
        <w:ind w:firstLine="708"/>
        <w:jc w:val="both"/>
        <w:rPr>
          <w:color w:val="000000"/>
          <w:spacing w:val="-1"/>
        </w:rPr>
      </w:pPr>
      <w:r w:rsidRPr="00E77AAE">
        <w:t>5216 sayılı Büyükşehir Belediyesi Kanunu’nun 7. maddesinde yer alan “Büyükşehir ve ilç</w:t>
      </w:r>
      <w:r>
        <w:t>e belediyeleri tarım ve hayvancı</w:t>
      </w:r>
      <w:r w:rsidRPr="00E77AAE">
        <w:t>lığı desteklemek amacıyla he</w:t>
      </w:r>
      <w:r>
        <w:t>r türlü faaliyet ve hizmette bulunabilirler “ hükmü</w:t>
      </w:r>
      <w:r w:rsidRPr="00E77AAE">
        <w:t xml:space="preserve"> ve 24.04.1969 tarih 1163 sayılı Kooperatifler Kanunu’nun 9. maddesi hükümlerine istinaden tarım ve hayvancılığın geliştirilerek üreticileri desteklemek ve üretimi artırmak amacı ile 300 ve üzerinde </w:t>
      </w:r>
      <w:r>
        <w:t>aileden süt toplamak kaydı ile 2 adet 2</w:t>
      </w:r>
      <w:r w:rsidRPr="00E77AAE">
        <w:t xml:space="preserve"> ton taşıma kapasitesine sahip süt toplama aracı ve </w:t>
      </w:r>
      <w:r>
        <w:t>2 adet 2</w:t>
      </w:r>
      <w:r w:rsidRPr="00E77AAE">
        <w:t xml:space="preserve"> tonluk süt nakil t</w:t>
      </w:r>
      <w:r>
        <w:t>ankının</w:t>
      </w:r>
      <w:r w:rsidRPr="00E77AAE">
        <w:t xml:space="preserve"> Belediyemiz </w:t>
      </w:r>
      <w:r>
        <w:t xml:space="preserve">bütçe imkanları </w:t>
      </w:r>
      <w:proofErr w:type="gramStart"/>
      <w:r>
        <w:t>dahilinde</w:t>
      </w:r>
      <w:proofErr w:type="gramEnd"/>
      <w:r w:rsidRPr="00E77AAE">
        <w:t xml:space="preserve"> satın alınarak Sınırlı </w:t>
      </w:r>
      <w:r>
        <w:t>Sorumlu Kalecik İ</w:t>
      </w:r>
      <w:r w:rsidRPr="00E77AAE">
        <w:t xml:space="preserve">lçesi Tarımsal Kooperatifi’ne protokol ile tahsis edilmesi </w:t>
      </w:r>
      <w:r>
        <w:t>komisyonumuzca uygun görülmüştür.</w:t>
      </w:r>
    </w:p>
    <w:p w:rsidR="00F677D9" w:rsidRPr="00E77AAE" w:rsidRDefault="00F677D9" w:rsidP="00F677D9">
      <w:pPr>
        <w:shd w:val="clear" w:color="auto" w:fill="FFFFFF"/>
        <w:ind w:right="7"/>
        <w:jc w:val="both"/>
      </w:pPr>
    </w:p>
    <w:p w:rsidR="00F677D9" w:rsidRPr="00E77AAE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E77AAE">
        <w:tab/>
        <w:t>Raporumuz Büyükşehir Belediye Meclisinin onayına arz olunur.</w:t>
      </w:r>
    </w:p>
    <w:p w:rsidR="00F677D9" w:rsidRPr="004211CA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677D9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677D9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677D9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677D9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20" w:type="dxa"/>
        <w:shd w:val="clear" w:color="auto" w:fill="FFFFFF" w:themeFill="background1"/>
        <w:tblLook w:val="04A0"/>
      </w:tblPr>
      <w:tblGrid>
        <w:gridCol w:w="3239"/>
        <w:gridCol w:w="3239"/>
        <w:gridCol w:w="3242"/>
      </w:tblGrid>
      <w:tr w:rsidR="00F677D9" w:rsidRPr="00663CA6" w:rsidTr="00F677D9">
        <w:trPr>
          <w:trHeight w:val="1238"/>
        </w:trPr>
        <w:tc>
          <w:tcPr>
            <w:tcW w:w="3239" w:type="dxa"/>
            <w:shd w:val="clear" w:color="auto" w:fill="FFFFFF" w:themeFill="background1"/>
          </w:tcPr>
          <w:p w:rsidR="00F677D9" w:rsidRPr="00663CA6" w:rsidRDefault="00F677D9" w:rsidP="00C358E4">
            <w:pPr>
              <w:jc w:val="center"/>
            </w:pPr>
            <w:r w:rsidRPr="00663CA6">
              <w:t>Ercan KINACI</w:t>
            </w:r>
          </w:p>
          <w:p w:rsidR="00F677D9" w:rsidRPr="00663CA6" w:rsidRDefault="00F677D9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39" w:type="dxa"/>
            <w:shd w:val="clear" w:color="auto" w:fill="FFFFFF" w:themeFill="background1"/>
          </w:tcPr>
          <w:p w:rsidR="00F677D9" w:rsidRPr="00663CA6" w:rsidRDefault="00F677D9" w:rsidP="00C358E4">
            <w:pPr>
              <w:jc w:val="center"/>
            </w:pPr>
            <w:r w:rsidRPr="00663CA6">
              <w:t>Abdullah Emin TEKİN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42" w:type="dxa"/>
            <w:shd w:val="clear" w:color="auto" w:fill="FFFFFF" w:themeFill="background1"/>
          </w:tcPr>
          <w:p w:rsidR="00F677D9" w:rsidRPr="00663CA6" w:rsidRDefault="00F677D9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</w:tr>
      <w:tr w:rsidR="00F677D9" w:rsidRPr="00663CA6" w:rsidTr="00F677D9">
        <w:trPr>
          <w:trHeight w:val="1238"/>
        </w:trPr>
        <w:tc>
          <w:tcPr>
            <w:tcW w:w="3239" w:type="dxa"/>
            <w:shd w:val="clear" w:color="auto" w:fill="FFFFFF" w:themeFill="background1"/>
            <w:vAlign w:val="center"/>
          </w:tcPr>
          <w:p w:rsidR="00F677D9" w:rsidRPr="00663CA6" w:rsidRDefault="00F677D9" w:rsidP="00C358E4">
            <w:pPr>
              <w:jc w:val="center"/>
            </w:pPr>
            <w:r w:rsidRPr="00663CA6">
              <w:t>Burak KOCA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39" w:type="dxa"/>
            <w:shd w:val="clear" w:color="auto" w:fill="FFFFFF" w:themeFill="background1"/>
            <w:vAlign w:val="center"/>
          </w:tcPr>
          <w:p w:rsidR="00F677D9" w:rsidRPr="00663CA6" w:rsidRDefault="00F677D9" w:rsidP="00C358E4">
            <w:pPr>
              <w:jc w:val="center"/>
            </w:pPr>
            <w:r w:rsidRPr="00663CA6">
              <w:t>Edip BALCI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42" w:type="dxa"/>
            <w:shd w:val="clear" w:color="auto" w:fill="FFFFFF" w:themeFill="background1"/>
            <w:vAlign w:val="center"/>
          </w:tcPr>
          <w:p w:rsidR="00F677D9" w:rsidRPr="00663CA6" w:rsidRDefault="00F677D9" w:rsidP="00C358E4">
            <w:pPr>
              <w:jc w:val="center"/>
            </w:pPr>
            <w:r w:rsidRPr="00663CA6">
              <w:t>Mehmet ÜÇÖZ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</w:tr>
      <w:tr w:rsidR="00F677D9" w:rsidRPr="00663CA6" w:rsidTr="00F677D9">
        <w:trPr>
          <w:trHeight w:val="1238"/>
        </w:trPr>
        <w:tc>
          <w:tcPr>
            <w:tcW w:w="3239" w:type="dxa"/>
            <w:shd w:val="clear" w:color="auto" w:fill="FFFFFF" w:themeFill="background1"/>
            <w:vAlign w:val="bottom"/>
          </w:tcPr>
          <w:p w:rsidR="00F677D9" w:rsidRPr="00663CA6" w:rsidRDefault="00F677D9" w:rsidP="00C358E4">
            <w:pPr>
              <w:jc w:val="center"/>
            </w:pPr>
            <w:r w:rsidRPr="00663CA6">
              <w:t>Ömer KOÇAK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39" w:type="dxa"/>
            <w:shd w:val="clear" w:color="auto" w:fill="FFFFFF" w:themeFill="background1"/>
            <w:vAlign w:val="bottom"/>
          </w:tcPr>
          <w:p w:rsidR="00F677D9" w:rsidRPr="00663CA6" w:rsidRDefault="00F677D9" w:rsidP="00C358E4">
            <w:pPr>
              <w:jc w:val="center"/>
            </w:pPr>
            <w:r w:rsidRPr="00663CA6">
              <w:t>Haydar DEMİR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42" w:type="dxa"/>
            <w:shd w:val="clear" w:color="auto" w:fill="FFFFFF" w:themeFill="background1"/>
            <w:vAlign w:val="bottom"/>
          </w:tcPr>
          <w:p w:rsidR="00F677D9" w:rsidRPr="00663CA6" w:rsidRDefault="00F677D9" w:rsidP="00C358E4">
            <w:pPr>
              <w:jc w:val="center"/>
            </w:pPr>
            <w:r w:rsidRPr="00663CA6">
              <w:t>Selim ÇIRPANOĞLU</w:t>
            </w:r>
          </w:p>
          <w:p w:rsidR="00F677D9" w:rsidRPr="00663CA6" w:rsidRDefault="00F677D9" w:rsidP="00C358E4">
            <w:pPr>
              <w:jc w:val="center"/>
            </w:pPr>
            <w:r w:rsidRPr="00663CA6">
              <w:t>Üye</w:t>
            </w:r>
          </w:p>
        </w:tc>
      </w:tr>
    </w:tbl>
    <w:p w:rsidR="00F677D9" w:rsidRDefault="00F677D9" w:rsidP="00F677D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677D9" w:rsidRPr="00754570" w:rsidRDefault="00F677D9" w:rsidP="00B81D19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F677D9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2B3"/>
    <w:rsid w:val="000B427E"/>
    <w:rsid w:val="000B43D0"/>
    <w:rsid w:val="000B6CD6"/>
    <w:rsid w:val="000C0BDC"/>
    <w:rsid w:val="000C1563"/>
    <w:rsid w:val="000C2122"/>
    <w:rsid w:val="000C22A3"/>
    <w:rsid w:val="000C22C7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239"/>
    <w:rsid w:val="00342895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4ADC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FF7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50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63B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67C9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1D19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95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D8F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1F83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E7CB3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677D9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70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26A2-FC6F-425B-BF3C-44BFB0D0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2020-12-15T13:07:00Z</cp:lastPrinted>
  <dcterms:created xsi:type="dcterms:W3CDTF">2020-12-15T13:09:00Z</dcterms:created>
  <dcterms:modified xsi:type="dcterms:W3CDTF">2020-12-18T13:45:00Z</dcterms:modified>
</cp:coreProperties>
</file>