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56" w:rsidRDefault="001F4BE1" w:rsidP="008B4F13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3951D4">
        <w:t xml:space="preserve">  </w:t>
      </w:r>
    </w:p>
    <w:p w:rsidR="002856BD" w:rsidRDefault="002B3056" w:rsidP="002B3056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2B3056" w:rsidRDefault="002B3056" w:rsidP="002856BD">
      <w:pPr>
        <w:tabs>
          <w:tab w:val="left" w:pos="1935"/>
        </w:tabs>
        <w:jc w:val="both"/>
      </w:pPr>
    </w:p>
    <w:p w:rsidR="008C31BB" w:rsidRDefault="008C31BB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9D5570">
        <w:t>3</w:t>
      </w:r>
      <w:r w:rsidR="00B15809">
        <w:t>7</w:t>
      </w:r>
      <w:r w:rsidR="008C31BB">
        <w:t>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8955BF">
        <w:t>1</w:t>
      </w:r>
      <w:r w:rsidR="00B15809">
        <w:t>1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3951D4" w:rsidRDefault="003951D4" w:rsidP="008B4F13">
      <w:pPr>
        <w:ind w:right="-1"/>
      </w:pPr>
    </w:p>
    <w:p w:rsidR="002B3056" w:rsidRDefault="002B3056" w:rsidP="008B4F13">
      <w:pPr>
        <w:ind w:right="-1"/>
      </w:pPr>
    </w:p>
    <w:p w:rsidR="003951D4" w:rsidRDefault="002856BD" w:rsidP="00F806A2">
      <w:pPr>
        <w:ind w:right="-1"/>
        <w:jc w:val="center"/>
      </w:pPr>
      <w:r>
        <w:t>K A R A R</w:t>
      </w:r>
    </w:p>
    <w:p w:rsidR="002B3056" w:rsidRDefault="002B3056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C31BB" w:rsidP="00492DFF">
      <w:pPr>
        <w:ind w:firstLine="708"/>
        <w:jc w:val="both"/>
      </w:pPr>
      <w:r>
        <w:t>Altındağ İlçesi Feridun Çelik Mahallesi 24144 ada 1 parselde 1/1000 ölçekli uygulama imar plan değişikliğine</w:t>
      </w:r>
      <w:r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B15809">
        <w:t>6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9D5570">
        <w:t>4</w:t>
      </w:r>
      <w:r w:rsidR="00B15809">
        <w:t>8</w:t>
      </w:r>
      <w:r>
        <w:t>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B15809">
        <w:t>1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C31BB" w:rsidRDefault="00530CD2" w:rsidP="00EE3E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r w:rsidR="008C31BB" w:rsidRPr="00B756A1">
        <w:rPr>
          <w:color w:val="000000"/>
        </w:rPr>
        <w:t xml:space="preserve">Altındağ Belediyesi Yazı İşleri Müdürlüğünün 12.11.2019 gün 75 sayılı yazısı </w:t>
      </w:r>
      <w:r w:rsidR="008C31BB">
        <w:rPr>
          <w:color w:val="000000"/>
        </w:rPr>
        <w:t>ile</w:t>
      </w:r>
      <w:r w:rsidR="008C31BB" w:rsidRPr="00B756A1">
        <w:rPr>
          <w:color w:val="000000"/>
        </w:rPr>
        <w:t xml:space="preserve"> Altındağ Belediye Meclisinin 04.11.2019 tarih 586 sayılı kara</w:t>
      </w:r>
      <w:r w:rsidR="008C31BB">
        <w:rPr>
          <w:color w:val="000000"/>
        </w:rPr>
        <w:t>rı</w:t>
      </w:r>
      <w:r w:rsidR="008C31BB" w:rsidRPr="00B756A1">
        <w:rPr>
          <w:color w:val="000000"/>
        </w:rPr>
        <w:t xml:space="preserve"> ile uygun görülen Alt</w:t>
      </w:r>
      <w:r w:rsidR="008C31BB">
        <w:rPr>
          <w:color w:val="000000"/>
        </w:rPr>
        <w:t>ın</w:t>
      </w:r>
      <w:r w:rsidR="008C31BB" w:rsidRPr="00B756A1">
        <w:rPr>
          <w:color w:val="000000"/>
        </w:rPr>
        <w:t xml:space="preserve">dağ İlçesi </w:t>
      </w:r>
      <w:proofErr w:type="spellStart"/>
      <w:r w:rsidR="008C31BB" w:rsidRPr="00B756A1">
        <w:rPr>
          <w:color w:val="000000"/>
        </w:rPr>
        <w:t>Feridunçelik</w:t>
      </w:r>
      <w:proofErr w:type="spellEnd"/>
      <w:r w:rsidR="008C31BB" w:rsidRPr="00B756A1">
        <w:rPr>
          <w:color w:val="000000"/>
        </w:rPr>
        <w:t xml:space="preserve"> Mahallesi 24144 ada 1 parselde yapılaşma koşullarının değiştirilmesine ilişkin 1/1000 ölçekli uygulama imar planı değişikliği onaylanmak üzere </w:t>
      </w:r>
      <w:r w:rsidR="008C31BB">
        <w:rPr>
          <w:color w:val="000000"/>
        </w:rPr>
        <w:t>İmar ve Şehircilik Dairesi Başkanlığına sunulduğu,</w:t>
      </w:r>
      <w:proofErr w:type="gramEnd"/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C31BB" w:rsidRPr="00B756A1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756A1">
        <w:rPr>
          <w:color w:val="000000"/>
        </w:rPr>
        <w:t>-12.000 m</w:t>
      </w:r>
      <w:r w:rsidRPr="00B756A1">
        <w:rPr>
          <w:color w:val="000000"/>
          <w:vertAlign w:val="superscript"/>
        </w:rPr>
        <w:t>2</w:t>
      </w:r>
      <w:r w:rsidRPr="00B756A1">
        <w:rPr>
          <w:color w:val="000000"/>
        </w:rPr>
        <w:t xml:space="preserve"> yüzölçümlü mülkiyeti Altındağ Belediyesine ait 24144 ada 1 sayılı parselin </w:t>
      </w:r>
      <w:r w:rsidRPr="00B756A1">
        <w:rPr>
          <w:bCs/>
          <w:color w:val="000000"/>
        </w:rPr>
        <w:t xml:space="preserve">Altındağ </w:t>
      </w:r>
      <w:r w:rsidRPr="00B756A1">
        <w:rPr>
          <w:color w:val="000000"/>
        </w:rPr>
        <w:t>Belediye Meclisinin 04.12.2006 tarih ve 776 sayılı kara</w:t>
      </w:r>
      <w:r>
        <w:rPr>
          <w:color w:val="000000"/>
        </w:rPr>
        <w:t>rı</w:t>
      </w:r>
      <w:r w:rsidRPr="00B756A1">
        <w:rPr>
          <w:color w:val="000000"/>
        </w:rPr>
        <w:t>yla uygun görülüp, Toplu konut İdaresi Başkanlığının 14.06.2007 tarihinde onaylanan 1/1000 ölçekli "</w:t>
      </w:r>
      <w:proofErr w:type="spellStart"/>
      <w:r w:rsidRPr="00B756A1">
        <w:rPr>
          <w:color w:val="000000"/>
        </w:rPr>
        <w:t>Feridunçelik</w:t>
      </w:r>
      <w:proofErr w:type="spellEnd"/>
      <w:r w:rsidRPr="00B756A1">
        <w:rPr>
          <w:color w:val="000000"/>
        </w:rPr>
        <w:t xml:space="preserve"> Mahallesi Revizyon İmar Planı" kapsamında </w:t>
      </w:r>
      <w:r w:rsidRPr="00B756A1">
        <w:rPr>
          <w:bCs/>
          <w:color w:val="000000"/>
        </w:rPr>
        <w:t xml:space="preserve">E:0.01, </w:t>
      </w:r>
      <w:proofErr w:type="spellStart"/>
      <w:r w:rsidRPr="00B756A1">
        <w:rPr>
          <w:color w:val="000000"/>
        </w:rPr>
        <w:t>Yençok</w:t>
      </w:r>
      <w:proofErr w:type="spellEnd"/>
      <w:r w:rsidRPr="00B756A1">
        <w:rPr>
          <w:color w:val="000000"/>
        </w:rPr>
        <w:t xml:space="preserve">:6.50m imar durumlu "Rekreasyon Alanı" </w:t>
      </w:r>
      <w:r w:rsidRPr="00B756A1">
        <w:rPr>
          <w:bCs/>
          <w:color w:val="000000"/>
        </w:rPr>
        <w:t>olarak ayrıldığı,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31BB" w:rsidRPr="00B756A1" w:rsidRDefault="008C31BB" w:rsidP="008C31B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756A1">
        <w:rPr>
          <w:color w:val="000000"/>
        </w:rPr>
        <w:t xml:space="preserve">-Ayrıca daha sonra söz konusu parselin kuzeybatısında </w:t>
      </w:r>
      <w:proofErr w:type="gramStart"/>
      <w:r w:rsidRPr="00B756A1">
        <w:rPr>
          <w:color w:val="000000"/>
        </w:rPr>
        <w:t>regülatör</w:t>
      </w:r>
      <w:proofErr w:type="gramEnd"/>
      <w:r w:rsidRPr="00B756A1">
        <w:rPr>
          <w:color w:val="000000"/>
        </w:rPr>
        <w:t xml:space="preserve"> alanı ayrılmasına ait plan değişikliğinin Altındağ Belediye Meclisinin 03.05.2019 tarih ve 215 sayılı kara</w:t>
      </w:r>
      <w:r>
        <w:rPr>
          <w:color w:val="000000"/>
        </w:rPr>
        <w:t>rı</w:t>
      </w:r>
      <w:r w:rsidRPr="00B756A1">
        <w:rPr>
          <w:color w:val="000000"/>
        </w:rPr>
        <w:t>yla uygun görülüp Ankara Büyükşehir Belediye Meclisinin 09.08.2019 gün ve 911 sayılı kara</w:t>
      </w:r>
      <w:r>
        <w:rPr>
          <w:color w:val="000000"/>
        </w:rPr>
        <w:t>rı</w:t>
      </w:r>
      <w:r w:rsidRPr="00B756A1">
        <w:rPr>
          <w:color w:val="000000"/>
        </w:rPr>
        <w:t>yla onaylandığı,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31BB" w:rsidRPr="00B756A1" w:rsidRDefault="008C31BB" w:rsidP="008C31B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756A1">
        <w:rPr>
          <w:color w:val="000000"/>
        </w:rPr>
        <w:t xml:space="preserve">-Bu defa Altındağ Belediye Meclisinin 04.11.2019 tarih 586 sayılı kararı ile söz konusu rekreasyon alanında bölgenin ihtiyacını karşılamak amacıyla ''Çocuk kütüphanesi ve çocuk oyun evi" yapılması amacıyla 24144 ada 1 sayılı parselin E:0.20, </w:t>
      </w:r>
      <w:proofErr w:type="spellStart"/>
      <w:proofErr w:type="gramStart"/>
      <w:r w:rsidRPr="00B756A1">
        <w:rPr>
          <w:color w:val="000000"/>
        </w:rPr>
        <w:t>Yençok</w:t>
      </w:r>
      <w:proofErr w:type="spellEnd"/>
      <w:r w:rsidRPr="00B756A1">
        <w:rPr>
          <w:color w:val="000000"/>
        </w:rPr>
        <w:t>:Serbest</w:t>
      </w:r>
      <w:proofErr w:type="gramEnd"/>
      <w:r w:rsidRPr="00B756A1">
        <w:rPr>
          <w:color w:val="000000"/>
        </w:rPr>
        <w:t xml:space="preserve"> imar durum</w:t>
      </w:r>
      <w:r>
        <w:rPr>
          <w:color w:val="000000"/>
        </w:rPr>
        <w:t>l</w:t>
      </w:r>
      <w:r w:rsidRPr="00B756A1">
        <w:rPr>
          <w:color w:val="000000"/>
        </w:rPr>
        <w:t>u Rekreasyon alanı olarak belirlenmesinin talep edildiği,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31BB" w:rsidRPr="00B756A1" w:rsidRDefault="008C31BB" w:rsidP="008C31B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756A1">
        <w:rPr>
          <w:color w:val="000000"/>
        </w:rPr>
        <w:t>-Plan üzerinde;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31BB" w:rsidRPr="00B756A1" w:rsidRDefault="008C31BB" w:rsidP="008C31B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756A1">
        <w:rPr>
          <w:color w:val="000000"/>
        </w:rPr>
        <w:t>"</w:t>
      </w:r>
      <w:r>
        <w:rPr>
          <w:color w:val="000000"/>
        </w:rPr>
        <w:t>*</w:t>
      </w:r>
      <w:r w:rsidRPr="00B756A1">
        <w:rPr>
          <w:color w:val="000000"/>
        </w:rPr>
        <w:t xml:space="preserve">Rekreasyon alanında sosyal yaşamın niteliğini ve düzeyini </w:t>
      </w:r>
      <w:r w:rsidRPr="00B756A1">
        <w:rPr>
          <w:bCs/>
          <w:color w:val="000000"/>
        </w:rPr>
        <w:t xml:space="preserve">arttırmak </w:t>
      </w:r>
      <w:r w:rsidRPr="00B756A1">
        <w:rPr>
          <w:color w:val="000000"/>
        </w:rPr>
        <w:t>amacı ile toplumun faydalanacağı, çocuk kütüphanesi ve çocuk oyun evi, toplum merkezi vb gibi kullanımlara yer verilebilir.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31BB" w:rsidRPr="00B756A1" w:rsidRDefault="008C31BB" w:rsidP="008C31B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756A1">
        <w:rPr>
          <w:color w:val="000000"/>
        </w:rPr>
        <w:t xml:space="preserve">*Tüm yönlerden çekme mesafeleri </w:t>
      </w:r>
      <w:r>
        <w:rPr>
          <w:color w:val="000000"/>
        </w:rPr>
        <w:t>10.00</w:t>
      </w:r>
      <w:r w:rsidRPr="00B756A1">
        <w:rPr>
          <w:color w:val="000000"/>
        </w:rPr>
        <w:t>m'dir.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756A1">
        <w:rPr>
          <w:color w:val="000000"/>
        </w:rPr>
        <w:t>*Belirtilmeyen hususlarda onanlı imar planı ve plan notla</w:t>
      </w:r>
      <w:r>
        <w:rPr>
          <w:color w:val="000000"/>
        </w:rPr>
        <w:t>rı</w:t>
      </w:r>
      <w:r w:rsidRPr="00B756A1">
        <w:rPr>
          <w:color w:val="000000"/>
        </w:rPr>
        <w:t xml:space="preserve"> ile 3194 sayılı İmar kanunu ve ilgili yönetmelik hükümleri geçerlidir." şeklinde 3 adet plan notu belirlendiği,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756A1">
        <w:rPr>
          <w:color w:val="000000"/>
        </w:rPr>
        <w:t>-Parsel üzerinde inşaat yapılması amacıyla sunulan teklifte ay</w:t>
      </w:r>
      <w:r>
        <w:rPr>
          <w:color w:val="000000"/>
        </w:rPr>
        <w:t>rı</w:t>
      </w:r>
      <w:r w:rsidRPr="00B756A1">
        <w:rPr>
          <w:color w:val="000000"/>
        </w:rPr>
        <w:t>ca emsal artışı getirildiğinin görüldüğü, bu doğrultuda sunulmuş bir jeolojik etüt raporunun bulunmadığı,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C31BB" w:rsidRDefault="008C31BB" w:rsidP="008C31BB">
      <w:pPr>
        <w:ind w:left="708" w:firstLine="708"/>
        <w:jc w:val="both"/>
      </w:pPr>
      <w:r>
        <w:lastRenderedPageBreak/>
        <w:t xml:space="preserve">      T.C.</w:t>
      </w:r>
    </w:p>
    <w:p w:rsidR="008C31BB" w:rsidRDefault="008C31BB" w:rsidP="008C31BB">
      <w:pPr>
        <w:jc w:val="both"/>
      </w:pPr>
      <w:r>
        <w:t>ANKARA BÜYÜKŞEHİR BELEDİYESİ</w:t>
      </w:r>
    </w:p>
    <w:p w:rsidR="008C31BB" w:rsidRDefault="008C31BB" w:rsidP="008C31BB">
      <w:pPr>
        <w:jc w:val="both"/>
      </w:pPr>
      <w:r>
        <w:t xml:space="preserve">                BELEDİYE MECLİSİ</w:t>
      </w:r>
    </w:p>
    <w:p w:rsidR="008C31BB" w:rsidRDefault="008C31BB" w:rsidP="008C31BB">
      <w:pPr>
        <w:tabs>
          <w:tab w:val="left" w:pos="1935"/>
        </w:tabs>
        <w:jc w:val="both"/>
      </w:pPr>
    </w:p>
    <w:p w:rsidR="008C31BB" w:rsidRDefault="008C31BB" w:rsidP="008C31BB">
      <w:pPr>
        <w:tabs>
          <w:tab w:val="left" w:pos="1935"/>
        </w:tabs>
        <w:jc w:val="both"/>
      </w:pPr>
    </w:p>
    <w:p w:rsidR="008C31BB" w:rsidRDefault="008C31BB" w:rsidP="008C31BB">
      <w:pPr>
        <w:tabs>
          <w:tab w:val="left" w:pos="1935"/>
        </w:tabs>
        <w:jc w:val="both"/>
      </w:pPr>
    </w:p>
    <w:p w:rsidR="008C31BB" w:rsidRDefault="008C31BB" w:rsidP="008C31BB">
      <w:pPr>
        <w:jc w:val="both"/>
      </w:pPr>
      <w:r w:rsidRPr="001B032A">
        <w:t>Karar No:</w:t>
      </w:r>
      <w:r>
        <w:t>378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11.03.2020</w:t>
      </w:r>
    </w:p>
    <w:p w:rsidR="008C31BB" w:rsidRDefault="008C31BB" w:rsidP="008C31BB"/>
    <w:p w:rsidR="008C31BB" w:rsidRPr="00E226A4" w:rsidRDefault="008C31BB" w:rsidP="008C31BB"/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</w:rPr>
      </w:pPr>
      <w:r>
        <w:rPr>
          <w:color w:val="000000"/>
        </w:rPr>
        <w:t>-2-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756A1">
        <w:rPr>
          <w:color w:val="000000"/>
        </w:rPr>
        <w:t>-Yürürlükte olan Mevzuat hükümleri kapsamında Piknik ve eğlence (</w:t>
      </w:r>
      <w:proofErr w:type="gramStart"/>
      <w:r w:rsidRPr="00B756A1">
        <w:rPr>
          <w:color w:val="000000"/>
        </w:rPr>
        <w:t>rekreasyon</w:t>
      </w:r>
      <w:proofErr w:type="gramEnd"/>
      <w:r w:rsidRPr="00B756A1">
        <w:rPr>
          <w:color w:val="000000"/>
        </w:rPr>
        <w:t xml:space="preserve">) alanlarının; "kentin açık ve yeşil alan ihtiyacı başta olmak üzere, eğlence, dinlenme, piknik ihtiyaçlarının karşılanabildiği, kent içinde </w:t>
      </w:r>
      <w:r w:rsidRPr="00B756A1">
        <w:rPr>
          <w:bCs/>
          <w:color w:val="000000"/>
        </w:rPr>
        <w:t xml:space="preserve">ve çevresinde </w:t>
      </w:r>
      <w:r w:rsidRPr="00B756A1">
        <w:rPr>
          <w:color w:val="000000"/>
        </w:rPr>
        <w:t>günübirlik kullanıma yönelik olarak imar planı ile belirlenmiş yerler olarak tanımlanmış olduğu; öneri imar planı değişikliğinde ise rekreasyon alanı tan</w:t>
      </w:r>
      <w:r>
        <w:rPr>
          <w:color w:val="000000"/>
        </w:rPr>
        <w:t>ı</w:t>
      </w:r>
      <w:r w:rsidRPr="00B756A1">
        <w:rPr>
          <w:color w:val="000000"/>
        </w:rPr>
        <w:t>mının Mevzuattaki tanımına aykı</w:t>
      </w:r>
      <w:r>
        <w:rPr>
          <w:color w:val="000000"/>
        </w:rPr>
        <w:t>rılı</w:t>
      </w:r>
      <w:r w:rsidRPr="00B756A1">
        <w:rPr>
          <w:color w:val="000000"/>
        </w:rPr>
        <w:t xml:space="preserve">k teşkil edecek şekilde düzenlendiğinin </w:t>
      </w:r>
      <w:r w:rsidRPr="00B756A1">
        <w:rPr>
          <w:bCs/>
          <w:color w:val="000000"/>
        </w:rPr>
        <w:t>görüldüğü,</w:t>
      </w:r>
    </w:p>
    <w:p w:rsidR="008C31BB" w:rsidRDefault="008C31BB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B15809" w:rsidRPr="008C31BB" w:rsidRDefault="000E650A" w:rsidP="008C31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Hususları tespit edilmiş olup, </w:t>
      </w:r>
      <w:r>
        <w:t>Altındağ İlçesi Feridun Çelik Mahallesi 24144 ada 1 parselde</w:t>
      </w:r>
      <w:r w:rsidRPr="00B756A1">
        <w:rPr>
          <w:bCs/>
          <w:color w:val="000000"/>
        </w:rPr>
        <w:t xml:space="preserve"> </w:t>
      </w:r>
      <w:r w:rsidR="008C31BB" w:rsidRPr="00B756A1">
        <w:rPr>
          <w:bCs/>
          <w:color w:val="000000"/>
        </w:rPr>
        <w:t>1/1000 ölçekli uygulama imar planı değişikliğinin</w:t>
      </w:r>
      <w:r w:rsidR="008C31BB">
        <w:rPr>
          <w:bCs/>
          <w:color w:val="000000"/>
        </w:rPr>
        <w:t xml:space="preserve"> Rekreasyon Alanı E=0,05 olarak belirlenmesi suretiyle “</w:t>
      </w:r>
      <w:proofErr w:type="spellStart"/>
      <w:r w:rsidR="008C31BB">
        <w:rPr>
          <w:bCs/>
          <w:color w:val="000000"/>
        </w:rPr>
        <w:t>tadilen</w:t>
      </w:r>
      <w:proofErr w:type="spellEnd"/>
      <w:r w:rsidR="008C31BB">
        <w:rPr>
          <w:bCs/>
          <w:color w:val="000000"/>
        </w:rPr>
        <w:t xml:space="preserve"> </w:t>
      </w:r>
      <w:proofErr w:type="spellStart"/>
      <w:r w:rsidR="008C31BB">
        <w:rPr>
          <w:bCs/>
          <w:color w:val="000000"/>
        </w:rPr>
        <w:t>onayı”na</w:t>
      </w:r>
      <w:proofErr w:type="spellEnd"/>
      <w:r w:rsidR="008C31BB">
        <w:rPr>
          <w:bCs/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8B4F13" w:rsidRDefault="008B4F1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3056" w:rsidRDefault="002B305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3056" w:rsidRDefault="002B305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3056" w:rsidRDefault="002B305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3056" w:rsidRDefault="002B305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1224C" w:rsidRDefault="00F1224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B15809">
        <w:trPr>
          <w:trHeight w:val="568"/>
        </w:trPr>
        <w:tc>
          <w:tcPr>
            <w:tcW w:w="3128" w:type="dxa"/>
            <w:hideMark/>
          </w:tcPr>
          <w:p w:rsidR="00B15809" w:rsidRDefault="00B158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B158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B15809" w:rsidRDefault="00B158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B158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Burak KOCA</w:t>
            </w:r>
          </w:p>
          <w:p w:rsidR="00B15809" w:rsidRDefault="002B30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proofErr w:type="spellStart"/>
            <w:r w:rsidR="00B15809">
              <w:rPr>
                <w:color w:val="000000"/>
              </w:rPr>
              <w:t>G.Divan</w:t>
            </w:r>
            <w:proofErr w:type="spellEnd"/>
            <w:r w:rsidR="00B15809">
              <w:rPr>
                <w:color w:val="000000"/>
              </w:rPr>
              <w:t xml:space="preserve">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416516">
      <w:pPr>
        <w:ind w:left="20" w:right="20" w:firstLine="688"/>
        <w:jc w:val="both"/>
      </w:pPr>
    </w:p>
    <w:p w:rsidR="00D03BD7" w:rsidRDefault="00D03BD7" w:rsidP="00D03BD7">
      <w:pPr>
        <w:jc w:val="center"/>
      </w:pPr>
    </w:p>
    <w:p w:rsidR="00D03BD7" w:rsidRDefault="00D03BD7" w:rsidP="00D03BD7">
      <w:pPr>
        <w:jc w:val="center"/>
      </w:pPr>
    </w:p>
    <w:p w:rsidR="00D03BD7" w:rsidRDefault="00D03BD7" w:rsidP="00D03BD7">
      <w:pPr>
        <w:jc w:val="center"/>
      </w:pPr>
      <w:r>
        <w:t>T.C.</w:t>
      </w:r>
    </w:p>
    <w:p w:rsidR="00D03BD7" w:rsidRDefault="00D03BD7" w:rsidP="00D03BD7">
      <w:pPr>
        <w:jc w:val="center"/>
      </w:pPr>
      <w:r>
        <w:t>ANKARA BÜYÜKŞEHİR BELEDİYE MECLİSİ</w:t>
      </w:r>
    </w:p>
    <w:p w:rsidR="00D03BD7" w:rsidRDefault="00D03BD7" w:rsidP="00D03BD7">
      <w:pPr>
        <w:jc w:val="center"/>
      </w:pPr>
      <w:r>
        <w:t>İmar ve Bayındırlık Komisyonu Raporu</w:t>
      </w: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  <w:r>
        <w:t>Rapor No: 485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26.02.2020    </w:t>
      </w:r>
    </w:p>
    <w:p w:rsidR="00D03BD7" w:rsidRDefault="00D03BD7" w:rsidP="00D03BD7"/>
    <w:p w:rsidR="00D03BD7" w:rsidRDefault="00D03BD7" w:rsidP="00D03BD7">
      <w:pPr>
        <w:pStyle w:val="Balk7"/>
      </w:pPr>
    </w:p>
    <w:p w:rsidR="00D03BD7" w:rsidRDefault="00D03BD7" w:rsidP="00D03BD7">
      <w:pPr>
        <w:pStyle w:val="Balk7"/>
        <w:jc w:val="center"/>
      </w:pPr>
      <w:r>
        <w:t>BÜYÜKŞEHİR BELEDİYE MECLİSİ BAŞKANLIĞINA</w:t>
      </w:r>
    </w:p>
    <w:p w:rsidR="00D03BD7" w:rsidRDefault="00D03BD7" w:rsidP="00D03BD7">
      <w:pPr>
        <w:pStyle w:val="ListeParagraf"/>
        <w:tabs>
          <w:tab w:val="left" w:pos="0"/>
        </w:tabs>
        <w:jc w:val="both"/>
      </w:pPr>
    </w:p>
    <w:p w:rsidR="00D03BD7" w:rsidRDefault="00D03BD7" w:rsidP="00D03BD7">
      <w:pPr>
        <w:pStyle w:val="ListeParagraf"/>
        <w:tabs>
          <w:tab w:val="left" w:pos="0"/>
        </w:tabs>
        <w:jc w:val="both"/>
      </w:pPr>
    </w:p>
    <w:p w:rsidR="00D03BD7" w:rsidRDefault="00D03BD7" w:rsidP="00D03BD7">
      <w:pPr>
        <w:pStyle w:val="ListeParagraf"/>
        <w:tabs>
          <w:tab w:val="left" w:pos="0"/>
        </w:tabs>
        <w:jc w:val="both"/>
      </w:pPr>
    </w:p>
    <w:p w:rsidR="00D03BD7" w:rsidRDefault="00D03BD7" w:rsidP="00D03BD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Altındağ İlçesi Feridun Çelik Mahallesi 24144 ada 1 parselde 1/1000 ölçekli uygulama imar plan değişikliğine ilişkin Büyükşehir Belediye Meclisinin 14.02.2020 tarih ve 9.gündem maddesi olarak komisyonumuza havale edilen dosya incelendi.</w:t>
      </w:r>
    </w:p>
    <w:p w:rsidR="00D03BD7" w:rsidRDefault="00D03BD7" w:rsidP="00D03BD7">
      <w:pPr>
        <w:pStyle w:val="ListeParagraf"/>
        <w:tabs>
          <w:tab w:val="left" w:pos="0"/>
        </w:tabs>
        <w:jc w:val="both"/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>
        <w:t>Komisyonumuzca yapılan incelemeler neticesinde;</w:t>
      </w:r>
      <w:r>
        <w:rPr>
          <w:color w:val="000000"/>
        </w:rPr>
        <w:t xml:space="preserve"> Altındağ Belediyesi Yazı İşleri Müdürlüğünün 12.11.2019 gün 75 sayılı yazısı ile Altındağ Belediye Meclisinin 04.11.2019 tarih 586 sayılı kararı ile uygun görülen Altındağ İlçesi </w:t>
      </w:r>
      <w:proofErr w:type="spellStart"/>
      <w:r>
        <w:rPr>
          <w:color w:val="000000"/>
        </w:rPr>
        <w:t>Feridunçelik</w:t>
      </w:r>
      <w:proofErr w:type="spellEnd"/>
      <w:r>
        <w:rPr>
          <w:color w:val="000000"/>
        </w:rPr>
        <w:t xml:space="preserve"> Mahallesi 24144 ada 1 parselde yapılaşma koşullarının değiştirilmesine ilişkin 1/1000 ölçekli uygulama imar planı değişikliği onaylanmak üzere İmar ve Şehircilik Dairesi Başkanlığına sunulduğu,</w:t>
      </w:r>
      <w:proofErr w:type="gramEnd"/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>
        <w:rPr>
          <w:color w:val="000000"/>
        </w:rPr>
        <w:t>-12.000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mülkiyeti Altındağ Belediyesine ait 24144 ada 1 sayılı parselin </w:t>
      </w:r>
      <w:r>
        <w:rPr>
          <w:bCs/>
          <w:color w:val="000000"/>
        </w:rPr>
        <w:t xml:space="preserve">Altındağ </w:t>
      </w:r>
      <w:r>
        <w:rPr>
          <w:color w:val="000000"/>
        </w:rPr>
        <w:t>Belediye Meclisinin 04.12.2006 tarih ve 776 sayılı kararıyla uygun görülüp, Toplu konut İdaresi Başkanlığının 14.06.2007 tarihinde onaylanan 1/1000 ölçekli "</w:t>
      </w:r>
      <w:proofErr w:type="spellStart"/>
      <w:r>
        <w:rPr>
          <w:color w:val="000000"/>
        </w:rPr>
        <w:t>Feridunçelik</w:t>
      </w:r>
      <w:proofErr w:type="spellEnd"/>
      <w:r>
        <w:rPr>
          <w:color w:val="000000"/>
        </w:rPr>
        <w:t xml:space="preserve"> Mahallesi Revizyon İmar Planı" kapsamında </w:t>
      </w:r>
      <w:r>
        <w:rPr>
          <w:bCs/>
          <w:color w:val="000000"/>
        </w:rPr>
        <w:t xml:space="preserve">E:0.01,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:6.50m imar durumlu "Rekreasyon Alanı" </w:t>
      </w:r>
      <w:r>
        <w:rPr>
          <w:bCs/>
          <w:color w:val="000000"/>
        </w:rPr>
        <w:t>olarak ayrıldığı,</w:t>
      </w:r>
      <w:proofErr w:type="gramEnd"/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-Ayrıca daha sonra söz konusu parselin kuzeybatısında </w:t>
      </w:r>
      <w:proofErr w:type="gramStart"/>
      <w:r>
        <w:rPr>
          <w:color w:val="000000"/>
        </w:rPr>
        <w:t>regülatör</w:t>
      </w:r>
      <w:proofErr w:type="gramEnd"/>
      <w:r>
        <w:rPr>
          <w:color w:val="000000"/>
        </w:rPr>
        <w:t xml:space="preserve"> alanı ayrılmasına ait plan değişikliğinin Altındağ Belediye Meclisinin 03.05.2019 tarih ve 215 sayılı kararıyla uygun görülüp Ankara Büyükşehir Belediye Meclisinin 09.08.2019 gün ve 911 sayılı kararıyla onaylandığı,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-Bu defa Altındağ Belediye Meclisinin 04.11.2019 tarih 586 sayılı kararı ile söz konusu rekreasyon alanında bölgenin ihtiyacını karşılamak amacıyla ''Çocuk kütüphanesi ve çocuk oyun evi" yapılması amacıyla 24144 ada 1 sayılı parselin E:0.20,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imar durumlu Rekreasyon alanı olarak belirlenmesinin talep edildiği,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-Plan üzerinde;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"*Rekreasyon alanında sosyal yaşamın niteliğini ve düzeyini </w:t>
      </w:r>
      <w:r>
        <w:rPr>
          <w:bCs/>
          <w:color w:val="000000"/>
        </w:rPr>
        <w:t xml:space="preserve">arttırmak </w:t>
      </w:r>
      <w:r>
        <w:rPr>
          <w:color w:val="000000"/>
        </w:rPr>
        <w:t>amacı ile toplumun faydalanacağı, çocuk kütüphanesi ve çocuk oyun evi, toplum merkezi vb gibi kullanımlara yer verilebilir.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*Tüm yönlerden çekme mesafeleri 10.00m'dir.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*Belirtilmeyen hususlarda onanlı imar planı ve plan notları ile 3194 sayılı İmar kanunu ve ilgili yönetmelik hükümleri geçerlidir." şeklinde 3 adet plan notu belirlendiği,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-Parsel üzerinde inşaat yapılması amacıyla sunulan teklifte ayrıca emsal artışı getirildiğinin görüldüğü, bu doğrultuda sunulmuş bir jeolojik etüt raporunun bulunmadığı,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03BD7" w:rsidRDefault="00D03BD7" w:rsidP="00D03BD7">
      <w:pPr>
        <w:jc w:val="center"/>
      </w:pPr>
      <w:r>
        <w:br/>
      </w:r>
    </w:p>
    <w:p w:rsidR="00D03BD7" w:rsidRDefault="00D03BD7" w:rsidP="00D03BD7">
      <w:pPr>
        <w:jc w:val="center"/>
      </w:pPr>
      <w:r>
        <w:t>T.C.</w:t>
      </w:r>
    </w:p>
    <w:p w:rsidR="00D03BD7" w:rsidRDefault="00D03BD7" w:rsidP="00D03BD7">
      <w:pPr>
        <w:jc w:val="center"/>
      </w:pPr>
      <w:r>
        <w:t>ANKARA BÜYÜKŞEHİR BELEDİYE MECLİSİ</w:t>
      </w:r>
    </w:p>
    <w:p w:rsidR="00D03BD7" w:rsidRDefault="00D03BD7" w:rsidP="00D03BD7">
      <w:pPr>
        <w:jc w:val="center"/>
      </w:pPr>
      <w:r>
        <w:t>İmar ve Bayındırlık Komisyonu Raporu</w:t>
      </w: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  <w:r>
        <w:t>Rapor No: 485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26.02.2020    </w:t>
      </w:r>
    </w:p>
    <w:p w:rsidR="00D03BD7" w:rsidRDefault="00D03BD7" w:rsidP="00D03BD7"/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</w:rPr>
      </w:pPr>
      <w:r>
        <w:rPr>
          <w:color w:val="000000"/>
        </w:rPr>
        <w:t>-2-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color w:val="000000"/>
        </w:rPr>
        <w:t>-Yürürlükte olan Mevzuat hükümleri kapsamında Piknik ve eğlence (</w:t>
      </w:r>
      <w:proofErr w:type="gramStart"/>
      <w:r>
        <w:rPr>
          <w:color w:val="000000"/>
        </w:rPr>
        <w:t>rekreasyon</w:t>
      </w:r>
      <w:proofErr w:type="gramEnd"/>
      <w:r>
        <w:rPr>
          <w:color w:val="000000"/>
        </w:rPr>
        <w:t xml:space="preserve">) alanlarının; "kentin açık ve yeşil alan ihtiyacı başta olmak üzere, eğlence, dinlenme, piknik ihtiyaçlarının karşılanabildiği, kent içinde </w:t>
      </w:r>
      <w:r>
        <w:rPr>
          <w:bCs/>
          <w:color w:val="000000"/>
        </w:rPr>
        <w:t xml:space="preserve">ve çevresinde </w:t>
      </w:r>
      <w:r>
        <w:rPr>
          <w:color w:val="000000"/>
        </w:rPr>
        <w:t xml:space="preserve">günübirlik kullanıma yönelik olarak imar planı ile belirlenmiş yerler olarak tanımlanmış olduğu; öneri imar planı değişikliğinde ise rekreasyon alanı tanımının Mevzuattaki tanımına aykırılık teşkil edecek şekilde düzenlendiğinin </w:t>
      </w:r>
      <w:r>
        <w:rPr>
          <w:bCs/>
          <w:color w:val="000000"/>
        </w:rPr>
        <w:t>görüldüğü,</w:t>
      </w: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D03BD7" w:rsidRDefault="00D03BD7" w:rsidP="00D0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 xml:space="preserve">          Hususları tespit edilmiş olup, 1/1000 ölçekli uygulama imar planı değişikliğinin Rekreasyon Alanı E=0,05 olarak belirlenmesi suretiyle “</w:t>
      </w:r>
      <w:proofErr w:type="spellStart"/>
      <w:r>
        <w:rPr>
          <w:bCs/>
          <w:color w:val="000000"/>
        </w:rPr>
        <w:t>tadilen</w:t>
      </w:r>
      <w:proofErr w:type="spellEnd"/>
      <w:r>
        <w:rPr>
          <w:bCs/>
          <w:color w:val="000000"/>
        </w:rPr>
        <w:t xml:space="preserve"> onayı” komisyonumuzca oybirliği ile uygun görülmüştür.</w:t>
      </w:r>
    </w:p>
    <w:p w:rsidR="00D03BD7" w:rsidRDefault="00D03BD7" w:rsidP="00D03BD7">
      <w:pPr>
        <w:pStyle w:val="ListeParagraf"/>
        <w:tabs>
          <w:tab w:val="left" w:pos="0"/>
        </w:tabs>
        <w:contextualSpacing/>
        <w:jc w:val="both"/>
      </w:pPr>
    </w:p>
    <w:p w:rsidR="00D03BD7" w:rsidRDefault="00D03BD7" w:rsidP="00D03BD7">
      <w:pPr>
        <w:pStyle w:val="ListeParagraf"/>
        <w:tabs>
          <w:tab w:val="left" w:pos="0"/>
        </w:tabs>
        <w:contextualSpacing/>
        <w:jc w:val="both"/>
      </w:pPr>
      <w:r>
        <w:t xml:space="preserve">          Raporumuz Büyükşehir Belediye Meclisinin onayına arz olunur.</w:t>
      </w:r>
    </w:p>
    <w:p w:rsidR="00D03BD7" w:rsidRDefault="00D03BD7" w:rsidP="00D03BD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D03BD7" w:rsidRDefault="00D03BD7" w:rsidP="00D03BD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D03BD7" w:rsidRDefault="00D03BD7" w:rsidP="00D03BD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D03BD7" w:rsidRDefault="00D03BD7" w:rsidP="00D03BD7">
      <w:pPr>
        <w:jc w:val="both"/>
      </w:pPr>
      <w:r>
        <w:tab/>
        <w:t>Mehmet Emin AYAZ                               Gökhan ARICI</w:t>
      </w:r>
      <w:r>
        <w:tab/>
      </w:r>
      <w:r>
        <w:tab/>
        <w:t xml:space="preserve">     Kerem ERDEM</w:t>
      </w:r>
    </w:p>
    <w:p w:rsidR="00D03BD7" w:rsidRDefault="00D03BD7" w:rsidP="00D03BD7">
      <w:pPr>
        <w:pStyle w:val="ListeParagraf"/>
        <w:tabs>
          <w:tab w:val="left" w:pos="0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03BD7" w:rsidRDefault="00D03BD7" w:rsidP="00D03BD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</w:p>
    <w:p w:rsidR="00D03BD7" w:rsidRDefault="00D03BD7" w:rsidP="00D03BD7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D03BD7" w:rsidRDefault="00D03BD7" w:rsidP="00D03BD7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03BD7" w:rsidRDefault="00D03BD7" w:rsidP="00D03BD7">
      <w:pPr>
        <w:pStyle w:val="ListeParagraf"/>
        <w:tabs>
          <w:tab w:val="left" w:pos="0"/>
          <w:tab w:val="left" w:pos="709"/>
        </w:tabs>
        <w:jc w:val="both"/>
      </w:pPr>
    </w:p>
    <w:p w:rsidR="00D03BD7" w:rsidRDefault="00D03BD7" w:rsidP="00416516">
      <w:pPr>
        <w:ind w:left="20" w:right="20" w:firstLine="688"/>
        <w:jc w:val="both"/>
      </w:pPr>
    </w:p>
    <w:sectPr w:rsidR="00D03BD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F13" w:rsidRDefault="008B4F13" w:rsidP="007A5AB5">
      <w:r>
        <w:separator/>
      </w:r>
    </w:p>
  </w:endnote>
  <w:endnote w:type="continuationSeparator" w:id="0">
    <w:p w:rsidR="008B4F13" w:rsidRDefault="008B4F1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F13" w:rsidRDefault="008B4F13" w:rsidP="007A5AB5">
      <w:r>
        <w:separator/>
      </w:r>
    </w:p>
  </w:footnote>
  <w:footnote w:type="continuationSeparator" w:id="0">
    <w:p w:rsidR="008B4F13" w:rsidRDefault="008B4F1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650A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C6513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BD7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3759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C69B-C6F1-4979-B657-E84FE76B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2020-03-12T12:11:00Z</cp:lastPrinted>
  <dcterms:created xsi:type="dcterms:W3CDTF">2020-03-12T06:52:00Z</dcterms:created>
  <dcterms:modified xsi:type="dcterms:W3CDTF">2020-03-19T06:54:00Z</dcterms:modified>
</cp:coreProperties>
</file>