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0E88">
        <w:t xml:space="preserve"> </w:t>
      </w:r>
      <w:r w:rsidR="000B232A">
        <w:t>450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BF0E88">
        <w:tab/>
      </w:r>
      <w:r w:rsidR="00BF0E88">
        <w:tab/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0B232A" w:rsidP="00492DFF">
      <w:pPr>
        <w:ind w:firstLine="708"/>
        <w:jc w:val="both"/>
      </w:pPr>
      <w:r>
        <w:t>Polatlı İlçe sınırlarında bulunan engelli vatandaşlarımıza</w:t>
      </w:r>
      <w:r w:rsidRPr="00104FC6">
        <w:t xml:space="preserve"> </w:t>
      </w:r>
      <w:r w:rsidR="00B90D7E" w:rsidRPr="00104FC6">
        <w:t xml:space="preserve">ilişkin </w:t>
      </w:r>
      <w:r w:rsidR="00BF0E88">
        <w:t>E</w:t>
      </w:r>
      <w:r>
        <w:t>ngelliler</w:t>
      </w:r>
      <w:r w:rsidR="00BF0E88" w:rsidRPr="00104FC6">
        <w:t xml:space="preserve">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proofErr w:type="gramStart"/>
      <w:r w:rsidR="00530CD2" w:rsidRPr="00355442">
        <w:t xml:space="preserve">Konu üzerinde </w:t>
      </w:r>
      <w:r w:rsidR="004E5A50" w:rsidRPr="00355442">
        <w:t>yapılan görüşmeler neticesinde;</w:t>
      </w:r>
      <w:r w:rsidR="00113440">
        <w:t xml:space="preserve"> </w:t>
      </w:r>
      <w:r w:rsidR="00BF0E88">
        <w:t xml:space="preserve">İlimizde pilot bir bölge seçilerek ortaokulda okuyan çocuklarımıza buz pateni sporunu </w:t>
      </w:r>
      <w:r w:rsidR="000B232A">
        <w:t xml:space="preserve">Polatlı ilçe sınırlarında yaşayan engelli vatandaşlarımızın belediyelerin karar süreçlerine katılımları amacıyla engelli sivil toplum örgütleriyle ortak etkinlikler, projeler yapılarak hizmetlerin tabana yayılması için gerekli inceleme ve araştırmaların başlatılmasına </w:t>
      </w:r>
      <w:r w:rsidR="00DA0C32">
        <w:t xml:space="preserve">ilişkin </w:t>
      </w:r>
      <w:r w:rsidR="00BF0E88">
        <w:t>E</w:t>
      </w:r>
      <w:r w:rsidR="000B232A">
        <w:t>ngelliler</w:t>
      </w:r>
      <w:r w:rsidR="00DA0C32">
        <w:t xml:space="preserve"> Komisyonu Raporu</w:t>
      </w:r>
      <w:r>
        <w:t xml:space="preserve"> </w:t>
      </w:r>
      <w:r w:rsidR="008955BF" w:rsidRPr="00355442">
        <w:t>oylanarak oybirliği ile kabul edildi.</w:t>
      </w:r>
      <w:proofErr w:type="gramEnd"/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p w:rsidR="009979A8" w:rsidRDefault="009979A8" w:rsidP="009979A8"/>
    <w:p w:rsidR="009979A8" w:rsidRDefault="009979A8" w:rsidP="009979A8">
      <w:pPr>
        <w:jc w:val="center"/>
      </w:pPr>
      <w:r>
        <w:t>T.C.</w:t>
      </w:r>
    </w:p>
    <w:p w:rsidR="009979A8" w:rsidRDefault="009979A8" w:rsidP="009979A8">
      <w:pPr>
        <w:jc w:val="center"/>
      </w:pPr>
      <w:r>
        <w:t>ANKARA BÜYÜKŞEHİR BELEDİYE MECLİSİ</w:t>
      </w:r>
    </w:p>
    <w:p w:rsidR="009979A8" w:rsidRDefault="009979A8" w:rsidP="009979A8">
      <w:pPr>
        <w:jc w:val="center"/>
      </w:pPr>
      <w:r>
        <w:t>Engelliler Komisyonu Raporu.</w:t>
      </w:r>
    </w:p>
    <w:p w:rsidR="009979A8" w:rsidRDefault="009979A8" w:rsidP="009979A8"/>
    <w:p w:rsidR="009979A8" w:rsidRDefault="009979A8" w:rsidP="009979A8">
      <w:r>
        <w:t>Rapor No: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21.02.2020</w:t>
      </w:r>
    </w:p>
    <w:p w:rsidR="009979A8" w:rsidRDefault="009979A8" w:rsidP="009979A8"/>
    <w:p w:rsidR="009979A8" w:rsidRDefault="009979A8" w:rsidP="009979A8"/>
    <w:p w:rsidR="009979A8" w:rsidRDefault="009979A8" w:rsidP="009979A8">
      <w:pPr>
        <w:jc w:val="center"/>
      </w:pPr>
      <w:r>
        <w:t>BÜYÜKŞEHİR BELEDİYE MECLİSİ BAŞKANLIĞINA</w:t>
      </w:r>
    </w:p>
    <w:p w:rsidR="009979A8" w:rsidRDefault="009979A8" w:rsidP="009979A8">
      <w:pPr>
        <w:jc w:val="center"/>
      </w:pPr>
    </w:p>
    <w:p w:rsidR="009979A8" w:rsidRDefault="009979A8" w:rsidP="009979A8"/>
    <w:p w:rsidR="009979A8" w:rsidRDefault="009979A8" w:rsidP="009979A8"/>
    <w:p w:rsidR="009979A8" w:rsidRDefault="009979A8" w:rsidP="009979A8">
      <w:pPr>
        <w:pStyle w:val="GvdeMetni"/>
        <w:ind w:firstLine="708"/>
      </w:pPr>
      <w:r>
        <w:t>Polatlı İlçe sınırlarında bulunan engelli vatandaşlarımıza ilişkin Büyükşehir Belediye Meclisinin 10.02.2020 tarih ve 72. gündem maddesi olarak komisyonumuza havale edilen dosya incelendi.</w:t>
      </w:r>
    </w:p>
    <w:p w:rsidR="009979A8" w:rsidRDefault="009979A8" w:rsidP="009979A8">
      <w:pPr>
        <w:pStyle w:val="GvdeMetni"/>
        <w:ind w:firstLine="708"/>
      </w:pPr>
    </w:p>
    <w:p w:rsidR="009979A8" w:rsidRDefault="009979A8" w:rsidP="009979A8">
      <w:pPr>
        <w:pStyle w:val="GvdeMetni"/>
        <w:ind w:firstLine="708"/>
      </w:pPr>
      <w:r>
        <w:t xml:space="preserve">Üye Selami </w:t>
      </w:r>
      <w:proofErr w:type="spellStart"/>
      <w:r>
        <w:t>OVACIK’ın</w:t>
      </w:r>
      <w:proofErr w:type="spellEnd"/>
      <w:r>
        <w:t xml:space="preserve"> verdiği önergede; Polatlı İlçe sınırlarında bulunan engelli vatandaşlarımıza yönelik inceleme ve araştırma yapılmasının istenildiği;</w:t>
      </w:r>
    </w:p>
    <w:p w:rsidR="009979A8" w:rsidRDefault="009979A8" w:rsidP="009979A8">
      <w:pPr>
        <w:pStyle w:val="GvdeMetni"/>
        <w:ind w:firstLine="708"/>
      </w:pPr>
    </w:p>
    <w:p w:rsidR="009979A8" w:rsidRDefault="009979A8" w:rsidP="009979A8">
      <w:pPr>
        <w:ind w:firstLine="708"/>
        <w:jc w:val="both"/>
      </w:pPr>
      <w:r w:rsidRPr="0080655D">
        <w:t>Komisyonumuzca y</w:t>
      </w:r>
      <w:r>
        <w:t xml:space="preserve">apılan incelemeler neticesinde; Polatlı ilçe sınırlarında yaşayan engelli vatandaşlarımızın belediyelerin karar süreçlerine katılımları amacıyla engelli sivil toplum örgütleriyle ortak etkinlikler, projeler yapılarak hizmetlerin tabana yayılması için gerekli inceleme ve araştırmaların başlatılması komisyonumuzca </w:t>
      </w:r>
      <w:r w:rsidRPr="0080655D">
        <w:t>uygun görülmüştür.</w:t>
      </w:r>
    </w:p>
    <w:p w:rsidR="009979A8" w:rsidRDefault="009979A8" w:rsidP="009979A8">
      <w:pPr>
        <w:ind w:firstLine="708"/>
        <w:jc w:val="both"/>
      </w:pPr>
    </w:p>
    <w:p w:rsidR="009979A8" w:rsidRDefault="009979A8" w:rsidP="009979A8">
      <w:pPr>
        <w:ind w:firstLine="708"/>
        <w:jc w:val="both"/>
      </w:pPr>
      <w:r>
        <w:t>Raporumuz Büyükşehir Belediye Meclisinin onayına arz olunur.</w:t>
      </w:r>
    </w:p>
    <w:p w:rsidR="009979A8" w:rsidRDefault="009979A8" w:rsidP="009979A8">
      <w:pPr>
        <w:jc w:val="both"/>
      </w:pPr>
    </w:p>
    <w:p w:rsidR="009979A8" w:rsidRDefault="009979A8" w:rsidP="009979A8">
      <w:pPr>
        <w:jc w:val="both"/>
      </w:pPr>
    </w:p>
    <w:p w:rsidR="009979A8" w:rsidRDefault="009979A8" w:rsidP="009979A8">
      <w:pPr>
        <w:jc w:val="both"/>
      </w:pPr>
    </w:p>
    <w:p w:rsidR="009979A8" w:rsidRDefault="009979A8" w:rsidP="009979A8">
      <w:pPr>
        <w:jc w:val="both"/>
      </w:pPr>
    </w:p>
    <w:p w:rsidR="009979A8" w:rsidRDefault="009979A8" w:rsidP="009979A8">
      <w:pPr>
        <w:jc w:val="both"/>
      </w:pPr>
    </w:p>
    <w:tbl>
      <w:tblPr>
        <w:tblStyle w:val="TabloKlavuzu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3"/>
        <w:gridCol w:w="3113"/>
      </w:tblGrid>
      <w:tr w:rsidR="009979A8" w:rsidTr="00560639">
        <w:trPr>
          <w:trHeight w:val="1546"/>
        </w:trPr>
        <w:tc>
          <w:tcPr>
            <w:tcW w:w="3112" w:type="dxa"/>
          </w:tcPr>
          <w:p w:rsidR="009979A8" w:rsidRDefault="009979A8" w:rsidP="00560639">
            <w:pPr>
              <w:jc w:val="center"/>
            </w:pPr>
            <w:r>
              <w:t>Savaş KARA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Komisyon Başkanı</w:t>
            </w:r>
          </w:p>
        </w:tc>
        <w:tc>
          <w:tcPr>
            <w:tcW w:w="3113" w:type="dxa"/>
          </w:tcPr>
          <w:p w:rsidR="009979A8" w:rsidRDefault="009979A8" w:rsidP="00560639">
            <w:pPr>
              <w:jc w:val="center"/>
            </w:pPr>
            <w:r>
              <w:t>Hüseyin CİVELEK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Başkan Vekili</w:t>
            </w:r>
          </w:p>
        </w:tc>
        <w:tc>
          <w:tcPr>
            <w:tcW w:w="3113" w:type="dxa"/>
          </w:tcPr>
          <w:p w:rsidR="009979A8" w:rsidRDefault="009979A8" w:rsidP="00560639">
            <w:pPr>
              <w:jc w:val="center"/>
            </w:pPr>
            <w:r>
              <w:t>Hüsamettin ÜNSAL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  <w:p w:rsidR="009979A8" w:rsidRPr="007C580E" w:rsidRDefault="009979A8" w:rsidP="00560639">
            <w:pPr>
              <w:jc w:val="center"/>
            </w:pPr>
          </w:p>
        </w:tc>
      </w:tr>
      <w:tr w:rsidR="009979A8" w:rsidTr="00560639">
        <w:trPr>
          <w:trHeight w:val="1546"/>
        </w:trPr>
        <w:tc>
          <w:tcPr>
            <w:tcW w:w="3112" w:type="dxa"/>
            <w:vAlign w:val="center"/>
          </w:tcPr>
          <w:p w:rsidR="009979A8" w:rsidRPr="007C580E" w:rsidRDefault="009979A8" w:rsidP="00560639">
            <w:pPr>
              <w:jc w:val="center"/>
            </w:pPr>
          </w:p>
          <w:p w:rsidR="009979A8" w:rsidRDefault="009979A8" w:rsidP="00560639">
            <w:pPr>
              <w:jc w:val="center"/>
            </w:pPr>
            <w:r>
              <w:t>Serhat OĞUZ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  <w:p w:rsidR="009979A8" w:rsidRPr="007C580E" w:rsidRDefault="009979A8" w:rsidP="00560639">
            <w:pPr>
              <w:jc w:val="center"/>
            </w:pPr>
          </w:p>
        </w:tc>
        <w:tc>
          <w:tcPr>
            <w:tcW w:w="3113" w:type="dxa"/>
            <w:vAlign w:val="center"/>
          </w:tcPr>
          <w:p w:rsidR="009979A8" w:rsidRPr="007C580E" w:rsidRDefault="009979A8" w:rsidP="00560639">
            <w:pPr>
              <w:jc w:val="center"/>
            </w:pPr>
          </w:p>
          <w:p w:rsidR="009979A8" w:rsidRDefault="009979A8" w:rsidP="00560639">
            <w:pPr>
              <w:jc w:val="center"/>
            </w:pPr>
            <w:r>
              <w:t>Gökhan ARSLAN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  <w:p w:rsidR="009979A8" w:rsidRPr="007C580E" w:rsidRDefault="009979A8" w:rsidP="00560639">
            <w:pPr>
              <w:jc w:val="center"/>
            </w:pPr>
          </w:p>
        </w:tc>
        <w:tc>
          <w:tcPr>
            <w:tcW w:w="3113" w:type="dxa"/>
            <w:vAlign w:val="center"/>
          </w:tcPr>
          <w:p w:rsidR="009979A8" w:rsidRPr="007C580E" w:rsidRDefault="009979A8" w:rsidP="00560639">
            <w:pPr>
              <w:jc w:val="center"/>
            </w:pPr>
          </w:p>
          <w:p w:rsidR="009979A8" w:rsidRDefault="009979A8" w:rsidP="00560639">
            <w:pPr>
              <w:jc w:val="center"/>
            </w:pPr>
            <w:r>
              <w:t>Ümit ALTUNTAŞ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  <w:p w:rsidR="009979A8" w:rsidRPr="007C580E" w:rsidRDefault="009979A8" w:rsidP="00560639">
            <w:pPr>
              <w:jc w:val="center"/>
            </w:pPr>
          </w:p>
        </w:tc>
      </w:tr>
      <w:tr w:rsidR="009979A8" w:rsidTr="00560639">
        <w:trPr>
          <w:trHeight w:val="1546"/>
        </w:trPr>
        <w:tc>
          <w:tcPr>
            <w:tcW w:w="3112" w:type="dxa"/>
            <w:vAlign w:val="bottom"/>
          </w:tcPr>
          <w:p w:rsidR="009979A8" w:rsidRPr="007C580E" w:rsidRDefault="009979A8" w:rsidP="00560639">
            <w:pPr>
              <w:jc w:val="center"/>
            </w:pPr>
          </w:p>
          <w:p w:rsidR="009979A8" w:rsidRPr="007C580E" w:rsidRDefault="009979A8" w:rsidP="00560639">
            <w:pPr>
              <w:jc w:val="center"/>
            </w:pPr>
          </w:p>
          <w:p w:rsidR="009979A8" w:rsidRPr="007C580E" w:rsidRDefault="009979A8" w:rsidP="00560639">
            <w:pPr>
              <w:jc w:val="center"/>
            </w:pPr>
          </w:p>
          <w:p w:rsidR="009979A8" w:rsidRDefault="009979A8" w:rsidP="00560639">
            <w:pPr>
              <w:jc w:val="center"/>
            </w:pPr>
            <w:r>
              <w:t>Mehmet Kürşad KOÇAK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9979A8" w:rsidRPr="007C580E" w:rsidRDefault="009979A8" w:rsidP="00560639">
            <w:pPr>
              <w:jc w:val="center"/>
            </w:pPr>
          </w:p>
          <w:p w:rsidR="009979A8" w:rsidRPr="007C580E" w:rsidRDefault="009979A8" w:rsidP="00560639">
            <w:pPr>
              <w:jc w:val="center"/>
            </w:pPr>
          </w:p>
          <w:p w:rsidR="009979A8" w:rsidRPr="007C580E" w:rsidRDefault="009979A8" w:rsidP="00560639">
            <w:pPr>
              <w:jc w:val="center"/>
            </w:pPr>
          </w:p>
          <w:p w:rsidR="009979A8" w:rsidRDefault="009979A8" w:rsidP="00560639">
            <w:pPr>
              <w:jc w:val="center"/>
            </w:pPr>
            <w:r>
              <w:t>Ertan IŞIK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9979A8" w:rsidRPr="007C580E" w:rsidRDefault="009979A8" w:rsidP="00560639">
            <w:pPr>
              <w:jc w:val="center"/>
            </w:pPr>
          </w:p>
          <w:p w:rsidR="009979A8" w:rsidRPr="007C580E" w:rsidRDefault="009979A8" w:rsidP="00560639">
            <w:pPr>
              <w:jc w:val="center"/>
            </w:pPr>
          </w:p>
          <w:p w:rsidR="009979A8" w:rsidRPr="007C580E" w:rsidRDefault="009979A8" w:rsidP="00560639">
            <w:pPr>
              <w:jc w:val="center"/>
            </w:pPr>
          </w:p>
          <w:p w:rsidR="009979A8" w:rsidRDefault="009979A8" w:rsidP="00560639">
            <w:pPr>
              <w:jc w:val="center"/>
            </w:pPr>
            <w:r>
              <w:t>Coşkun TORUN</w:t>
            </w:r>
          </w:p>
          <w:p w:rsidR="009979A8" w:rsidRPr="007C580E" w:rsidRDefault="009979A8" w:rsidP="00560639">
            <w:pPr>
              <w:jc w:val="center"/>
            </w:pPr>
            <w:r w:rsidRPr="007C580E">
              <w:t>Üye</w:t>
            </w:r>
          </w:p>
        </w:tc>
      </w:tr>
    </w:tbl>
    <w:p w:rsidR="009979A8" w:rsidRDefault="009979A8" w:rsidP="009979A8">
      <w:pPr>
        <w:jc w:val="both"/>
      </w:pPr>
    </w:p>
    <w:p w:rsidR="009979A8" w:rsidRDefault="009979A8" w:rsidP="00094D9E">
      <w:pPr>
        <w:pStyle w:val="Style3"/>
        <w:widowControl/>
        <w:spacing w:line="240" w:lineRule="auto"/>
        <w:ind w:firstLine="739"/>
      </w:pPr>
    </w:p>
    <w:sectPr w:rsidR="009979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232A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440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C32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6A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363F1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0F1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79A8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3C35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0E88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2020-03-16T12:25:00Z</cp:lastPrinted>
  <dcterms:created xsi:type="dcterms:W3CDTF">2020-03-16T12:27:00Z</dcterms:created>
  <dcterms:modified xsi:type="dcterms:W3CDTF">2020-06-04T11:06:00Z</dcterms:modified>
</cp:coreProperties>
</file>