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42" w:rsidRDefault="002C524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C5242" w:rsidRDefault="002C5242" w:rsidP="002856BD">
      <w:pPr>
        <w:tabs>
          <w:tab w:val="left" w:pos="1935"/>
        </w:tabs>
        <w:jc w:val="both"/>
      </w:pPr>
    </w:p>
    <w:p w:rsidR="00575988" w:rsidRDefault="002856BD" w:rsidP="007F1B72">
      <w:pPr>
        <w:ind w:right="-1"/>
      </w:pPr>
      <w:r>
        <w:t>Karar No:</w:t>
      </w:r>
      <w:r w:rsidR="001C62FC">
        <w:t xml:space="preserve"> </w:t>
      </w:r>
      <w:r w:rsidR="002864AA">
        <w:t>1</w:t>
      </w:r>
      <w:r w:rsidR="003E576D">
        <w:t>813</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2429B">
        <w:t xml:space="preserve"> 09</w:t>
      </w:r>
      <w:r w:rsidR="002864AA">
        <w:t>.0</w:t>
      </w:r>
      <w:r w:rsidR="002844A5">
        <w:t>9</w:t>
      </w:r>
      <w:r w:rsidR="002864AA">
        <w:t>.2021</w:t>
      </w:r>
    </w:p>
    <w:p w:rsidR="00576BD3" w:rsidRDefault="00576BD3" w:rsidP="007F1B72">
      <w:pPr>
        <w:ind w:right="-1"/>
      </w:pPr>
    </w:p>
    <w:p w:rsidR="002C5242" w:rsidRDefault="002C5242" w:rsidP="007F1B72">
      <w:pPr>
        <w:ind w:left="2844" w:right="543" w:firstLine="696"/>
      </w:pPr>
    </w:p>
    <w:p w:rsidR="002856BD" w:rsidRDefault="002856BD" w:rsidP="007F1B72">
      <w:pPr>
        <w:ind w:right="543"/>
        <w:jc w:val="center"/>
      </w:pPr>
      <w:r>
        <w:t>K A R A R</w:t>
      </w:r>
    </w:p>
    <w:p w:rsidR="002C5242" w:rsidRDefault="002C5242" w:rsidP="006003F2">
      <w:pPr>
        <w:ind w:left="2844" w:right="543" w:firstLine="696"/>
      </w:pPr>
    </w:p>
    <w:p w:rsidR="00F9669D" w:rsidRDefault="00F9669D" w:rsidP="006003F2">
      <w:pPr>
        <w:ind w:left="2844" w:right="543" w:firstLine="696"/>
      </w:pPr>
    </w:p>
    <w:p w:rsidR="002856BD" w:rsidRDefault="002856BD" w:rsidP="00CF548F">
      <w:pPr>
        <w:jc w:val="both"/>
      </w:pPr>
    </w:p>
    <w:p w:rsidR="0057182F" w:rsidRDefault="0057182F" w:rsidP="00452A05">
      <w:pPr>
        <w:jc w:val="both"/>
      </w:pPr>
    </w:p>
    <w:p w:rsidR="00576BD3" w:rsidRPr="006D00CC" w:rsidRDefault="00E4656E" w:rsidP="00576BD3">
      <w:pPr>
        <w:tabs>
          <w:tab w:val="left" w:pos="8789"/>
          <w:tab w:val="left" w:pos="8931"/>
        </w:tabs>
        <w:ind w:firstLine="708"/>
        <w:jc w:val="both"/>
      </w:pPr>
      <w:r>
        <w:t>Etimesgut İlçesi Elvan Mahallesi 45949 ada 2 parselde 1/5000 ölçekli nazım imar plan değişikliğine</w:t>
      </w:r>
      <w:r w:rsidR="00576BD3">
        <w:t xml:space="preserve"> </w:t>
      </w:r>
      <w:r w:rsidR="00576BD3" w:rsidRPr="006D00CC">
        <w:t xml:space="preserve">ilişkin </w:t>
      </w:r>
      <w:r w:rsidR="00576BD3">
        <w:t xml:space="preserve">İmar ve Bayındırlık </w:t>
      </w:r>
      <w:r w:rsidR="00576BD3" w:rsidRPr="006D00CC">
        <w:t xml:space="preserve">Komisyonunun </w:t>
      </w:r>
      <w:r w:rsidR="00521349">
        <w:t>24</w:t>
      </w:r>
      <w:r w:rsidR="00576BD3" w:rsidRPr="006D00CC">
        <w:t>.0</w:t>
      </w:r>
      <w:r w:rsidR="00576BD3">
        <w:t>8</w:t>
      </w:r>
      <w:r w:rsidR="00576BD3" w:rsidRPr="006D00CC">
        <w:t xml:space="preserve">.2021 gün ve </w:t>
      </w:r>
      <w:r>
        <w:t>463</w:t>
      </w:r>
      <w:r w:rsidR="00576BD3" w:rsidRPr="006D00CC">
        <w:t xml:space="preserve"> sayılı raporu Büyükşehir Belediye Meclisimizin </w:t>
      </w:r>
      <w:r w:rsidR="00576BD3">
        <w:t>09</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E4656E" w:rsidRDefault="00576BD3" w:rsidP="00E4656E">
      <w:pPr>
        <w:ind w:firstLine="709"/>
        <w:jc w:val="both"/>
      </w:pPr>
      <w:r w:rsidRPr="006D00CC">
        <w:t xml:space="preserve">Konu üzerinde yapılan görüşmelerden sonra; </w:t>
      </w:r>
      <w:proofErr w:type="spellStart"/>
      <w:r w:rsidR="00E4656E" w:rsidRPr="00412D55">
        <w:t>Menşure</w:t>
      </w:r>
      <w:proofErr w:type="spellEnd"/>
      <w:r w:rsidR="00E4656E" w:rsidRPr="00412D55">
        <w:t xml:space="preserve"> </w:t>
      </w:r>
      <w:proofErr w:type="spellStart"/>
      <w:r w:rsidR="00E4656E" w:rsidRPr="00412D55">
        <w:t>IŞIK'a</w:t>
      </w:r>
      <w:proofErr w:type="spellEnd"/>
      <w:r w:rsidR="00E4656E" w:rsidRPr="00412D55">
        <w:t xml:space="preserve"> ait 23.03.2021 tarih ve 45061 evrak kayıt numaralı dilekçe ile Etimesgut İlçesi, 45949 ada 2 parsele ilişkin mahkeme karar</w:t>
      </w:r>
      <w:r w:rsidR="00E4656E">
        <w:t>ın</w:t>
      </w:r>
      <w:r w:rsidR="00E4656E" w:rsidRPr="00412D55">
        <w:t>a istinaden hazırlanan 1/5000 ölçekli nazım imar planı değişikliği teklifi</w:t>
      </w:r>
      <w:r w:rsidR="00E4656E">
        <w:t>nin İmar ve Şehircilik Dairesi</w:t>
      </w:r>
      <w:r w:rsidR="00E4656E" w:rsidRPr="00412D55">
        <w:t xml:space="preserve"> Başkanlığı</w:t>
      </w:r>
      <w:r w:rsidR="00E4656E">
        <w:t>na sunulduğu,</w:t>
      </w:r>
    </w:p>
    <w:p w:rsidR="00E4656E" w:rsidRDefault="00E4656E" w:rsidP="00E4656E">
      <w:pPr>
        <w:ind w:firstLine="709"/>
        <w:jc w:val="both"/>
      </w:pPr>
    </w:p>
    <w:p w:rsidR="00E4656E" w:rsidRDefault="00E4656E" w:rsidP="00E4656E">
      <w:pPr>
        <w:ind w:firstLine="709"/>
        <w:jc w:val="both"/>
      </w:pPr>
      <w:r w:rsidRPr="00412D55">
        <w:t>Yapılan incelemede;</w:t>
      </w:r>
    </w:p>
    <w:p w:rsidR="00E4656E" w:rsidRPr="00412D55" w:rsidRDefault="00E4656E" w:rsidP="00E4656E">
      <w:pPr>
        <w:ind w:firstLine="709"/>
        <w:jc w:val="both"/>
      </w:pPr>
    </w:p>
    <w:p w:rsidR="00E4656E" w:rsidRDefault="00E4656E" w:rsidP="00E4656E">
      <w:pPr>
        <w:ind w:firstLine="709"/>
        <w:jc w:val="both"/>
      </w:pPr>
      <w:proofErr w:type="gramStart"/>
      <w:r>
        <w:t xml:space="preserve">- </w:t>
      </w:r>
      <w:r w:rsidRPr="00412D55">
        <w:t>Mülkiy</w:t>
      </w:r>
      <w:r>
        <w:t xml:space="preserve">eti Asım </w:t>
      </w:r>
      <w:proofErr w:type="spellStart"/>
      <w:r>
        <w:t>COŞKUN'a</w:t>
      </w:r>
      <w:proofErr w:type="spellEnd"/>
      <w:r>
        <w:t xml:space="preserve"> ait olan 6282</w:t>
      </w:r>
      <w:r w:rsidRPr="00412D55">
        <w:t>m</w:t>
      </w:r>
      <w:r w:rsidRPr="00412D55">
        <w:rPr>
          <w:vertAlign w:val="superscript"/>
        </w:rPr>
        <w:t>2</w:t>
      </w:r>
      <w:r w:rsidRPr="00412D55">
        <w:t xml:space="preserve"> yüzölçümlü Etimesgut İlçesi, Elvan Mahallesi, 45949 ada 2 parsel sayılı taşınmazın Büyükşehir Belediye Meclisinin 23.02.1995 tarih ve 174 sayılı kararı ile onaylanan 1/5000 ölçekli "Etimesgut Güneyi Elvan ve Çevresi İlave ve Revizyon Nazım İmar Planı" ile bu plan kararları doğrultusunda hazırlanarak Etimesgut Belediye Meclisinin 26.06.1995 tarih ve 79 sayılı kararı ile uygun gör</w:t>
      </w:r>
      <w:r>
        <w:t>ülüp İmar ve Şehircilik Dairesi Başkanlığının İp.</w:t>
      </w:r>
      <w:r w:rsidRPr="00412D55">
        <w:t xml:space="preserve">1583, 4960/95(1024) sayılı yazısıyla onaylanan 1/1000 ölçekli "Etimesgut Güneyi, Otoyolun Doğusu ve Batısı </w:t>
      </w:r>
      <w:proofErr w:type="spellStart"/>
      <w:r w:rsidRPr="00412D55">
        <w:t>Elvanköy</w:t>
      </w:r>
      <w:proofErr w:type="spellEnd"/>
      <w:r w:rsidRPr="00412D55">
        <w:t xml:space="preserve"> ve Çevresine Ait Uygulama İmar Planı" kapsamında E:0.75 inşaat emsali ile </w:t>
      </w:r>
      <w:proofErr w:type="spellStart"/>
      <w:r w:rsidRPr="00412D55">
        <w:t>Hmax</w:t>
      </w:r>
      <w:proofErr w:type="spellEnd"/>
      <w:r w:rsidRPr="00412D55">
        <w:t>:15.50m (5 kat) yüksekliğinde B işaretli konut adasında kaldığı,</w:t>
      </w:r>
      <w:proofErr w:type="gramEnd"/>
    </w:p>
    <w:p w:rsidR="00E4656E" w:rsidRPr="00412D55" w:rsidRDefault="00E4656E" w:rsidP="00E4656E">
      <w:pPr>
        <w:ind w:firstLine="709"/>
        <w:jc w:val="both"/>
      </w:pPr>
    </w:p>
    <w:p w:rsidR="00E4656E" w:rsidRDefault="00E4656E" w:rsidP="00E4656E">
      <w:pPr>
        <w:ind w:firstLine="709"/>
        <w:jc w:val="both"/>
      </w:pPr>
      <w:r>
        <w:t xml:space="preserve">- </w:t>
      </w:r>
      <w:r w:rsidRPr="00412D55">
        <w:t xml:space="preserve">Parselin kuzey, doğu ve kuzeydoğu yönlerinde 7 metrelik servis yolu, </w:t>
      </w:r>
      <w:r>
        <w:t>ku</w:t>
      </w:r>
      <w:r w:rsidRPr="00412D55">
        <w:t>zeybatı yönünde metrelik taşıt yoluna cephesi bulunduğu, batı yönünde ise 45949 ada 1 parselin bulunduğu ve üzerinde herhangi bir yapılaşmanın bulunmadığı,</w:t>
      </w:r>
    </w:p>
    <w:p w:rsidR="00E4656E" w:rsidRPr="00412D55" w:rsidRDefault="00E4656E" w:rsidP="00E4656E">
      <w:pPr>
        <w:ind w:firstLine="709"/>
        <w:jc w:val="both"/>
      </w:pPr>
    </w:p>
    <w:p w:rsidR="00E4656E" w:rsidRPr="00412D55" w:rsidRDefault="00E4656E" w:rsidP="00E4656E">
      <w:pPr>
        <w:ind w:firstLine="709"/>
        <w:jc w:val="both"/>
      </w:pPr>
      <w:r>
        <w:t xml:space="preserve">- </w:t>
      </w:r>
      <w:r w:rsidRPr="00412D55">
        <w:t xml:space="preserve">Başkanlığımız evrakına 13371 numara ile kayıtlı 29.11.2011 tarihli dilekçe ile söz konusu taşınmaza ilişkin 1/5000 ölçekli nazım imar planı değişikliği teklifinin sunulduğu, teklif ile 15.50 </w:t>
      </w:r>
      <w:proofErr w:type="spellStart"/>
      <w:r w:rsidRPr="00412D55">
        <w:t>mt</w:t>
      </w:r>
      <w:proofErr w:type="spellEnd"/>
      <w:r w:rsidRPr="00412D55">
        <w:t xml:space="preserve">. </w:t>
      </w:r>
      <w:proofErr w:type="gramStart"/>
      <w:r w:rsidRPr="00412D55">
        <w:t>olan</w:t>
      </w:r>
      <w:proofErr w:type="gramEnd"/>
      <w:r w:rsidRPr="00412D55">
        <w:t xml:space="preserve"> bina yüksekliğinin "serbest" bırakılması ve Ankara Büyükşehir Belediyesi İmar Yönetmeliği'nin 16. Maddesinin 2. fıkrasındaki "Bölge Kat Nizamı ve Benzer Planlar ile belirlenmiş veya ayrıntılı plan kullanım kararları getirilmemiş alanlarda yapılacak binaların zemin üstü katlar konut olarak kullanılmak kaydıyla, yalnız zemin ve bodrum katlarda halkın günlük zorunlu ihtiyaçlarını gidermeye yönelik ticari kullanımlar yer alabilir." hükümleri gereğince zemin katın tamamının ticaret olarak kullanılabilmesine imkan tanıyan plan notu eklenmesinin önerildiği,</w:t>
      </w:r>
    </w:p>
    <w:p w:rsidR="00E4656E" w:rsidRDefault="00E4656E" w:rsidP="00E4656E">
      <w:pPr>
        <w:ind w:firstLine="709"/>
        <w:jc w:val="both"/>
      </w:pPr>
    </w:p>
    <w:p w:rsidR="00E4656E" w:rsidRDefault="00E4656E" w:rsidP="00E4656E">
      <w:pPr>
        <w:ind w:firstLine="709"/>
        <w:jc w:val="both"/>
      </w:pPr>
      <w:r>
        <w:t xml:space="preserve">- </w:t>
      </w:r>
      <w:r w:rsidRPr="00412D55">
        <w:t xml:space="preserve">Söz konusu teklifin Belediye Meclisimizin 13.11.2011 tarih ve 3570 sayılı kararı ile ticari kullanımlara ilişkin plan notunun iptali suretiyle </w:t>
      </w:r>
      <w:proofErr w:type="spellStart"/>
      <w:r w:rsidRPr="00412D55">
        <w:t>tadilen</w:t>
      </w:r>
      <w:proofErr w:type="spellEnd"/>
      <w:r w:rsidRPr="00412D55">
        <w:t xml:space="preserve"> onaylandığı,</w:t>
      </w:r>
    </w:p>
    <w:p w:rsidR="00E4656E" w:rsidRDefault="00E4656E" w:rsidP="00E4656E">
      <w:pPr>
        <w:ind w:firstLine="709"/>
        <w:jc w:val="both"/>
      </w:pPr>
    </w:p>
    <w:p w:rsidR="00E4656E" w:rsidRDefault="00E4656E" w:rsidP="00E4656E">
      <w:pPr>
        <w:ind w:firstLine="709"/>
        <w:jc w:val="both"/>
      </w:pPr>
    </w:p>
    <w:p w:rsidR="00E4656E" w:rsidRDefault="00E4656E" w:rsidP="00E4656E">
      <w:pPr>
        <w:ind w:firstLine="709"/>
        <w:jc w:val="both"/>
      </w:pPr>
    </w:p>
    <w:p w:rsidR="00E4656E" w:rsidRDefault="00E4656E" w:rsidP="00E4656E">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4656E" w:rsidTr="00E4656E">
        <w:trPr>
          <w:trHeight w:val="1008"/>
        </w:trPr>
        <w:tc>
          <w:tcPr>
            <w:tcW w:w="3510" w:type="dxa"/>
          </w:tcPr>
          <w:p w:rsidR="00E4656E" w:rsidRDefault="00E4656E" w:rsidP="00E4656E">
            <w:pPr>
              <w:jc w:val="center"/>
            </w:pPr>
            <w:r>
              <w:t>T.C.</w:t>
            </w:r>
          </w:p>
          <w:p w:rsidR="00E4656E" w:rsidRDefault="00E4656E" w:rsidP="00E4656E">
            <w:pPr>
              <w:jc w:val="center"/>
            </w:pPr>
            <w:r>
              <w:t>ANKARA BÜYÜKŞEHİR</w:t>
            </w:r>
          </w:p>
          <w:p w:rsidR="00E4656E" w:rsidRDefault="00E4656E" w:rsidP="00E4656E">
            <w:pPr>
              <w:jc w:val="center"/>
            </w:pPr>
            <w:r>
              <w:t>BELEDİYE MECLİSİ</w:t>
            </w:r>
          </w:p>
        </w:tc>
      </w:tr>
    </w:tbl>
    <w:p w:rsidR="00E4656E" w:rsidRDefault="00E4656E" w:rsidP="00E4656E">
      <w:pPr>
        <w:tabs>
          <w:tab w:val="left" w:pos="1935"/>
        </w:tabs>
        <w:jc w:val="both"/>
      </w:pPr>
    </w:p>
    <w:p w:rsidR="00E4656E" w:rsidRDefault="00E4656E" w:rsidP="00E4656E">
      <w:pPr>
        <w:tabs>
          <w:tab w:val="left" w:pos="1935"/>
        </w:tabs>
        <w:jc w:val="both"/>
      </w:pPr>
    </w:p>
    <w:p w:rsidR="00E4656E" w:rsidRDefault="00E4656E" w:rsidP="00E4656E">
      <w:pPr>
        <w:ind w:right="-1"/>
      </w:pPr>
      <w:r>
        <w:t xml:space="preserve">Karar No: 1813 </w:t>
      </w:r>
      <w:r>
        <w:tab/>
      </w:r>
      <w:r>
        <w:tab/>
        <w:t xml:space="preserve">  </w:t>
      </w:r>
      <w:r>
        <w:tab/>
      </w:r>
      <w:r>
        <w:tab/>
      </w:r>
      <w:r>
        <w:tab/>
        <w:t xml:space="preserve">                                                   09.09.2021</w:t>
      </w:r>
    </w:p>
    <w:p w:rsidR="00E4656E" w:rsidRDefault="00E4656E" w:rsidP="00E4656E">
      <w:pPr>
        <w:ind w:right="-1"/>
      </w:pPr>
    </w:p>
    <w:p w:rsidR="00E4656E" w:rsidRDefault="00E4656E" w:rsidP="00E4656E">
      <w:pPr>
        <w:ind w:left="2844" w:right="543" w:firstLine="696"/>
      </w:pPr>
    </w:p>
    <w:p w:rsidR="00E4656E" w:rsidRDefault="00E4656E" w:rsidP="00E4656E">
      <w:pPr>
        <w:ind w:right="543"/>
        <w:jc w:val="center"/>
      </w:pPr>
      <w:r>
        <w:t>-2-</w:t>
      </w:r>
    </w:p>
    <w:p w:rsidR="00E4656E" w:rsidRDefault="00E4656E" w:rsidP="00E4656E">
      <w:pPr>
        <w:ind w:right="543"/>
        <w:jc w:val="center"/>
      </w:pPr>
    </w:p>
    <w:p w:rsidR="00E4656E" w:rsidRDefault="00E4656E" w:rsidP="00E4656E">
      <w:pPr>
        <w:ind w:firstLine="709"/>
        <w:jc w:val="both"/>
      </w:pPr>
    </w:p>
    <w:p w:rsidR="00E4656E" w:rsidRPr="00412D55" w:rsidRDefault="00E4656E" w:rsidP="00E4656E">
      <w:pPr>
        <w:ind w:firstLine="709"/>
        <w:jc w:val="both"/>
      </w:pPr>
    </w:p>
    <w:p w:rsidR="00E4656E" w:rsidRDefault="00E4656E" w:rsidP="00E4656E">
      <w:pPr>
        <w:ind w:firstLine="709"/>
        <w:jc w:val="both"/>
      </w:pPr>
      <w:proofErr w:type="gramStart"/>
      <w:r>
        <w:t xml:space="preserve">- </w:t>
      </w:r>
      <w:r w:rsidRPr="00412D55">
        <w:t>Mülk sahiplerince açılan dava sonucunda Ankara 17. İdare Mahkemesi nezdinde açılan 19.11.2013 tarih ve 2012/869 Esas ve 2013/1165 sayılı kararı ile iptal talebi reddedildiği ancak karar düzeltme aşamasında Danıştay 6. Daire Başkanlığının 18.06.2019 gün ve 2019/14141 esas, 2019/5931 sayılı kararı ile bozularak yeniden değerlendirilmek üzere dosya Ankara 17.İdare Mahkemesine iade edildiği,</w:t>
      </w:r>
      <w:proofErr w:type="gramEnd"/>
    </w:p>
    <w:p w:rsidR="00E4656E" w:rsidRPr="00412D55" w:rsidRDefault="00E4656E" w:rsidP="00E4656E">
      <w:pPr>
        <w:ind w:firstLine="709"/>
        <w:jc w:val="both"/>
      </w:pPr>
    </w:p>
    <w:p w:rsidR="00E4656E" w:rsidRPr="00412D55" w:rsidRDefault="00E4656E" w:rsidP="00E4656E">
      <w:pPr>
        <w:ind w:firstLine="709"/>
        <w:jc w:val="both"/>
      </w:pPr>
      <w:proofErr w:type="gramStart"/>
      <w:r>
        <w:t xml:space="preserve">- </w:t>
      </w:r>
      <w:r w:rsidRPr="00412D55">
        <w:t>Ankara 17 İdare Mahkemesi konuyu yeniden görüşerek 19.09</w:t>
      </w:r>
      <w:r>
        <w:t>.2019 tarihinde E:2019/1776, K:</w:t>
      </w:r>
      <w:r w:rsidRPr="00412D55">
        <w:t xml:space="preserve">2019/1781 sayılı kararı ile özetle "Kapalı site tarzı konut alanları içerisinde yaşlı ve engelli kimselerin de yaşamakta olduğu düşünüldüğünde dava konusu taşınmaza 200-250 metre mesafede ön görülen ticari altyapı merkezlerinin temel ihtiyaçların karşılanması açısından yakın bir mesafe olmayacağı açık olup getirilmek istenen plan notunun bu gereksinimin giderilmesine yönelik olduğu" gerekçesi ile </w:t>
      </w:r>
      <w:proofErr w:type="spellStart"/>
      <w:r w:rsidRPr="00412D55">
        <w:t>tadilen</w:t>
      </w:r>
      <w:proofErr w:type="spellEnd"/>
      <w:r w:rsidRPr="00412D55">
        <w:t xml:space="preserve"> onama işleminin iptaline karar verildiği,</w:t>
      </w:r>
      <w:proofErr w:type="gramEnd"/>
    </w:p>
    <w:p w:rsidR="00E4656E" w:rsidRPr="00412D55" w:rsidRDefault="00E4656E" w:rsidP="00E4656E">
      <w:pPr>
        <w:ind w:firstLine="709"/>
        <w:jc w:val="both"/>
      </w:pPr>
    </w:p>
    <w:p w:rsidR="00E4656E" w:rsidRDefault="00E4656E" w:rsidP="00E4656E">
      <w:pPr>
        <w:ind w:firstLine="709"/>
        <w:jc w:val="both"/>
      </w:pPr>
      <w:proofErr w:type="gramStart"/>
      <w:r w:rsidRPr="00412D55">
        <w:t>İptal kara</w:t>
      </w:r>
      <w:r>
        <w:t>rı</w:t>
      </w:r>
      <w:r w:rsidRPr="00412D55">
        <w:t xml:space="preserve"> üzerine hazırlanarak Başkanlığımıza sunulan nazım imar planı değişikliği teklifi ile taşınmazın fiziki yapısı, emsal değeri ve kullanım kararı korunarak Meclisimizin 13.11.2011 tarih ve 3570 sayılı kara</w:t>
      </w:r>
      <w:r>
        <w:t>rı</w:t>
      </w:r>
      <w:r w:rsidRPr="00412D55">
        <w:t xml:space="preserve"> ile kaldırılan "Bu alanda zemin katta günlük ihtiyacı karşılamaya yönelik mamullerin satış üniteleri yer alabilir." şeklindeki plan notunun onama sını</w:t>
      </w:r>
      <w:r>
        <w:t xml:space="preserve">rı </w:t>
      </w:r>
      <w:r w:rsidRPr="00412D55">
        <w:t>içine alındığı,</w:t>
      </w:r>
      <w:proofErr w:type="gramEnd"/>
    </w:p>
    <w:p w:rsidR="00E4656E" w:rsidRPr="00412D55" w:rsidRDefault="00E4656E" w:rsidP="00E4656E">
      <w:pPr>
        <w:ind w:firstLine="709"/>
        <w:jc w:val="both"/>
      </w:pPr>
    </w:p>
    <w:p w:rsidR="00E4656E" w:rsidRDefault="00E4656E" w:rsidP="00E4656E">
      <w:pPr>
        <w:ind w:firstLine="709"/>
        <w:jc w:val="both"/>
      </w:pPr>
      <w:r>
        <w:t>T</w:t>
      </w:r>
      <w:r w:rsidRPr="00412D55">
        <w:t>eklifin mahkeme kararı çerçevesinde değerlendirilmesinin uygun olacağı</w:t>
      </w:r>
      <w:r>
        <w:t xml:space="preserve"> görüş ve kanaatine varıldığı,</w:t>
      </w:r>
    </w:p>
    <w:p w:rsidR="00E4656E" w:rsidRPr="00412D55" w:rsidRDefault="00E4656E" w:rsidP="00E4656E">
      <w:pPr>
        <w:ind w:firstLine="709"/>
        <w:jc w:val="both"/>
      </w:pPr>
    </w:p>
    <w:p w:rsidR="007F1B72" w:rsidRDefault="00E4656E" w:rsidP="00E4656E">
      <w:pPr>
        <w:ind w:firstLine="709"/>
        <w:jc w:val="both"/>
      </w:pPr>
      <w:r>
        <w:t>H</w:t>
      </w:r>
      <w:r w:rsidRPr="00412D55">
        <w:t>ususları tespit edilmiş olup</w:t>
      </w:r>
      <w:r>
        <w:t>,</w:t>
      </w:r>
      <w:r w:rsidRPr="00412D55">
        <w:t xml:space="preserve"> Etimesgut İlçesi Elvan Mahallesi, 45949 ada 2 parsele ait mahkeme kararına istinaden sunulan na</w:t>
      </w:r>
      <w:r>
        <w:t>zım plan değişikliği teklifinin, ilçe belediyesinden yapılaşmaya ilişkin bilgi istendikten sonra değerlendirilmek üzere İmar ve Dairesi Başkanlığına “</w:t>
      </w:r>
      <w:proofErr w:type="spellStart"/>
      <w:r>
        <w:t>iadesi”</w:t>
      </w:r>
      <w:r w:rsidR="00521349">
        <w:t>ne</w:t>
      </w:r>
      <w:proofErr w:type="spellEnd"/>
      <w:r w:rsidR="00576BD3">
        <w:t xml:space="preserve"> ilişkin İmar ve Bayındırlık </w:t>
      </w:r>
      <w:r w:rsidR="00576BD3" w:rsidRPr="006D00CC">
        <w:t>Komisyonu Raporu oyla</w:t>
      </w:r>
      <w:r w:rsidR="00576BD3">
        <w:t>narak oybirliği</w:t>
      </w:r>
      <w:r w:rsidR="00576BD3" w:rsidRPr="006D00CC">
        <w:t xml:space="preserve"> ile kabul edildi.</w:t>
      </w:r>
    </w:p>
    <w:p w:rsidR="007F1B72" w:rsidRDefault="007F1B72" w:rsidP="00B85B77">
      <w:pPr>
        <w:ind w:firstLine="708"/>
        <w:jc w:val="both"/>
      </w:pPr>
    </w:p>
    <w:p w:rsidR="00521349" w:rsidRDefault="00521349" w:rsidP="00B85B77">
      <w:pPr>
        <w:ind w:firstLine="708"/>
        <w:jc w:val="both"/>
      </w:pPr>
    </w:p>
    <w:p w:rsidR="00521349" w:rsidRDefault="00521349" w:rsidP="00B85B77">
      <w:pPr>
        <w:ind w:firstLine="708"/>
        <w:jc w:val="both"/>
      </w:pPr>
    </w:p>
    <w:p w:rsidR="007F1B72" w:rsidRDefault="007F1B72" w:rsidP="00B85B77">
      <w:pPr>
        <w:ind w:firstLine="708"/>
        <w:jc w:val="both"/>
      </w:pPr>
    </w:p>
    <w:p w:rsidR="00791BDF" w:rsidRDefault="00791BDF" w:rsidP="00B85B77">
      <w:pPr>
        <w:ind w:firstLine="708"/>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76BD3">
            <w:pPr>
              <w:autoSpaceDE w:val="0"/>
              <w:autoSpaceDN w:val="0"/>
              <w:adjustRightInd w:val="0"/>
              <w:jc w:val="center"/>
              <w:rPr>
                <w:color w:val="000000"/>
              </w:rPr>
            </w:pPr>
            <w:r>
              <w:rPr>
                <w:color w:val="000000"/>
              </w:rPr>
              <w:t>Tuğba AYDOS</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156CC0">
      <w:pPr>
        <w:jc w:val="both"/>
      </w:pPr>
    </w:p>
    <w:p w:rsidR="00156CC0" w:rsidRDefault="00156CC0" w:rsidP="00156CC0">
      <w:pPr>
        <w:jc w:val="both"/>
      </w:pPr>
    </w:p>
    <w:p w:rsidR="00156CC0" w:rsidRDefault="00156CC0" w:rsidP="00156CC0">
      <w:pPr>
        <w:jc w:val="both"/>
      </w:pPr>
    </w:p>
    <w:p w:rsidR="00156CC0" w:rsidRDefault="00156CC0" w:rsidP="00156CC0">
      <w:pPr>
        <w:jc w:val="both"/>
      </w:pPr>
    </w:p>
    <w:p w:rsidR="00156CC0" w:rsidRDefault="00156CC0" w:rsidP="00156CC0">
      <w:pPr>
        <w:jc w:val="both"/>
      </w:pPr>
    </w:p>
    <w:p w:rsidR="00156CC0" w:rsidRDefault="00156CC0" w:rsidP="00156CC0">
      <w:pPr>
        <w:tabs>
          <w:tab w:val="center" w:pos="4748"/>
          <w:tab w:val="left" w:pos="5430"/>
        </w:tabs>
      </w:pPr>
    </w:p>
    <w:p w:rsidR="00156CC0" w:rsidRDefault="00156CC0" w:rsidP="00156CC0">
      <w:pPr>
        <w:tabs>
          <w:tab w:val="center" w:pos="4748"/>
          <w:tab w:val="left" w:pos="5430"/>
        </w:tabs>
      </w:pPr>
    </w:p>
    <w:p w:rsidR="00156CC0" w:rsidRDefault="00156CC0" w:rsidP="00156CC0">
      <w:pPr>
        <w:tabs>
          <w:tab w:val="center" w:pos="4748"/>
          <w:tab w:val="left" w:pos="5430"/>
        </w:tabs>
        <w:jc w:val="center"/>
      </w:pPr>
      <w:r>
        <w:lastRenderedPageBreak/>
        <w:t>T.C.</w:t>
      </w:r>
    </w:p>
    <w:p w:rsidR="00156CC0" w:rsidRDefault="00156CC0" w:rsidP="00156CC0">
      <w:pPr>
        <w:jc w:val="center"/>
      </w:pPr>
      <w:r>
        <w:t>ANKARA BÜYÜKŞEHİR BELEDİYE MECLİSİ</w:t>
      </w:r>
    </w:p>
    <w:p w:rsidR="00156CC0" w:rsidRDefault="00156CC0" w:rsidP="00156CC0">
      <w:pPr>
        <w:jc w:val="center"/>
      </w:pPr>
      <w:r>
        <w:t>İmar ve Bayındırlık Komisyonu Raporu</w:t>
      </w:r>
    </w:p>
    <w:p w:rsidR="00156CC0" w:rsidRDefault="00156CC0" w:rsidP="00156CC0">
      <w:pPr>
        <w:jc w:val="center"/>
      </w:pPr>
    </w:p>
    <w:p w:rsidR="00156CC0" w:rsidRDefault="00156CC0" w:rsidP="00156CC0">
      <w:pPr>
        <w:jc w:val="center"/>
      </w:pPr>
      <w:r>
        <w:t>Rapor No: 463</w:t>
      </w:r>
      <w:r>
        <w:tab/>
        <w:t xml:space="preserve">     </w:t>
      </w:r>
      <w:r>
        <w:tab/>
        <w:t xml:space="preserve">                 </w:t>
      </w:r>
      <w:r>
        <w:tab/>
      </w:r>
      <w:r>
        <w:tab/>
        <w:t xml:space="preserve">         </w:t>
      </w:r>
      <w:r>
        <w:tab/>
      </w:r>
      <w:r>
        <w:tab/>
      </w:r>
      <w:r>
        <w:tab/>
        <w:t xml:space="preserve">                   24.08.2021</w:t>
      </w:r>
    </w:p>
    <w:p w:rsidR="00156CC0" w:rsidRDefault="00156CC0" w:rsidP="00156CC0">
      <w:pPr>
        <w:jc w:val="center"/>
      </w:pPr>
    </w:p>
    <w:p w:rsidR="00156CC0" w:rsidRDefault="00156CC0" w:rsidP="00156CC0">
      <w:pPr>
        <w:pStyle w:val="Balk7"/>
        <w:jc w:val="center"/>
      </w:pPr>
      <w:r>
        <w:t>BÜYÜKŞEHİR BELEDİYE MECLİSİ BAŞKANLIĞINA</w:t>
      </w:r>
    </w:p>
    <w:p w:rsidR="00156CC0" w:rsidRDefault="00156CC0" w:rsidP="00156CC0">
      <w:pPr>
        <w:jc w:val="both"/>
      </w:pPr>
    </w:p>
    <w:p w:rsidR="00156CC0" w:rsidRDefault="00156CC0" w:rsidP="00156CC0">
      <w:pPr>
        <w:jc w:val="both"/>
      </w:pPr>
    </w:p>
    <w:p w:rsidR="00156CC0" w:rsidRDefault="00156CC0" w:rsidP="00156CC0">
      <w:pPr>
        <w:jc w:val="both"/>
      </w:pPr>
    </w:p>
    <w:p w:rsidR="00156CC0" w:rsidRPr="00C65FF1" w:rsidRDefault="00156CC0" w:rsidP="00156CC0">
      <w:pPr>
        <w:ind w:firstLine="709"/>
        <w:jc w:val="both"/>
      </w:pPr>
      <w:r w:rsidRPr="00412D55">
        <w:t>Etimesgut İlçesi Elvan Mahallesi 45949 ada 2 parselde 1/5000 ölçekli nazım imar plan değişikliğine</w:t>
      </w:r>
      <w:r w:rsidRPr="00456D73">
        <w:t xml:space="preserve"> </w:t>
      </w:r>
      <w:r w:rsidRPr="0070367E">
        <w:t>ilişkin</w:t>
      </w:r>
      <w:r>
        <w:t xml:space="preserve"> Büyükşehir Belediye Meclisinin 09.08.2021 tarih ve 197. gündem maddesi olarak komisyonumuza havale edilen dosya incelendi.</w:t>
      </w:r>
    </w:p>
    <w:p w:rsidR="00156CC0" w:rsidRDefault="00156CC0" w:rsidP="00156CC0">
      <w:pPr>
        <w:ind w:firstLine="709"/>
        <w:jc w:val="both"/>
      </w:pPr>
    </w:p>
    <w:p w:rsidR="00156CC0" w:rsidRDefault="00156CC0" w:rsidP="00156CC0">
      <w:pPr>
        <w:ind w:firstLine="709"/>
        <w:jc w:val="both"/>
      </w:pPr>
      <w:r>
        <w:t xml:space="preserve">Komisyonumuzca yapılan incelemeler neticesinde; </w:t>
      </w:r>
      <w:proofErr w:type="spellStart"/>
      <w:r w:rsidRPr="00412D55">
        <w:t>Menşure</w:t>
      </w:r>
      <w:proofErr w:type="spellEnd"/>
      <w:r w:rsidRPr="00412D55">
        <w:t xml:space="preserve"> </w:t>
      </w:r>
      <w:proofErr w:type="spellStart"/>
      <w:r w:rsidRPr="00412D55">
        <w:t>IŞIK'a</w:t>
      </w:r>
      <w:proofErr w:type="spellEnd"/>
      <w:r w:rsidRPr="00412D55">
        <w:t xml:space="preserve"> ait 23.03.2021 tarih ve 45061 evrak kayıt numaralı dilekçe ile Etimesgut İlçesi, 45949 ada 2 parsele ilişkin mahkeme karar</w:t>
      </w:r>
      <w:r>
        <w:t>ın</w:t>
      </w:r>
      <w:r w:rsidRPr="00412D55">
        <w:t>a istinaden hazırlanan 1/5000 ölçekli nazım imar planı değişikliği teklifi</w:t>
      </w:r>
      <w:r>
        <w:t>nin İmar ve Şehircilik Dairesi</w:t>
      </w:r>
      <w:r w:rsidRPr="00412D55">
        <w:t xml:space="preserve"> Başkanlığı</w:t>
      </w:r>
      <w:r>
        <w:t>na sunulduğu,</w:t>
      </w:r>
    </w:p>
    <w:p w:rsidR="00156CC0" w:rsidRDefault="00156CC0" w:rsidP="00156CC0">
      <w:pPr>
        <w:ind w:firstLine="709"/>
        <w:jc w:val="both"/>
      </w:pPr>
    </w:p>
    <w:p w:rsidR="00156CC0" w:rsidRDefault="00156CC0" w:rsidP="00156CC0">
      <w:pPr>
        <w:ind w:firstLine="709"/>
        <w:jc w:val="both"/>
      </w:pPr>
      <w:r w:rsidRPr="00412D55">
        <w:t>Yapılan incelemede;</w:t>
      </w:r>
    </w:p>
    <w:p w:rsidR="00156CC0" w:rsidRPr="00412D55" w:rsidRDefault="00156CC0" w:rsidP="00156CC0">
      <w:pPr>
        <w:ind w:firstLine="709"/>
        <w:jc w:val="both"/>
      </w:pPr>
    </w:p>
    <w:p w:rsidR="00156CC0" w:rsidRDefault="00156CC0" w:rsidP="00156CC0">
      <w:pPr>
        <w:ind w:firstLine="709"/>
        <w:jc w:val="both"/>
      </w:pPr>
      <w:proofErr w:type="gramStart"/>
      <w:r>
        <w:t xml:space="preserve">- </w:t>
      </w:r>
      <w:r w:rsidRPr="00412D55">
        <w:t>Mülkiy</w:t>
      </w:r>
      <w:r>
        <w:t xml:space="preserve">eti Asım </w:t>
      </w:r>
      <w:proofErr w:type="spellStart"/>
      <w:r>
        <w:t>COŞKUN'a</w:t>
      </w:r>
      <w:proofErr w:type="spellEnd"/>
      <w:r>
        <w:t xml:space="preserve"> ait olan 6282</w:t>
      </w:r>
      <w:r w:rsidRPr="00412D55">
        <w:t>m</w:t>
      </w:r>
      <w:r w:rsidRPr="00412D55">
        <w:rPr>
          <w:vertAlign w:val="superscript"/>
        </w:rPr>
        <w:t>2</w:t>
      </w:r>
      <w:r w:rsidRPr="00412D55">
        <w:t xml:space="preserve"> yüzölçümlü Etimesgut İlçesi, Elvan Mahallesi, 45949 ada 2 parsel sayılı taşınmazın Büyükşehir Belediye Meclisinin 23.02.1995 tarih ve 174 sayılı kararı ile onaylanan 1/5000 ölçekli "Etimesgut Güneyi Elvan ve Çevresi İlave ve Revizyon Nazım İmar Planı" ile bu plan kararları doğrultusunda hazırlanarak Etimesgut Belediye Meclisinin 26.06.1995 tarih ve 79 sayılı kararı ile uygun gör</w:t>
      </w:r>
      <w:r>
        <w:t>ülüp İmar ve Şehircilik Dairesi Başkanlığının İp.</w:t>
      </w:r>
      <w:r w:rsidRPr="00412D55">
        <w:t xml:space="preserve">1583, 4960/95(1024) sayılı yazısıyla onaylanan 1/1000 ölçekli "Etimesgut Güneyi, Otoyolun Doğusu ve Batısı </w:t>
      </w:r>
      <w:proofErr w:type="spellStart"/>
      <w:r w:rsidRPr="00412D55">
        <w:t>Elvanköy</w:t>
      </w:r>
      <w:proofErr w:type="spellEnd"/>
      <w:r w:rsidRPr="00412D55">
        <w:t xml:space="preserve"> ve Çevresine Ait Uygulama İmar Planı" kapsamında E:0.75 inşaat emsali ile </w:t>
      </w:r>
      <w:proofErr w:type="spellStart"/>
      <w:r w:rsidRPr="00412D55">
        <w:t>Hmax</w:t>
      </w:r>
      <w:proofErr w:type="spellEnd"/>
      <w:r w:rsidRPr="00412D55">
        <w:t>:15.50m (5 kat) yüksekliğinde B işaretli konut adasında kaldığı,</w:t>
      </w:r>
      <w:proofErr w:type="gramEnd"/>
    </w:p>
    <w:p w:rsidR="00156CC0" w:rsidRPr="00412D55" w:rsidRDefault="00156CC0" w:rsidP="00156CC0">
      <w:pPr>
        <w:ind w:firstLine="709"/>
        <w:jc w:val="both"/>
      </w:pPr>
    </w:p>
    <w:p w:rsidR="00156CC0" w:rsidRDefault="00156CC0" w:rsidP="00156CC0">
      <w:pPr>
        <w:ind w:firstLine="709"/>
        <w:jc w:val="both"/>
      </w:pPr>
      <w:r>
        <w:t xml:space="preserve">- </w:t>
      </w:r>
      <w:r w:rsidRPr="00412D55">
        <w:t xml:space="preserve">Parselin kuzey, doğu ve kuzeydoğu yönlerinde 7 metrelik servis yolu, </w:t>
      </w:r>
      <w:r>
        <w:t>ku</w:t>
      </w:r>
      <w:r w:rsidRPr="00412D55">
        <w:t>zeybatı yönünde metrelik taşıt yoluna cephesi bulunduğu, batı yönünde ise 45949 ada 1 parselin bulunduğu ve üzerinde herhangi bir yapılaşmanın bulunmadığı,</w:t>
      </w:r>
    </w:p>
    <w:p w:rsidR="00156CC0" w:rsidRPr="00412D55" w:rsidRDefault="00156CC0" w:rsidP="00156CC0">
      <w:pPr>
        <w:ind w:firstLine="709"/>
        <w:jc w:val="both"/>
      </w:pPr>
    </w:p>
    <w:p w:rsidR="00156CC0" w:rsidRPr="00412D55" w:rsidRDefault="00156CC0" w:rsidP="00156CC0">
      <w:pPr>
        <w:ind w:firstLine="709"/>
        <w:jc w:val="both"/>
      </w:pPr>
      <w:r>
        <w:t xml:space="preserve">- </w:t>
      </w:r>
      <w:r w:rsidRPr="00412D55">
        <w:t xml:space="preserve">Başkanlığımız evrakına 13371 numara ile kayıtlı 29.11.2011 tarihli dilekçe ile söz konusu taşınmaza ilişkin 1/5000 ölçekli nazım imar planı değişikliği teklifinin sunulduğu, teklif ile 15.50 </w:t>
      </w:r>
      <w:proofErr w:type="spellStart"/>
      <w:r w:rsidRPr="00412D55">
        <w:t>mt</w:t>
      </w:r>
      <w:proofErr w:type="spellEnd"/>
      <w:r w:rsidRPr="00412D55">
        <w:t xml:space="preserve">. </w:t>
      </w:r>
      <w:proofErr w:type="gramStart"/>
      <w:r w:rsidRPr="00412D55">
        <w:t>olan</w:t>
      </w:r>
      <w:proofErr w:type="gramEnd"/>
      <w:r w:rsidRPr="00412D55">
        <w:t xml:space="preserve"> bina yüksekliğinin "serbest" bırakılması ve Ankara Büyükşehir Belediyesi İmar Yönetmeliği'nin 16. Maddesinin 2. fıkrasındaki "Bölge Kat Nizamı ve Benzer Planlar ile belirlenmiş veya ayrıntılı plan kullanım kararları getirilmemiş alanlarda yapılacak binaların zemin üstü katlar konut olarak kullanılmak kaydıyla, yalnız zemin ve bodrum katlarda halkın günlük zorunlu ihtiyaçlarını gidermeye yönelik ticari kullanımlar yer alabilir." hükümleri gereğince zemin katın tamamının ticaret olarak kullanılabilmesine imkan tanıyan plan notu eklenmesinin önerildiği,</w:t>
      </w:r>
    </w:p>
    <w:p w:rsidR="00156CC0" w:rsidRDefault="00156CC0" w:rsidP="00156CC0">
      <w:pPr>
        <w:ind w:firstLine="709"/>
        <w:jc w:val="both"/>
      </w:pPr>
    </w:p>
    <w:p w:rsidR="00156CC0" w:rsidRDefault="00156CC0" w:rsidP="00156CC0">
      <w:pPr>
        <w:ind w:firstLine="709"/>
        <w:jc w:val="both"/>
      </w:pPr>
      <w:r>
        <w:t xml:space="preserve">- </w:t>
      </w:r>
      <w:r w:rsidRPr="00412D55">
        <w:t xml:space="preserve">Söz konusu teklifin Belediye Meclisimizin 13.11.2011 tarih ve 3570 sayılı kararı ile ticari kullanımlara ilişkin plan notunun iptali suretiyle </w:t>
      </w:r>
      <w:proofErr w:type="spellStart"/>
      <w:r w:rsidRPr="00412D55">
        <w:t>tadilen</w:t>
      </w:r>
      <w:proofErr w:type="spellEnd"/>
      <w:r w:rsidRPr="00412D55">
        <w:t xml:space="preserve"> onaylandığı,</w:t>
      </w:r>
    </w:p>
    <w:p w:rsidR="00156CC0" w:rsidRDefault="00156CC0" w:rsidP="00156CC0">
      <w:pPr>
        <w:ind w:firstLine="709"/>
        <w:jc w:val="both"/>
      </w:pPr>
    </w:p>
    <w:p w:rsidR="00156CC0" w:rsidRDefault="00156CC0" w:rsidP="00156CC0">
      <w:pPr>
        <w:ind w:firstLine="709"/>
        <w:jc w:val="both"/>
      </w:pPr>
    </w:p>
    <w:p w:rsidR="00156CC0" w:rsidRDefault="00156CC0" w:rsidP="00156CC0">
      <w:pPr>
        <w:ind w:firstLine="709"/>
        <w:jc w:val="both"/>
      </w:pPr>
    </w:p>
    <w:p w:rsidR="00156CC0" w:rsidRDefault="00156CC0" w:rsidP="00156CC0">
      <w:pPr>
        <w:ind w:firstLine="709"/>
        <w:jc w:val="both"/>
      </w:pPr>
    </w:p>
    <w:p w:rsidR="00156CC0" w:rsidRDefault="00156CC0" w:rsidP="00156CC0">
      <w:pPr>
        <w:ind w:firstLine="709"/>
        <w:jc w:val="both"/>
      </w:pPr>
    </w:p>
    <w:p w:rsidR="00156CC0" w:rsidRDefault="00156CC0" w:rsidP="00156CC0">
      <w:pPr>
        <w:ind w:firstLine="709"/>
        <w:jc w:val="both"/>
      </w:pPr>
    </w:p>
    <w:p w:rsidR="00156CC0" w:rsidRDefault="00156CC0" w:rsidP="00156CC0">
      <w:pPr>
        <w:tabs>
          <w:tab w:val="center" w:pos="4748"/>
          <w:tab w:val="left" w:pos="5430"/>
        </w:tabs>
        <w:jc w:val="center"/>
      </w:pPr>
    </w:p>
    <w:p w:rsidR="00156CC0" w:rsidRDefault="00156CC0" w:rsidP="00156CC0">
      <w:pPr>
        <w:tabs>
          <w:tab w:val="center" w:pos="4748"/>
          <w:tab w:val="left" w:pos="5430"/>
        </w:tabs>
        <w:jc w:val="center"/>
      </w:pPr>
    </w:p>
    <w:p w:rsidR="00156CC0" w:rsidRDefault="00156CC0" w:rsidP="00156CC0">
      <w:pPr>
        <w:tabs>
          <w:tab w:val="center" w:pos="4748"/>
          <w:tab w:val="left" w:pos="5430"/>
        </w:tabs>
        <w:jc w:val="center"/>
      </w:pPr>
      <w:r>
        <w:t>T.C.</w:t>
      </w:r>
    </w:p>
    <w:p w:rsidR="00156CC0" w:rsidRDefault="00156CC0" w:rsidP="00156CC0">
      <w:pPr>
        <w:jc w:val="center"/>
      </w:pPr>
      <w:r>
        <w:t>ANKARA BÜYÜKŞEHİR BELEDİYE MECLİSİ</w:t>
      </w:r>
    </w:p>
    <w:p w:rsidR="00156CC0" w:rsidRDefault="00156CC0" w:rsidP="00156CC0">
      <w:pPr>
        <w:jc w:val="center"/>
      </w:pPr>
      <w:r>
        <w:t>İmar ve Bayındırlık Komisyonu Raporu</w:t>
      </w:r>
    </w:p>
    <w:p w:rsidR="00156CC0" w:rsidRDefault="00156CC0" w:rsidP="00156CC0">
      <w:pPr>
        <w:jc w:val="center"/>
      </w:pPr>
    </w:p>
    <w:p w:rsidR="00156CC0" w:rsidRDefault="00156CC0" w:rsidP="00156CC0">
      <w:pPr>
        <w:jc w:val="center"/>
      </w:pPr>
      <w:r>
        <w:t>Rapor No: 463</w:t>
      </w:r>
      <w:r>
        <w:tab/>
        <w:t xml:space="preserve">     </w:t>
      </w:r>
      <w:r>
        <w:tab/>
        <w:t xml:space="preserve">                 </w:t>
      </w:r>
      <w:r>
        <w:tab/>
      </w:r>
      <w:r>
        <w:tab/>
        <w:t xml:space="preserve">         </w:t>
      </w:r>
      <w:r>
        <w:tab/>
      </w:r>
      <w:r>
        <w:tab/>
      </w:r>
      <w:r>
        <w:tab/>
        <w:t xml:space="preserve">                   24.08.2021</w:t>
      </w:r>
    </w:p>
    <w:p w:rsidR="00156CC0" w:rsidRDefault="00156CC0" w:rsidP="00156CC0"/>
    <w:p w:rsidR="00156CC0" w:rsidRDefault="00156CC0" w:rsidP="00156CC0">
      <w:pPr>
        <w:jc w:val="center"/>
      </w:pPr>
      <w:r>
        <w:t>-2-</w:t>
      </w:r>
    </w:p>
    <w:p w:rsidR="00156CC0" w:rsidRDefault="00156CC0" w:rsidP="00156CC0">
      <w:pPr>
        <w:ind w:firstLine="709"/>
        <w:jc w:val="both"/>
      </w:pPr>
    </w:p>
    <w:p w:rsidR="00156CC0" w:rsidRPr="00412D55" w:rsidRDefault="00156CC0" w:rsidP="00156CC0">
      <w:pPr>
        <w:ind w:firstLine="709"/>
        <w:jc w:val="both"/>
      </w:pPr>
    </w:p>
    <w:p w:rsidR="00156CC0" w:rsidRDefault="00156CC0" w:rsidP="00156CC0">
      <w:pPr>
        <w:ind w:firstLine="709"/>
        <w:jc w:val="both"/>
      </w:pPr>
      <w:proofErr w:type="gramStart"/>
      <w:r>
        <w:t xml:space="preserve">- </w:t>
      </w:r>
      <w:r w:rsidRPr="00412D55">
        <w:t>Mülk sahiplerince açılan dava sonucunda Ankara 17. İdare Mahkemesi nezdinde açılan 19.11.2013 tarih ve 2012/869 Esas ve 2013/1165 sayılı kararı ile iptal talebi reddedildiği ancak karar düzeltme aşamasında Danıştay 6. Daire Başkanlığının 18.06.2019 gün ve 2019/14141 esas, 2019/5931 sayılı kararı ile bozularak yeniden değerlendirilmek üzere dosya Ankara 17.İdare Mahkemesine iade edildiği,</w:t>
      </w:r>
      <w:proofErr w:type="gramEnd"/>
    </w:p>
    <w:p w:rsidR="00156CC0" w:rsidRPr="00412D55" w:rsidRDefault="00156CC0" w:rsidP="00156CC0">
      <w:pPr>
        <w:ind w:firstLine="709"/>
        <w:jc w:val="both"/>
      </w:pPr>
    </w:p>
    <w:p w:rsidR="00156CC0" w:rsidRPr="00412D55" w:rsidRDefault="00156CC0" w:rsidP="00156CC0">
      <w:pPr>
        <w:ind w:firstLine="709"/>
        <w:jc w:val="both"/>
      </w:pPr>
      <w:proofErr w:type="gramStart"/>
      <w:r>
        <w:t xml:space="preserve">- </w:t>
      </w:r>
      <w:r w:rsidRPr="00412D55">
        <w:t>Ankara 17 İdare Mahkemesi konuyu yeniden görüşerek 19.09</w:t>
      </w:r>
      <w:r>
        <w:t>.2019 tarihinde E:2019/1776, K:</w:t>
      </w:r>
      <w:r w:rsidRPr="00412D55">
        <w:t xml:space="preserve">2019/1781 sayılı kararı ile özetle "Kapalı site tarzı konut alanları içerisinde yaşlı ve engelli kimselerin de yaşamakta olduğu düşünüldüğünde dava konusu taşınmaza 200-250 metre mesafede ön görülen ticari altyapı merkezlerinin temel ihtiyaçların karşılanması açısından yakın bir mesafe olmayacağı açık olup getirilmek istenen plan notunun bu gereksinimin giderilmesine yönelik olduğu" gerekçesi ile </w:t>
      </w:r>
      <w:proofErr w:type="spellStart"/>
      <w:r w:rsidRPr="00412D55">
        <w:t>tadilen</w:t>
      </w:r>
      <w:proofErr w:type="spellEnd"/>
      <w:r w:rsidRPr="00412D55">
        <w:t xml:space="preserve"> onama işleminin iptaline karar verildiği,</w:t>
      </w:r>
      <w:proofErr w:type="gramEnd"/>
    </w:p>
    <w:p w:rsidR="00156CC0" w:rsidRPr="00412D55" w:rsidRDefault="00156CC0" w:rsidP="00156CC0">
      <w:pPr>
        <w:ind w:firstLine="709"/>
        <w:jc w:val="both"/>
      </w:pPr>
    </w:p>
    <w:p w:rsidR="00156CC0" w:rsidRDefault="00156CC0" w:rsidP="00156CC0">
      <w:pPr>
        <w:ind w:firstLine="709"/>
        <w:jc w:val="both"/>
      </w:pPr>
      <w:proofErr w:type="gramStart"/>
      <w:r w:rsidRPr="00412D55">
        <w:t>İptal kara</w:t>
      </w:r>
      <w:r>
        <w:t>rı</w:t>
      </w:r>
      <w:r w:rsidRPr="00412D55">
        <w:t xml:space="preserve"> üzerine hazırlanarak Başkanlığımıza sunulan nazım imar planı değişikliği teklifi ile taşınmazın fiziki yapısı, emsal değeri ve kullanım kararı korunarak Meclisimizin 13.11.2011 tarih ve 3570 sayılı kara</w:t>
      </w:r>
      <w:r>
        <w:t>rı</w:t>
      </w:r>
      <w:r w:rsidRPr="00412D55">
        <w:t xml:space="preserve"> ile kaldırılan "Bu alanda zemin katta günlük ihtiyacı karşılamaya yönelik mamullerin satış üniteleri yer alabilir." şeklindeki plan notunun onama sını</w:t>
      </w:r>
      <w:r>
        <w:t xml:space="preserve">rı </w:t>
      </w:r>
      <w:r w:rsidRPr="00412D55">
        <w:t>içine alındığı,</w:t>
      </w:r>
      <w:proofErr w:type="gramEnd"/>
    </w:p>
    <w:p w:rsidR="00156CC0" w:rsidRPr="00412D55" w:rsidRDefault="00156CC0" w:rsidP="00156CC0">
      <w:pPr>
        <w:ind w:firstLine="709"/>
        <w:jc w:val="both"/>
      </w:pPr>
    </w:p>
    <w:p w:rsidR="00156CC0" w:rsidRDefault="00156CC0" w:rsidP="00156CC0">
      <w:pPr>
        <w:ind w:firstLine="709"/>
        <w:jc w:val="both"/>
      </w:pPr>
      <w:r>
        <w:t>T</w:t>
      </w:r>
      <w:r w:rsidRPr="00412D55">
        <w:t>eklifin mahkeme kararı çerçevesinde değerlendirilmesinin uygun olacağı</w:t>
      </w:r>
      <w:r>
        <w:t xml:space="preserve"> görüş ve kanaatine varıldığı,</w:t>
      </w:r>
    </w:p>
    <w:p w:rsidR="00156CC0" w:rsidRPr="00412D55" w:rsidRDefault="00156CC0" w:rsidP="00156CC0">
      <w:pPr>
        <w:ind w:firstLine="709"/>
        <w:jc w:val="both"/>
      </w:pPr>
    </w:p>
    <w:p w:rsidR="00156CC0" w:rsidRDefault="00156CC0" w:rsidP="00156CC0">
      <w:pPr>
        <w:ind w:firstLine="709"/>
        <w:jc w:val="both"/>
      </w:pPr>
      <w:r>
        <w:t>H</w:t>
      </w:r>
      <w:r w:rsidRPr="00412D55">
        <w:t>ususları tespit edilmiş olup</w:t>
      </w:r>
      <w:r>
        <w:t>,</w:t>
      </w:r>
      <w:r w:rsidRPr="00412D55">
        <w:t xml:space="preserve"> Etimesgut İlçesi Elvan Mahallesi, 45949 ada 2 parsele ait mahkeme kararına istinaden sunulan na</w:t>
      </w:r>
      <w:r>
        <w:t>zım plan değişikliği teklifinin, ilçe belediyesinden yapılaşmaya ilişkin bilgi istendikten sonra değerlendirilmek üzere İmar ve Dairesi Başkanlığına iadesi komisyonumuzca oybirliği ile uygun görülmüştür.</w:t>
      </w:r>
    </w:p>
    <w:p w:rsidR="00156CC0" w:rsidRDefault="00156CC0" w:rsidP="00156CC0">
      <w:pPr>
        <w:ind w:firstLine="709"/>
        <w:jc w:val="both"/>
      </w:pPr>
    </w:p>
    <w:p w:rsidR="00156CC0" w:rsidRDefault="00156CC0" w:rsidP="00156CC0">
      <w:pPr>
        <w:ind w:firstLine="709"/>
        <w:jc w:val="both"/>
      </w:pPr>
      <w:r>
        <w:t xml:space="preserve">Raporumuz Büyükşehir Belediye Meclisinin onayına arz olunur.  </w:t>
      </w:r>
    </w:p>
    <w:p w:rsidR="00156CC0" w:rsidRDefault="00156CC0" w:rsidP="00156CC0">
      <w:pPr>
        <w:ind w:firstLine="709"/>
        <w:jc w:val="both"/>
      </w:pPr>
    </w:p>
    <w:p w:rsidR="00156CC0" w:rsidRDefault="00156CC0" w:rsidP="00156CC0">
      <w:pPr>
        <w:ind w:firstLine="709"/>
        <w:jc w:val="both"/>
      </w:pPr>
    </w:p>
    <w:tbl>
      <w:tblPr>
        <w:tblStyle w:val="TabloKlavuzu"/>
        <w:tblW w:w="933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2"/>
        <w:gridCol w:w="2944"/>
        <w:gridCol w:w="3030"/>
      </w:tblGrid>
      <w:tr w:rsidR="00156CC0" w:rsidTr="00156CC0">
        <w:trPr>
          <w:trHeight w:val="1069"/>
        </w:trPr>
        <w:tc>
          <w:tcPr>
            <w:tcW w:w="3362" w:type="dxa"/>
            <w:vAlign w:val="center"/>
          </w:tcPr>
          <w:p w:rsidR="00156CC0" w:rsidRDefault="00156CC0" w:rsidP="001B42C4">
            <w:pPr>
              <w:jc w:val="center"/>
            </w:pPr>
            <w:r>
              <w:t>Mehmet Emin AYAZ</w:t>
            </w:r>
          </w:p>
          <w:p w:rsidR="00156CC0" w:rsidRPr="00C55BF2" w:rsidRDefault="00156CC0" w:rsidP="001B42C4">
            <w:pPr>
              <w:jc w:val="center"/>
            </w:pPr>
            <w:r>
              <w:t>İmar ve Bayındırlık Komisyonu Başkanı</w:t>
            </w:r>
          </w:p>
        </w:tc>
        <w:tc>
          <w:tcPr>
            <w:tcW w:w="2944" w:type="dxa"/>
            <w:vAlign w:val="center"/>
          </w:tcPr>
          <w:p w:rsidR="00156CC0" w:rsidRDefault="00156CC0" w:rsidP="001B42C4">
            <w:pPr>
              <w:jc w:val="center"/>
            </w:pPr>
            <w:r>
              <w:t>Gürkan DEMİRKESEN</w:t>
            </w:r>
          </w:p>
          <w:p w:rsidR="00156CC0" w:rsidRPr="00C55BF2" w:rsidRDefault="00156CC0" w:rsidP="001B42C4">
            <w:pPr>
              <w:jc w:val="center"/>
            </w:pPr>
            <w:r>
              <w:t>Başkan V.</w:t>
            </w:r>
          </w:p>
        </w:tc>
        <w:tc>
          <w:tcPr>
            <w:tcW w:w="3030" w:type="dxa"/>
            <w:vAlign w:val="center"/>
          </w:tcPr>
          <w:p w:rsidR="00156CC0" w:rsidRDefault="00156CC0" w:rsidP="001B42C4">
            <w:pPr>
              <w:jc w:val="center"/>
            </w:pPr>
            <w:proofErr w:type="spellStart"/>
            <w:r>
              <w:t>Atila</w:t>
            </w:r>
            <w:proofErr w:type="spellEnd"/>
            <w:r>
              <w:t xml:space="preserve"> ÇELİK</w:t>
            </w:r>
          </w:p>
          <w:p w:rsidR="00156CC0" w:rsidRPr="00C55BF2" w:rsidRDefault="00156CC0" w:rsidP="001B42C4">
            <w:pPr>
              <w:tabs>
                <w:tab w:val="left" w:pos="946"/>
              </w:tabs>
              <w:jc w:val="center"/>
            </w:pPr>
            <w:r>
              <w:t>Üye</w:t>
            </w:r>
          </w:p>
        </w:tc>
      </w:tr>
      <w:tr w:rsidR="00156CC0" w:rsidTr="00156CC0">
        <w:trPr>
          <w:trHeight w:val="1069"/>
        </w:trPr>
        <w:tc>
          <w:tcPr>
            <w:tcW w:w="3362" w:type="dxa"/>
            <w:vAlign w:val="center"/>
          </w:tcPr>
          <w:p w:rsidR="00156CC0" w:rsidRDefault="00156CC0" w:rsidP="001B42C4">
            <w:pPr>
              <w:jc w:val="center"/>
            </w:pPr>
            <w:r>
              <w:t>Yaşar NESLİHANOĞLU</w:t>
            </w:r>
          </w:p>
          <w:p w:rsidR="00156CC0" w:rsidRPr="00C55BF2" w:rsidRDefault="00156CC0" w:rsidP="001B42C4">
            <w:pPr>
              <w:jc w:val="center"/>
            </w:pPr>
            <w:r>
              <w:t>Üye</w:t>
            </w:r>
          </w:p>
        </w:tc>
        <w:tc>
          <w:tcPr>
            <w:tcW w:w="2944" w:type="dxa"/>
            <w:vAlign w:val="center"/>
          </w:tcPr>
          <w:p w:rsidR="00156CC0" w:rsidRDefault="00156CC0" w:rsidP="001B42C4">
            <w:pPr>
              <w:jc w:val="center"/>
            </w:pPr>
            <w:r>
              <w:t>Yasin YÜKSEL</w:t>
            </w:r>
          </w:p>
          <w:p w:rsidR="00156CC0" w:rsidRPr="00C55BF2" w:rsidRDefault="00156CC0" w:rsidP="001B42C4">
            <w:pPr>
              <w:jc w:val="center"/>
            </w:pPr>
            <w:r>
              <w:t>Üye</w:t>
            </w:r>
          </w:p>
        </w:tc>
        <w:tc>
          <w:tcPr>
            <w:tcW w:w="3030" w:type="dxa"/>
            <w:vAlign w:val="center"/>
          </w:tcPr>
          <w:p w:rsidR="00156CC0" w:rsidRDefault="00156CC0" w:rsidP="001B42C4">
            <w:pPr>
              <w:tabs>
                <w:tab w:val="left" w:pos="372"/>
                <w:tab w:val="left" w:pos="684"/>
              </w:tabs>
              <w:jc w:val="center"/>
            </w:pPr>
            <w:proofErr w:type="spellStart"/>
            <w:r>
              <w:t>Ümmügülsüm</w:t>
            </w:r>
            <w:proofErr w:type="spellEnd"/>
            <w:r>
              <w:t xml:space="preserve"> ÜMÜTLÜ</w:t>
            </w:r>
          </w:p>
          <w:p w:rsidR="00156CC0" w:rsidRPr="00C55BF2" w:rsidRDefault="00156CC0" w:rsidP="001B42C4">
            <w:pPr>
              <w:jc w:val="center"/>
            </w:pPr>
            <w:r>
              <w:t>Üye</w:t>
            </w:r>
          </w:p>
        </w:tc>
      </w:tr>
      <w:tr w:rsidR="00156CC0" w:rsidTr="00156CC0">
        <w:trPr>
          <w:trHeight w:val="1069"/>
        </w:trPr>
        <w:tc>
          <w:tcPr>
            <w:tcW w:w="3362" w:type="dxa"/>
            <w:vAlign w:val="center"/>
          </w:tcPr>
          <w:p w:rsidR="00156CC0" w:rsidRDefault="00156CC0" w:rsidP="001B42C4">
            <w:pPr>
              <w:jc w:val="center"/>
            </w:pPr>
            <w:r>
              <w:t>Gökhan ARICI</w:t>
            </w:r>
          </w:p>
          <w:p w:rsidR="00156CC0" w:rsidRPr="00C55BF2" w:rsidRDefault="00156CC0" w:rsidP="001B42C4">
            <w:pPr>
              <w:tabs>
                <w:tab w:val="left" w:pos="580"/>
                <w:tab w:val="left" w:pos="752"/>
              </w:tabs>
              <w:jc w:val="center"/>
            </w:pPr>
            <w:r>
              <w:t>Üye</w:t>
            </w:r>
          </w:p>
        </w:tc>
        <w:tc>
          <w:tcPr>
            <w:tcW w:w="2944" w:type="dxa"/>
            <w:vAlign w:val="center"/>
          </w:tcPr>
          <w:p w:rsidR="00156CC0" w:rsidRDefault="00156CC0" w:rsidP="001B42C4">
            <w:pPr>
              <w:jc w:val="center"/>
            </w:pPr>
            <w:proofErr w:type="spellStart"/>
            <w:r>
              <w:t>Müslüm</w:t>
            </w:r>
            <w:proofErr w:type="spellEnd"/>
            <w:r>
              <w:t xml:space="preserve"> TEKİN</w:t>
            </w:r>
          </w:p>
          <w:p w:rsidR="00156CC0" w:rsidRPr="00C55BF2" w:rsidRDefault="00156CC0" w:rsidP="001B42C4">
            <w:pPr>
              <w:jc w:val="center"/>
            </w:pPr>
            <w:r>
              <w:t>Üye</w:t>
            </w:r>
          </w:p>
        </w:tc>
        <w:tc>
          <w:tcPr>
            <w:tcW w:w="3030" w:type="dxa"/>
            <w:vAlign w:val="center"/>
          </w:tcPr>
          <w:p w:rsidR="00156CC0" w:rsidRDefault="00156CC0" w:rsidP="001B42C4">
            <w:pPr>
              <w:tabs>
                <w:tab w:val="left" w:pos="319"/>
                <w:tab w:val="left" w:pos="630"/>
              </w:tabs>
              <w:jc w:val="center"/>
            </w:pPr>
            <w:r>
              <w:t>Fikret KARADAVUT</w:t>
            </w:r>
          </w:p>
          <w:p w:rsidR="00156CC0" w:rsidRPr="00C55BF2" w:rsidRDefault="00156CC0" w:rsidP="001B42C4">
            <w:pPr>
              <w:jc w:val="center"/>
            </w:pPr>
            <w:r>
              <w:t>Üye</w:t>
            </w:r>
          </w:p>
        </w:tc>
      </w:tr>
    </w:tbl>
    <w:p w:rsidR="00156CC0" w:rsidRDefault="00156CC0" w:rsidP="00156CC0">
      <w:pPr>
        <w:jc w:val="both"/>
      </w:pPr>
    </w:p>
    <w:sectPr w:rsidR="00156CC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26D40F0"/>
    <w:multiLevelType w:val="hybridMultilevel"/>
    <w:tmpl w:val="0F4AEEE8"/>
    <w:lvl w:ilvl="0" w:tplc="714A82BC">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08E116A"/>
    <w:multiLevelType w:val="hybridMultilevel"/>
    <w:tmpl w:val="61C64C14"/>
    <w:lvl w:ilvl="0" w:tplc="1930C23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7">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7">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9"/>
  </w:num>
  <w:num w:numId="3">
    <w:abstractNumId w:val="25"/>
  </w:num>
  <w:num w:numId="4">
    <w:abstractNumId w:val="8"/>
  </w:num>
  <w:num w:numId="5">
    <w:abstractNumId w:val="23"/>
  </w:num>
  <w:num w:numId="6">
    <w:abstractNumId w:val="24"/>
  </w:num>
  <w:num w:numId="7">
    <w:abstractNumId w:val="18"/>
  </w:num>
  <w:num w:numId="8">
    <w:abstractNumId w:val="36"/>
  </w:num>
  <w:num w:numId="9">
    <w:abstractNumId w:val="21"/>
  </w:num>
  <w:num w:numId="10">
    <w:abstractNumId w:val="17"/>
  </w:num>
  <w:num w:numId="11">
    <w:abstractNumId w:val="33"/>
  </w:num>
  <w:num w:numId="12">
    <w:abstractNumId w:val="16"/>
  </w:num>
  <w:num w:numId="13">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5"/>
  </w:num>
  <w:num w:numId="16">
    <w:abstractNumId w:val="11"/>
  </w:num>
  <w:num w:numId="17">
    <w:abstractNumId w:val="3"/>
  </w:num>
  <w:num w:numId="18">
    <w:abstractNumId w:val="27"/>
  </w:num>
  <w:num w:numId="19">
    <w:abstractNumId w:val="30"/>
  </w:num>
  <w:num w:numId="20">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4"/>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1"/>
  </w:num>
  <w:num w:numId="28">
    <w:abstractNumId w:val="2"/>
  </w:num>
  <w:num w:numId="29">
    <w:abstractNumId w:val="20"/>
  </w:num>
  <w:num w:numId="30">
    <w:abstractNumId w:val="12"/>
  </w:num>
  <w:num w:numId="31">
    <w:abstractNumId w:val="37"/>
  </w:num>
  <w:num w:numId="32">
    <w:abstractNumId w:val="14"/>
  </w:num>
  <w:num w:numId="33">
    <w:abstractNumId w:val="7"/>
  </w:num>
  <w:num w:numId="34">
    <w:abstractNumId w:val="26"/>
  </w:num>
  <w:num w:numId="35">
    <w:abstractNumId w:val="28"/>
  </w:num>
  <w:num w:numId="36">
    <w:abstractNumId w:val="0"/>
  </w:num>
  <w:num w:numId="37">
    <w:abstractNumId w:val="22"/>
  </w:num>
  <w:num w:numId="38">
    <w:abstractNumId w:val="9"/>
  </w:num>
  <w:num w:numId="39">
    <w:abstractNumId w:val="4"/>
  </w:num>
  <w:num w:numId="40">
    <w:abstractNumId w:val="1"/>
  </w:num>
  <w:num w:numId="4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3B3"/>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6CC0"/>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576D"/>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6EBD"/>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748"/>
    <w:rsid w:val="0050382D"/>
    <w:rsid w:val="00505B53"/>
    <w:rsid w:val="005065C3"/>
    <w:rsid w:val="00507053"/>
    <w:rsid w:val="0051067F"/>
    <w:rsid w:val="00512BF2"/>
    <w:rsid w:val="00512E0A"/>
    <w:rsid w:val="0051523D"/>
    <w:rsid w:val="00516168"/>
    <w:rsid w:val="005167C4"/>
    <w:rsid w:val="0052067D"/>
    <w:rsid w:val="00521349"/>
    <w:rsid w:val="00521A16"/>
    <w:rsid w:val="005239FE"/>
    <w:rsid w:val="0052429B"/>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1F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755C"/>
    <w:rsid w:val="006902F3"/>
    <w:rsid w:val="00691DC6"/>
    <w:rsid w:val="0069338F"/>
    <w:rsid w:val="006935E2"/>
    <w:rsid w:val="00695FA7"/>
    <w:rsid w:val="00697CF3"/>
    <w:rsid w:val="006A150F"/>
    <w:rsid w:val="006A178A"/>
    <w:rsid w:val="006A2533"/>
    <w:rsid w:val="006A3171"/>
    <w:rsid w:val="006A3D10"/>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B72"/>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04E"/>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4FAD"/>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137"/>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23A0"/>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56E"/>
    <w:rsid w:val="00E47618"/>
    <w:rsid w:val="00E508A0"/>
    <w:rsid w:val="00E52BC1"/>
    <w:rsid w:val="00E5316E"/>
    <w:rsid w:val="00E53A08"/>
    <w:rsid w:val="00E5657E"/>
    <w:rsid w:val="00E626A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2E97"/>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16FB1"/>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55F"/>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669D"/>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64637-2A29-4A09-A758-7ED53746B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1201</Words>
  <Characters>8321</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2021-09-10T07:56:00Z</cp:lastPrinted>
  <dcterms:created xsi:type="dcterms:W3CDTF">2021-09-10T07:43:00Z</dcterms:created>
  <dcterms:modified xsi:type="dcterms:W3CDTF">2021-09-14T10:38:00Z</dcterms:modified>
</cp:coreProperties>
</file>