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E5C4C">
        <w:t>2</w:t>
      </w:r>
      <w:r w:rsidR="00D6776B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D6776B" w:rsidP="00B75791">
      <w:pPr>
        <w:ind w:firstLine="708"/>
        <w:jc w:val="both"/>
      </w:pPr>
      <w:r>
        <w:t xml:space="preserve">Belediyemizce İzcilik faaliyetleri için Dernek ve federasyonlarla işbirliği yapılmasına </w:t>
      </w:r>
      <w:r w:rsidR="008A4B9B">
        <w:t xml:space="preserve">ilişkin </w:t>
      </w:r>
      <w:r w:rsidR="009F6C49">
        <w:t>Eğitim Kültür ve Gençlik Spor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 w:rsidR="00A96E6F"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D6776B" w:rsidRDefault="008A4B9B" w:rsidP="00D6776B">
      <w:pPr>
        <w:tabs>
          <w:tab w:val="left" w:pos="0"/>
          <w:tab w:val="left" w:pos="709"/>
        </w:tabs>
        <w:ind w:left="20"/>
        <w:jc w:val="both"/>
      </w:pPr>
      <w:r>
        <w:tab/>
      </w:r>
      <w:r w:rsidR="00A705BB">
        <w:t>Konu üzerinde yapılan incelemeler neticesinde;</w:t>
      </w:r>
      <w:r w:rsidR="009F6C49" w:rsidRPr="009F6C49">
        <w:t xml:space="preserve"> </w:t>
      </w:r>
      <w:r w:rsidR="00D6776B" w:rsidRPr="005239CD">
        <w:t>Türkiye'</w:t>
      </w:r>
      <w:r w:rsidR="00D6776B">
        <w:t xml:space="preserve">de izcilik faaliyetleri Gençlik ve </w:t>
      </w:r>
      <w:r w:rsidR="00D6776B" w:rsidRPr="005239CD">
        <w:t>Spor Bakanlığı’na bağlı Türkiye İzcilik</w:t>
      </w:r>
      <w:r w:rsidR="00D6776B">
        <w:t xml:space="preserve"> Federasyonu tarafından yapıldığı ve</w:t>
      </w:r>
      <w:r w:rsidR="00D6776B" w:rsidRPr="005239CD">
        <w:t xml:space="preserve"> 26234 </w:t>
      </w:r>
      <w:r w:rsidR="00D6776B">
        <w:t>s</w:t>
      </w:r>
      <w:r w:rsidR="00D6776B" w:rsidRPr="005239CD">
        <w:t xml:space="preserve">ayı 20.07.2006 tarihli Resmi Gazetede </w:t>
      </w:r>
      <w:r w:rsidR="00D6776B">
        <w:t>‘</w:t>
      </w:r>
      <w:r w:rsidR="00D6776B" w:rsidRPr="005239CD">
        <w:t>Özerk İzcilik Federasyonu Ana Statüsü</w:t>
      </w:r>
      <w:r w:rsidR="00D6776B">
        <w:t>’</w:t>
      </w:r>
      <w:r w:rsidR="00D6776B" w:rsidRPr="005239CD">
        <w:t xml:space="preserve"> yayınlanmıştır. Bu ana statüye dayanılarak birçok yönerge bulunmaktadır. Federasyon, faaliyetlerini Bakanlığın kabul ettiği ve sitesinde yayınladığı bu mevzuat çerçevesinde yapmaktadır.</w:t>
      </w:r>
    </w:p>
    <w:p w:rsidR="00D6776B" w:rsidRDefault="00D6776B" w:rsidP="00D6776B">
      <w:pPr>
        <w:tabs>
          <w:tab w:val="left" w:pos="0"/>
          <w:tab w:val="left" w:pos="709"/>
        </w:tabs>
        <w:ind w:left="20"/>
        <w:jc w:val="both"/>
      </w:pPr>
    </w:p>
    <w:p w:rsidR="00D6776B" w:rsidRDefault="00D6776B" w:rsidP="00D6776B">
      <w:pPr>
        <w:tabs>
          <w:tab w:val="left" w:pos="0"/>
          <w:tab w:val="left" w:pos="709"/>
        </w:tabs>
        <w:ind w:left="20"/>
        <w:jc w:val="both"/>
      </w:pPr>
      <w:r>
        <w:tab/>
      </w:r>
      <w:r w:rsidRPr="005239CD">
        <w:t xml:space="preserve">Dünya İzcilik Teşkilatı da Türkiye İzcilik Federasyonunu tanır. </w:t>
      </w:r>
    </w:p>
    <w:p w:rsidR="00D6776B" w:rsidRPr="005239CD" w:rsidRDefault="00D6776B" w:rsidP="00D6776B">
      <w:pPr>
        <w:tabs>
          <w:tab w:val="left" w:pos="0"/>
          <w:tab w:val="left" w:pos="709"/>
        </w:tabs>
        <w:ind w:left="20"/>
        <w:jc w:val="both"/>
      </w:pPr>
    </w:p>
    <w:p w:rsidR="00D6776B" w:rsidRPr="005239CD" w:rsidRDefault="00D6776B" w:rsidP="00D6776B">
      <w:pPr>
        <w:tabs>
          <w:tab w:val="left" w:pos="0"/>
          <w:tab w:val="left" w:pos="709"/>
        </w:tabs>
        <w:ind w:left="20"/>
        <w:jc w:val="both"/>
      </w:pPr>
      <w:r w:rsidRPr="005239CD">
        <w:tab/>
        <w:t>İzcilik faaliyetlerinde bulunacak gençlik, spor ve i</w:t>
      </w:r>
      <w:r>
        <w:t>zcilik derneklerinin ‘İzcilik’ dalında</w:t>
      </w:r>
      <w:r w:rsidRPr="005239CD">
        <w:t xml:space="preserve"> Gençlik ve Spor İl Müdürlüklerinden ‘Branş Tescili’ ve Türkiye İzcilik Federasyonundan ‘Kulüp Tescili’ yapması ve izcilerini lisanslaması zorunludur. Branş tescili ve lisansı olmayan kişiler kamp eğitim vb. faaliyet yapamazlar.</w:t>
      </w:r>
    </w:p>
    <w:p w:rsidR="00141D26" w:rsidRDefault="00D6776B" w:rsidP="00D6776B">
      <w:pPr>
        <w:tabs>
          <w:tab w:val="left" w:pos="0"/>
          <w:tab w:val="left" w:pos="709"/>
        </w:tabs>
        <w:ind w:left="20"/>
        <w:jc w:val="both"/>
      </w:pPr>
      <w:r w:rsidRPr="005239CD">
        <w:tab/>
        <w:t>Türkiye’de tescil</w:t>
      </w:r>
      <w:r>
        <w:t>,</w:t>
      </w:r>
      <w:r w:rsidRPr="005239CD">
        <w:t xml:space="preserve"> lisans vb. yapmayan, çeşitli amaçlar için kurulmuş olan dernek ve oluşumlar da bulunmaktadır. </w:t>
      </w:r>
      <w:proofErr w:type="gramStart"/>
      <w:r w:rsidRPr="005239CD">
        <w:t>Hem çocuklarımızı ve gençliğimizi doğru yönlendirmek, hem de kamu kaynak ve imkânlarının kanunlar çerçevesinde doğru bir şekilde kullanılmasını sağlamak amacıyla, Bele</w:t>
      </w:r>
      <w:r>
        <w:t xml:space="preserve">diyemiz bünyesinde çocuklarımız ve gençlerimiz için </w:t>
      </w:r>
      <w:r w:rsidRPr="005239CD">
        <w:t xml:space="preserve">yaz aylarında veya farklı zamanlarda İzcilik faaliyeti düzenlemek için yapılacak çalışmaların Gençlik ve Spor Bakanlığı ve Türkiye İzcilik Federasyonu’na bağlı olarak çalışan izcilik kulüpleri ile irtibatlı </w:t>
      </w:r>
      <w:r>
        <w:t xml:space="preserve">olarak </w:t>
      </w:r>
      <w:r w:rsidRPr="005239CD">
        <w:t>yapılması</w:t>
      </w:r>
      <w:r>
        <w:t xml:space="preserve"> </w:t>
      </w:r>
      <w:r w:rsidR="00483FC0">
        <w:t xml:space="preserve">ilişkin </w:t>
      </w:r>
      <w:r w:rsidR="009F6C49">
        <w:t>Eğitim Kültür ve Gençlik Spor Komisyonu</w:t>
      </w:r>
      <w:r w:rsidR="00483FC0">
        <w:t xml:space="preserve"> Raporu </w:t>
      </w:r>
      <w:r w:rsidR="00141D26">
        <w:t>oylanarak oybirliği ile kabul edildi.</w:t>
      </w:r>
      <w:proofErr w:type="gramEnd"/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Default="002C5127" w:rsidP="002C5127">
      <w:pPr>
        <w:jc w:val="both"/>
      </w:pPr>
    </w:p>
    <w:p w:rsidR="002C5127" w:rsidRPr="008A5E42" w:rsidRDefault="002C5127" w:rsidP="002C5127">
      <w:pPr>
        <w:jc w:val="center"/>
      </w:pPr>
      <w:r w:rsidRPr="008A5E42">
        <w:lastRenderedPageBreak/>
        <w:t>T.C.</w:t>
      </w:r>
    </w:p>
    <w:p w:rsidR="002C5127" w:rsidRPr="008A5E42" w:rsidRDefault="002C5127" w:rsidP="002C5127">
      <w:pPr>
        <w:jc w:val="center"/>
      </w:pPr>
      <w:r w:rsidRPr="008A5E42">
        <w:t>ANKARA BÜYÜKŞEHİR BELEDİYE MECLİSİ</w:t>
      </w:r>
    </w:p>
    <w:p w:rsidR="002C5127" w:rsidRDefault="002C5127" w:rsidP="002C5127">
      <w:pPr>
        <w:jc w:val="center"/>
      </w:pPr>
      <w:r>
        <w:t>Eğitim, Kültür, Gençlik ve Spor Komisyonu Raporu</w:t>
      </w:r>
      <w:r w:rsidRPr="008A5E42">
        <w:t xml:space="preserve"> </w:t>
      </w:r>
    </w:p>
    <w:p w:rsidR="002C5127" w:rsidRDefault="002C5127" w:rsidP="002C5127">
      <w:pPr>
        <w:spacing w:line="240" w:lineRule="atLeast"/>
        <w:jc w:val="both"/>
      </w:pPr>
      <w:r w:rsidRPr="008A5E42">
        <w:t>Rapor No</w:t>
      </w:r>
      <w:r>
        <w:t>:03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22</w:t>
      </w:r>
      <w:r w:rsidRPr="008A5E42">
        <w:t>.</w:t>
      </w:r>
      <w:r>
        <w:t>07</w:t>
      </w:r>
      <w:r w:rsidRPr="008A5E42">
        <w:t>.20</w:t>
      </w:r>
      <w:r>
        <w:t>20</w:t>
      </w:r>
    </w:p>
    <w:p w:rsidR="002C5127" w:rsidRDefault="002C5127" w:rsidP="002C5127">
      <w:pPr>
        <w:jc w:val="center"/>
      </w:pPr>
      <w:r w:rsidRPr="008A5E42">
        <w:t>BÜYÜKŞEHİR BELEDİYE MECLİSİ BAŞKANLIĞINA</w:t>
      </w:r>
    </w:p>
    <w:p w:rsidR="002C5127" w:rsidRDefault="002C5127" w:rsidP="002C5127">
      <w:pPr>
        <w:jc w:val="center"/>
      </w:pPr>
    </w:p>
    <w:p w:rsidR="002C5127" w:rsidRPr="008A5E42" w:rsidRDefault="002C5127" w:rsidP="002C5127">
      <w:pPr>
        <w:pStyle w:val="GvdeMetni"/>
        <w:ind w:firstLine="708"/>
      </w:pPr>
    </w:p>
    <w:p w:rsidR="002C5127" w:rsidRPr="005239CD" w:rsidRDefault="002C5127" w:rsidP="002C5127">
      <w:pPr>
        <w:pStyle w:val="GvdeMetniGirintisi"/>
      </w:pPr>
      <w:r w:rsidRPr="005239CD">
        <w:t>Belediyemizce İzcilik faaliyetleri için Dernek ve Federasyonlarla işbirliği yapılmasına ilişkin Büyükşehir Belediye Meclisimizin 10.07.2020 tarih ve 40. gündem maddesi olarak komisyonumuza havale edilen dosya incelendi.</w:t>
      </w:r>
    </w:p>
    <w:p w:rsidR="002C5127" w:rsidRDefault="002C5127" w:rsidP="002C5127">
      <w:pPr>
        <w:tabs>
          <w:tab w:val="left" w:pos="0"/>
          <w:tab w:val="left" w:pos="709"/>
        </w:tabs>
        <w:ind w:left="20"/>
        <w:jc w:val="both"/>
      </w:pPr>
      <w:r w:rsidRPr="005239CD">
        <w:tab/>
      </w:r>
      <w:proofErr w:type="gramStart"/>
      <w:r w:rsidRPr="005239CD">
        <w:t xml:space="preserve">Üye Sait </w:t>
      </w:r>
      <w:proofErr w:type="spellStart"/>
      <w:r w:rsidRPr="005239CD">
        <w:t>ATALAY’ın</w:t>
      </w:r>
      <w:proofErr w:type="spellEnd"/>
      <w:r w:rsidRPr="005239CD">
        <w:t xml:space="preserve"> verdiği önergede; </w:t>
      </w:r>
      <w:r>
        <w:t>“Çocuk</w:t>
      </w:r>
      <w:r w:rsidRPr="005239CD">
        <w:t xml:space="preserve"> ve</w:t>
      </w:r>
      <w:r>
        <w:t xml:space="preserve">ya gençlerimizi karakterli, iyi vasıflı, </w:t>
      </w:r>
      <w:r w:rsidRPr="005239CD">
        <w:t>toplum içinde yapıcı ruha sahip, saygılı ve disiplinli, çevresinin düşünen, yurduna, milletine bağlı, kendine güvenen</w:t>
      </w:r>
      <w:r>
        <w:t>,</w:t>
      </w:r>
      <w:r w:rsidRPr="005239CD">
        <w:t xml:space="preserve"> sorumlu</w:t>
      </w:r>
      <w:r>
        <w:t xml:space="preserve"> işler almaya hazır ve istekli</w:t>
      </w:r>
      <w:r w:rsidRPr="005239CD">
        <w:t xml:space="preserve"> nitelikte iyi yurttaş ve iyi insan olarak yetiştirmek izcil</w:t>
      </w:r>
      <w:r>
        <w:t xml:space="preserve">iğin önemli amaçlarından olduğu, </w:t>
      </w:r>
      <w:r w:rsidRPr="005239CD">
        <w:t>Büyükşehir</w:t>
      </w:r>
      <w:r>
        <w:t xml:space="preserve"> Belediyemiz</w:t>
      </w:r>
      <w:r w:rsidRPr="005239CD">
        <w:t xml:space="preserve"> bünyesinde ilgili dernek ve federasyonlarla işbirliği yapılarak, Belediye</w:t>
      </w:r>
      <w:r>
        <w:t>mizin</w:t>
      </w:r>
      <w:r w:rsidRPr="005239CD">
        <w:t xml:space="preserve"> çocuk ve gençlerimize yaz aylarında izcilik faaliyetleri yapmaları için gerekli altyap</w:t>
      </w:r>
      <w:r>
        <w:t>ı çalışmalarının araştırılması istenilmektedir.</w:t>
      </w:r>
      <w:proofErr w:type="gramEnd"/>
    </w:p>
    <w:p w:rsidR="002C5127" w:rsidRDefault="002C5127" w:rsidP="002C5127">
      <w:pPr>
        <w:ind w:right="-61" w:firstLine="708"/>
        <w:jc w:val="both"/>
      </w:pPr>
      <w:r>
        <w:t xml:space="preserve"> 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</w:t>
      </w:r>
      <w:r w:rsidRPr="005239CD">
        <w:t>Türkiye'</w:t>
      </w:r>
      <w:r>
        <w:t xml:space="preserve">de izcilik faaliyetleri Gençlik ve </w:t>
      </w:r>
      <w:r w:rsidRPr="005239CD">
        <w:t>Spor Bakanlığı’na bağlı Türkiye İzcilik</w:t>
      </w:r>
      <w:r>
        <w:t xml:space="preserve"> Federasyonu tarafından yapıldığı ve</w:t>
      </w:r>
      <w:r w:rsidRPr="005239CD">
        <w:t xml:space="preserve"> 26234 Sayı 20.07.2006 tarihli Resmi Gazetede </w:t>
      </w:r>
      <w:r>
        <w:t>‘</w:t>
      </w:r>
      <w:r w:rsidRPr="005239CD">
        <w:t>Özerk İzcilik Federasyonu Ana Statüsü</w:t>
      </w:r>
      <w:r>
        <w:t>’</w:t>
      </w:r>
      <w:r w:rsidRPr="005239CD">
        <w:t xml:space="preserve"> yayınlanmıştır. Bu ana statüye dayanılarak birçok yönerge bulunmaktadır. Federasyon, faaliyetlerini Bakanlığın kabul ettiği ve sitesinde yayınladığı bu mevzuat çerçevesinde yapmaktadır.</w:t>
      </w:r>
    </w:p>
    <w:p w:rsidR="002C5127" w:rsidRDefault="002C5127" w:rsidP="002C5127">
      <w:pPr>
        <w:tabs>
          <w:tab w:val="left" w:pos="0"/>
          <w:tab w:val="left" w:pos="709"/>
        </w:tabs>
        <w:ind w:left="20"/>
        <w:jc w:val="both"/>
      </w:pPr>
    </w:p>
    <w:p w:rsidR="002C5127" w:rsidRDefault="002C5127" w:rsidP="002C5127">
      <w:pPr>
        <w:tabs>
          <w:tab w:val="left" w:pos="0"/>
          <w:tab w:val="left" w:pos="709"/>
        </w:tabs>
        <w:ind w:left="20"/>
        <w:jc w:val="both"/>
      </w:pPr>
      <w:r>
        <w:tab/>
      </w:r>
      <w:r w:rsidRPr="005239CD">
        <w:t xml:space="preserve">Dünya İzcilik Teşkilatı da Türkiye İzcilik Federasyonunu tanır. </w:t>
      </w:r>
    </w:p>
    <w:p w:rsidR="002C5127" w:rsidRPr="005239CD" w:rsidRDefault="002C5127" w:rsidP="002C5127">
      <w:pPr>
        <w:tabs>
          <w:tab w:val="left" w:pos="0"/>
          <w:tab w:val="left" w:pos="709"/>
        </w:tabs>
        <w:ind w:left="20"/>
        <w:jc w:val="both"/>
      </w:pPr>
    </w:p>
    <w:p w:rsidR="002C5127" w:rsidRPr="005239CD" w:rsidRDefault="002C5127" w:rsidP="002C5127">
      <w:pPr>
        <w:tabs>
          <w:tab w:val="left" w:pos="0"/>
          <w:tab w:val="left" w:pos="709"/>
        </w:tabs>
        <w:ind w:left="20"/>
        <w:jc w:val="both"/>
      </w:pPr>
      <w:r w:rsidRPr="005239CD">
        <w:tab/>
        <w:t>İzcilik faaliyetlerinde bulunacak gençlik, spor ve i</w:t>
      </w:r>
      <w:r>
        <w:t>zcilik derneklerinin ‘İzcilik’ dalında</w:t>
      </w:r>
      <w:r w:rsidRPr="005239CD">
        <w:t xml:space="preserve"> Gençlik ve Spor İl Müdürlüklerinden ‘Branş Tescili’ ve Türkiye İzcilik Federasyonundan ‘Kulüp Tescili’ yapması ve izcilerini lisanslaması zorunludur. Branş tescili ve lisansı olmayan kişiler kamp eğitim vb. faaliyet yapamazlar.</w:t>
      </w:r>
    </w:p>
    <w:p w:rsidR="002C5127" w:rsidRPr="005239CD" w:rsidRDefault="002C5127" w:rsidP="002C5127">
      <w:pPr>
        <w:tabs>
          <w:tab w:val="left" w:pos="0"/>
          <w:tab w:val="left" w:pos="709"/>
        </w:tabs>
        <w:ind w:left="20"/>
        <w:jc w:val="both"/>
      </w:pPr>
      <w:r w:rsidRPr="005239CD">
        <w:tab/>
        <w:t>Türkiye’de tescil</w:t>
      </w:r>
      <w:r>
        <w:t>,</w:t>
      </w:r>
      <w:r w:rsidRPr="005239CD">
        <w:t xml:space="preserve"> lisans vb. yapmayan, çeşitli amaçlar için kurulmuş olan dernek ve oluşumlar da bulunmaktadır. </w:t>
      </w:r>
      <w:proofErr w:type="gramStart"/>
      <w:r w:rsidRPr="005239CD">
        <w:t>Hem çocuklarımızı ve gençliğimizi doğru yönlendirmek, hem de kamu kaynak ve imkânlarının kanunlar çerçevesinde doğru bir şekilde kullanılmasını sağlamak amacıyla, Bele</w:t>
      </w:r>
      <w:r>
        <w:t xml:space="preserve">diyemiz bünyesinde çocuklarımız ve gençlerimiz için </w:t>
      </w:r>
      <w:r w:rsidRPr="005239CD">
        <w:t xml:space="preserve">yaz aylarında veya farklı zamanlarda İzcilik faaliyeti düzenlemek için yapılacak çalışmaların Gençlik ve Spor Bakanlığı ve Türkiye İzcilik Federasyonu’na bağlı olarak çalışan izcilik kulüpleri ile irtibatlı </w:t>
      </w:r>
      <w:r>
        <w:t xml:space="preserve">olarak </w:t>
      </w:r>
      <w:r w:rsidRPr="005239CD">
        <w:t>yapılması hususu</w:t>
      </w:r>
      <w:r>
        <w:t xml:space="preserve"> komisyonumuzca uygun</w:t>
      </w:r>
      <w:r w:rsidRPr="005239CD">
        <w:t xml:space="preserve"> görülmüştür.</w:t>
      </w:r>
      <w:proofErr w:type="gramEnd"/>
    </w:p>
    <w:p w:rsidR="002C5127" w:rsidRPr="005239CD" w:rsidRDefault="002C5127" w:rsidP="002C5127">
      <w:pPr>
        <w:tabs>
          <w:tab w:val="left" w:pos="0"/>
          <w:tab w:val="left" w:pos="709"/>
        </w:tabs>
        <w:ind w:left="20"/>
        <w:jc w:val="both"/>
      </w:pPr>
    </w:p>
    <w:p w:rsidR="002C5127" w:rsidRPr="005239CD" w:rsidRDefault="002C5127" w:rsidP="002C5127">
      <w:pPr>
        <w:ind w:firstLine="708"/>
        <w:jc w:val="both"/>
      </w:pPr>
      <w:r w:rsidRPr="005239CD">
        <w:t>Raporumuz Büyükşehir Belediye Meclisinin Onayına arz olunur.</w:t>
      </w:r>
    </w:p>
    <w:p w:rsidR="002C5127" w:rsidRPr="005239CD" w:rsidRDefault="002C5127" w:rsidP="002C5127">
      <w:pPr>
        <w:ind w:firstLine="708"/>
        <w:jc w:val="both"/>
      </w:pPr>
    </w:p>
    <w:p w:rsidR="002C5127" w:rsidRDefault="002C5127" w:rsidP="002C5127">
      <w:pPr>
        <w:ind w:firstLine="708"/>
        <w:jc w:val="both"/>
      </w:pPr>
    </w:p>
    <w:p w:rsidR="002C5127" w:rsidRDefault="002C5127" w:rsidP="002C5127">
      <w:pPr>
        <w:ind w:firstLine="708"/>
        <w:jc w:val="both"/>
        <w:rPr>
          <w:bCs/>
        </w:rPr>
      </w:pPr>
    </w:p>
    <w:tbl>
      <w:tblPr>
        <w:tblStyle w:val="TabloKlavuzu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C5127" w:rsidRPr="00131BF1" w:rsidTr="00C33473">
        <w:trPr>
          <w:trHeight w:val="1020"/>
        </w:trPr>
        <w:tc>
          <w:tcPr>
            <w:tcW w:w="3231" w:type="dxa"/>
          </w:tcPr>
          <w:p w:rsidR="002C5127" w:rsidRPr="00131BF1" w:rsidRDefault="002C5127" w:rsidP="00C33473">
            <w:pPr>
              <w:jc w:val="center"/>
            </w:pPr>
            <w:r w:rsidRPr="00131BF1">
              <w:t>Meral BOZOĞLU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Komisyon Başkanı</w:t>
            </w:r>
          </w:p>
        </w:tc>
        <w:tc>
          <w:tcPr>
            <w:tcW w:w="3231" w:type="dxa"/>
          </w:tcPr>
          <w:p w:rsidR="002C5127" w:rsidRPr="00131BF1" w:rsidRDefault="002C5127" w:rsidP="00C33473">
            <w:pPr>
              <w:jc w:val="center"/>
            </w:pPr>
            <w:r w:rsidRPr="00131BF1">
              <w:t>Ali Osman ÖZDEMİR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Başkan Vekili</w:t>
            </w:r>
          </w:p>
        </w:tc>
        <w:tc>
          <w:tcPr>
            <w:tcW w:w="3231" w:type="dxa"/>
          </w:tcPr>
          <w:p w:rsidR="002C5127" w:rsidRPr="00131BF1" w:rsidRDefault="002C5127" w:rsidP="00C33473">
            <w:pPr>
              <w:jc w:val="center"/>
            </w:pPr>
            <w:r w:rsidRPr="00131BF1">
              <w:t>Mustafa BAŞER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</w:tr>
      <w:tr w:rsidR="002C5127" w:rsidRPr="00131BF1" w:rsidTr="00C33473">
        <w:trPr>
          <w:trHeight w:val="1020"/>
        </w:trPr>
        <w:tc>
          <w:tcPr>
            <w:tcW w:w="3231" w:type="dxa"/>
            <w:vAlign w:val="center"/>
          </w:tcPr>
          <w:p w:rsidR="002C5127" w:rsidRPr="00131BF1" w:rsidRDefault="002C5127" w:rsidP="00C33473">
            <w:pPr>
              <w:jc w:val="center"/>
            </w:pPr>
            <w:r w:rsidRPr="00131BF1">
              <w:t>Mümtaz DEĞER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  <w:tc>
          <w:tcPr>
            <w:tcW w:w="3231" w:type="dxa"/>
            <w:vAlign w:val="center"/>
          </w:tcPr>
          <w:p w:rsidR="002C5127" w:rsidRPr="00131BF1" w:rsidRDefault="002C5127" w:rsidP="00C33473">
            <w:pPr>
              <w:jc w:val="center"/>
            </w:pPr>
            <w:r w:rsidRPr="00131BF1">
              <w:t>Osman KARAASLAN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  <w:tc>
          <w:tcPr>
            <w:tcW w:w="3231" w:type="dxa"/>
            <w:vAlign w:val="center"/>
          </w:tcPr>
          <w:p w:rsidR="002C5127" w:rsidRPr="00131BF1" w:rsidRDefault="002C5127" w:rsidP="00C33473">
            <w:pPr>
              <w:jc w:val="center"/>
            </w:pPr>
            <w:r w:rsidRPr="00131BF1">
              <w:t>Ali DEMİRDAĞ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</w:tr>
      <w:tr w:rsidR="002C5127" w:rsidRPr="00131BF1" w:rsidTr="00C33473">
        <w:trPr>
          <w:trHeight w:val="964"/>
        </w:trPr>
        <w:tc>
          <w:tcPr>
            <w:tcW w:w="3231" w:type="dxa"/>
            <w:vAlign w:val="bottom"/>
          </w:tcPr>
          <w:p w:rsidR="002C5127" w:rsidRPr="00131BF1" w:rsidRDefault="002C5127" w:rsidP="00C33473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  <w:tc>
          <w:tcPr>
            <w:tcW w:w="3231" w:type="dxa"/>
            <w:vAlign w:val="bottom"/>
          </w:tcPr>
          <w:p w:rsidR="002C5127" w:rsidRPr="00131BF1" w:rsidRDefault="002C5127" w:rsidP="00C33473">
            <w:pPr>
              <w:jc w:val="center"/>
            </w:pPr>
            <w:r w:rsidRPr="00131BF1">
              <w:t>Ali TURĞUT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  <w:tc>
          <w:tcPr>
            <w:tcW w:w="3231" w:type="dxa"/>
            <w:vAlign w:val="bottom"/>
          </w:tcPr>
          <w:p w:rsidR="002C5127" w:rsidRPr="00131BF1" w:rsidRDefault="002C5127" w:rsidP="00C33473">
            <w:pPr>
              <w:jc w:val="center"/>
            </w:pPr>
            <w:r w:rsidRPr="00131BF1">
              <w:t>İdris ERYÜCEL</w:t>
            </w:r>
          </w:p>
          <w:p w:rsidR="002C5127" w:rsidRPr="00131BF1" w:rsidRDefault="002C5127" w:rsidP="00C33473">
            <w:pPr>
              <w:jc w:val="center"/>
            </w:pPr>
            <w:r w:rsidRPr="00131BF1">
              <w:t>Üye</w:t>
            </w:r>
          </w:p>
        </w:tc>
      </w:tr>
    </w:tbl>
    <w:p w:rsidR="002C5127" w:rsidRDefault="002C5127" w:rsidP="002C5127">
      <w:pPr>
        <w:ind w:firstLine="708"/>
        <w:jc w:val="both"/>
        <w:rPr>
          <w:bCs/>
        </w:rPr>
      </w:pPr>
    </w:p>
    <w:p w:rsidR="002C5127" w:rsidRDefault="002C5127" w:rsidP="002C5127">
      <w:pPr>
        <w:jc w:val="both"/>
      </w:pPr>
    </w:p>
    <w:sectPr w:rsidR="002C512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3D0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127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E6F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2B7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2020-08-13T11:26:00Z</cp:lastPrinted>
  <dcterms:created xsi:type="dcterms:W3CDTF">2020-08-13T11:26:00Z</dcterms:created>
  <dcterms:modified xsi:type="dcterms:W3CDTF">2020-08-20T10:57:00Z</dcterms:modified>
</cp:coreProperties>
</file>