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607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08</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7A2954">
        <w:t>08</w:t>
      </w:r>
      <w:r w:rsidR="006C22FC">
        <w:t>.</w:t>
      </w:r>
      <w:r w:rsidR="003228AC">
        <w:t>0</w:t>
      </w:r>
      <w:r w:rsidR="007A2954">
        <w:t>4</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1C62FC">
        <w:t>1</w:t>
      </w:r>
      <w:r w:rsidR="007A2954">
        <w:t>2</w:t>
      </w:r>
      <w:r w:rsidR="00642D5B">
        <w:t>.0</w:t>
      </w:r>
      <w:r w:rsidR="001B5CAE">
        <w:t>3</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7A2954" w:rsidP="00F056A8">
            <w:pPr>
              <w:autoSpaceDE w:val="0"/>
              <w:autoSpaceDN w:val="0"/>
              <w:adjustRightInd w:val="0"/>
              <w:jc w:val="center"/>
              <w:rPr>
                <w:color w:val="000000"/>
              </w:rPr>
            </w:pPr>
            <w:r>
              <w:rPr>
                <w:color w:val="000000"/>
              </w:rPr>
              <w:t>Mansur YAVA</w:t>
            </w:r>
            <w:r w:rsidR="00C37543">
              <w:rPr>
                <w:color w:val="000000"/>
              </w:rPr>
              <w:t>Ş</w:t>
            </w:r>
            <w:r w:rsidR="009A2F97">
              <w:rPr>
                <w:color w:val="000000"/>
              </w:rPr>
              <w:t xml:space="preserve"> </w:t>
            </w:r>
          </w:p>
          <w:p w:rsidR="00F45719" w:rsidRDefault="00C3700F" w:rsidP="007A2954">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7A2954">
              <w:rPr>
                <w:color w:val="000000"/>
              </w:rPr>
              <w:t>ı</w:t>
            </w:r>
          </w:p>
        </w:tc>
        <w:tc>
          <w:tcPr>
            <w:tcW w:w="3147" w:type="dxa"/>
            <w:vAlign w:val="center"/>
          </w:tcPr>
          <w:p w:rsidR="00F056A8" w:rsidRDefault="007A2954"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7A2954" w:rsidP="00704BFA">
            <w:pPr>
              <w:autoSpaceDE w:val="0"/>
              <w:autoSpaceDN w:val="0"/>
              <w:adjustRightInd w:val="0"/>
              <w:jc w:val="center"/>
              <w:rPr>
                <w:color w:val="000000"/>
              </w:rPr>
            </w:pPr>
            <w:r>
              <w:rPr>
                <w:color w:val="000000"/>
              </w:rPr>
              <w:t>Osman KARAASLAN</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Default="007D719C" w:rsidP="00F056A8"/>
    <w:p w:rsidR="007D719C" w:rsidRPr="004A4148" w:rsidRDefault="007D719C" w:rsidP="007D719C">
      <w:pPr>
        <w:spacing w:after="20"/>
        <w:jc w:val="center"/>
        <w:rPr>
          <w:b/>
          <w:bCs/>
        </w:rPr>
      </w:pPr>
      <w:r w:rsidRPr="004A4148">
        <w:rPr>
          <w:b/>
          <w:bCs/>
        </w:rPr>
        <w:lastRenderedPageBreak/>
        <w:t>ANKARA BÜYÜKŞEHİR BELEDİYE MECLİSİ</w:t>
      </w:r>
    </w:p>
    <w:p w:rsidR="007D719C" w:rsidRPr="004A4148" w:rsidRDefault="007D719C" w:rsidP="007D719C">
      <w:pPr>
        <w:spacing w:after="20"/>
        <w:jc w:val="center"/>
        <w:rPr>
          <w:b/>
          <w:bCs/>
        </w:rPr>
      </w:pPr>
      <w:r w:rsidRPr="004A4148">
        <w:rPr>
          <w:b/>
          <w:bCs/>
        </w:rPr>
        <w:t>OLAĞAN TOPLANTISI</w:t>
      </w:r>
    </w:p>
    <w:p w:rsidR="007D719C" w:rsidRPr="004A4148" w:rsidRDefault="007D719C" w:rsidP="007D719C">
      <w:pPr>
        <w:spacing w:after="20"/>
        <w:jc w:val="center"/>
        <w:rPr>
          <w:b/>
          <w:bCs/>
        </w:rPr>
      </w:pPr>
      <w:r w:rsidRPr="004A4148">
        <w:rPr>
          <w:b/>
          <w:bCs/>
        </w:rPr>
        <w:t>BİRLEŞİM: 128</w:t>
      </w:r>
    </w:p>
    <w:p w:rsidR="007D719C" w:rsidRPr="004A4148" w:rsidRDefault="007D719C" w:rsidP="007D719C">
      <w:pPr>
        <w:spacing w:after="20"/>
        <w:jc w:val="center"/>
        <w:rPr>
          <w:b/>
          <w:bCs/>
        </w:rPr>
      </w:pPr>
      <w:r w:rsidRPr="004A4148">
        <w:rPr>
          <w:b/>
          <w:bCs/>
        </w:rPr>
        <w:t>12.03.2021</w:t>
      </w:r>
    </w:p>
    <w:p w:rsidR="007D719C" w:rsidRPr="004A4148" w:rsidRDefault="007D719C" w:rsidP="007D719C">
      <w:pPr>
        <w:spacing w:after="20"/>
        <w:jc w:val="center"/>
        <w:rPr>
          <w:b/>
          <w:bCs/>
        </w:rPr>
      </w:pPr>
      <w:r w:rsidRPr="004A4148">
        <w:rPr>
          <w:b/>
          <w:bCs/>
        </w:rPr>
        <w:t>CUMA</w:t>
      </w:r>
    </w:p>
    <w:p w:rsidR="007D719C" w:rsidRPr="004A4148" w:rsidRDefault="007D719C" w:rsidP="007D719C">
      <w:pPr>
        <w:spacing w:after="20"/>
        <w:jc w:val="center"/>
        <w:rPr>
          <w:b/>
        </w:rPr>
      </w:pPr>
      <w:r w:rsidRPr="004A4148">
        <w:rPr>
          <w:b/>
        </w:rPr>
        <w:t>TUTANAK ÖZETİ</w:t>
      </w:r>
    </w:p>
    <w:p w:rsidR="007D719C" w:rsidRPr="004A4148" w:rsidRDefault="007D719C" w:rsidP="007D719C">
      <w:pPr>
        <w:spacing w:after="20"/>
        <w:jc w:val="center"/>
        <w:rPr>
          <w:b/>
        </w:rPr>
      </w:pPr>
    </w:p>
    <w:p w:rsidR="007D719C" w:rsidRPr="004A4148" w:rsidRDefault="007D719C" w:rsidP="007D719C">
      <w:pPr>
        <w:spacing w:after="80" w:line="300" w:lineRule="atLeast"/>
        <w:ind w:firstLine="709"/>
        <w:jc w:val="both"/>
      </w:pPr>
      <w:r w:rsidRPr="004A4148">
        <w:t>Ankara Büyükşehir Belediye Meclisi 12 Mart 2021 Cuma günü saat 17.16’daMeclis 1. Başkanvekili Fatih ÜNAL Başkanlığında toplandı.</w:t>
      </w:r>
    </w:p>
    <w:p w:rsidR="007D719C" w:rsidRDefault="007D719C" w:rsidP="007D719C">
      <w:pPr>
        <w:spacing w:after="80" w:line="300" w:lineRule="atLeast"/>
        <w:ind w:firstLine="709"/>
        <w:jc w:val="both"/>
      </w:pPr>
      <w:r w:rsidRPr="004A4148">
        <w:t xml:space="preserve">Yeterli çoğunluğun bulunduğu açıklanarak Gündeme başlanıldı. </w:t>
      </w:r>
    </w:p>
    <w:p w:rsidR="007D719C" w:rsidRPr="00A36158" w:rsidRDefault="007D719C" w:rsidP="007D719C">
      <w:pPr>
        <w:spacing w:after="80" w:line="300" w:lineRule="atLeast"/>
        <w:ind w:firstLine="709"/>
        <w:jc w:val="both"/>
      </w:pPr>
      <w:r w:rsidRPr="00A36158">
        <w:t>Başkan, İstiklal Marşımızın kabulünün 100’üncü yıldönümü münasebetiyle bir konuşma yaptı.</w:t>
      </w:r>
    </w:p>
    <w:p w:rsidR="007D719C" w:rsidRPr="00746D8E" w:rsidRDefault="007D719C" w:rsidP="007D719C">
      <w:pPr>
        <w:spacing w:after="80" w:line="300" w:lineRule="atLeast"/>
        <w:ind w:firstLine="709"/>
        <w:jc w:val="both"/>
      </w:pPr>
      <w:r w:rsidRPr="00746D8E">
        <w:t xml:space="preserve">Gündemin 1’inci maddesinde yer alan </w:t>
      </w:r>
      <w:r w:rsidRPr="000204F6">
        <w:t xml:space="preserve">Önceki </w:t>
      </w:r>
      <w:proofErr w:type="spellStart"/>
      <w:r w:rsidRPr="000204F6">
        <w:t>Birleşim</w:t>
      </w:r>
      <w:r w:rsidRPr="00746D8E">
        <w:t>Tutanak</w:t>
      </w:r>
      <w:proofErr w:type="spellEnd"/>
      <w:r w:rsidRPr="00746D8E">
        <w:t xml:space="preserve"> Özeti </w:t>
      </w:r>
      <w:r>
        <w:t xml:space="preserve">yazıldığı şekliyle </w:t>
      </w:r>
      <w:r w:rsidRPr="00746D8E">
        <w:t>oylanarak oybirliğiyle kabul edildi.</w:t>
      </w:r>
    </w:p>
    <w:p w:rsidR="007D719C" w:rsidRPr="005A738E" w:rsidRDefault="007D719C" w:rsidP="007D719C">
      <w:pPr>
        <w:spacing w:after="60"/>
        <w:ind w:firstLine="709"/>
        <w:jc w:val="both"/>
        <w:rPr>
          <w:b/>
        </w:rPr>
      </w:pPr>
      <w:r w:rsidRPr="005A738E">
        <w:rPr>
          <w:b/>
        </w:rPr>
        <w:t>Gündeme İlave Başkanlık Yazısı olduğu Başkan Tarafından Açıklanarak;</w:t>
      </w:r>
    </w:p>
    <w:p w:rsidR="007D719C" w:rsidRPr="00511DC3" w:rsidRDefault="007D719C" w:rsidP="007D719C">
      <w:pPr>
        <w:shd w:val="clear" w:color="auto" w:fill="FFFFFF"/>
        <w:spacing w:after="60" w:line="240" w:lineRule="atLeast"/>
        <w:ind w:firstLine="709"/>
        <w:jc w:val="both"/>
      </w:pPr>
      <w:r w:rsidRPr="00511DC3">
        <w:t xml:space="preserve">– </w:t>
      </w:r>
      <w:r w:rsidRPr="00EE0FF5">
        <w:t xml:space="preserve">Mülkiyeti Belediyemize ait ve mülkiyetine hissedar olduğumuz Mamak, Gölbaşı, Çankaya, Sincan ve Etimesgut İlçe sınırlarında bulunan taşınmazların kat karşılığı sınırlı ayni hak tesis edilmesi, </w:t>
      </w:r>
      <w:proofErr w:type="spellStart"/>
      <w:r w:rsidRPr="00EE0FF5">
        <w:t>tarampa</w:t>
      </w:r>
      <w:proofErr w:type="spellEnd"/>
      <w:r w:rsidRPr="00EE0FF5">
        <w:t xml:space="preserve"> edilmesi veya satılarak değerlendirilmesine</w:t>
      </w:r>
      <w:r>
        <w:rPr>
          <w:color w:val="FF0000"/>
        </w:rPr>
        <w:t xml:space="preserve"> </w:t>
      </w:r>
      <w:r w:rsidRPr="00511DC3">
        <w:t xml:space="preserve">ilişkin Başkanlık yazısının gündeme alınması hususu oybirliğiyle kabul edildikten sonra Hukuk ve Tarifeler Komisyonuna havalesi de oybirliğiyle kabul edildi. </w:t>
      </w:r>
    </w:p>
    <w:p w:rsidR="007D719C" w:rsidRPr="005A738E" w:rsidRDefault="007D719C" w:rsidP="007D719C">
      <w:pPr>
        <w:shd w:val="clear" w:color="auto" w:fill="FFFFFF"/>
        <w:spacing w:after="60" w:line="240" w:lineRule="atLeast"/>
        <w:ind w:firstLine="709"/>
        <w:jc w:val="both"/>
        <w:rPr>
          <w:b/>
        </w:rPr>
      </w:pPr>
      <w:r w:rsidRPr="005A738E">
        <w:rPr>
          <w:b/>
        </w:rPr>
        <w:t>Gündeme Devam Edilerek;</w:t>
      </w:r>
    </w:p>
    <w:p w:rsidR="007D719C" w:rsidRPr="00511DC3" w:rsidRDefault="007D719C" w:rsidP="007D719C">
      <w:pPr>
        <w:shd w:val="clear" w:color="auto" w:fill="FFFFFF"/>
        <w:spacing w:after="60" w:line="240" w:lineRule="atLeast"/>
        <w:ind w:firstLine="709"/>
        <w:jc w:val="both"/>
      </w:pPr>
      <w:proofErr w:type="gramStart"/>
      <w:r w:rsidRPr="00511DC3">
        <w:t>Gündemin 2’nci maddesinde yer alan, Dikimevi-</w:t>
      </w:r>
      <w:proofErr w:type="spellStart"/>
      <w:r w:rsidRPr="00511DC3">
        <w:t>Natoyolu</w:t>
      </w:r>
      <w:proofErr w:type="spellEnd"/>
      <w:r w:rsidRPr="00511DC3">
        <w:t xml:space="preserve"> Hafif Raylı Sistem Uzatma Hattı Projesinin EGO Genel Müdürlüğü bünyesinden alınıp Büyükşehir Belediyesine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D719C" w:rsidRPr="00511DC3" w:rsidRDefault="007D719C" w:rsidP="007D719C">
      <w:pPr>
        <w:shd w:val="clear" w:color="auto" w:fill="FFFFFF"/>
        <w:spacing w:after="60" w:line="240" w:lineRule="atLeast"/>
        <w:ind w:firstLine="709"/>
        <w:jc w:val="both"/>
      </w:pPr>
      <w:r w:rsidRPr="00511DC3">
        <w:t xml:space="preserve">Gündemin 3’üncü maddesinde yer alan, Belediyemizin Garanti Bankası Ankara Ticari Şubesi nezdinde bulunan TR-56 0006 2000 1700 0006 2920 29 İBAN Numaralı hesabının haciz kapsamı dışına çıkarılmasına ilişkin Başkanlık yazısının Hukuk ve Tarifeler Komisyonuna havalesi oybirliğiyle kabul edildi. </w:t>
      </w:r>
    </w:p>
    <w:p w:rsidR="007D719C" w:rsidRPr="00511DC3" w:rsidRDefault="007D719C" w:rsidP="007D719C">
      <w:pPr>
        <w:shd w:val="clear" w:color="auto" w:fill="FFFFFF"/>
        <w:spacing w:after="60" w:line="240" w:lineRule="atLeast"/>
        <w:ind w:firstLine="709"/>
        <w:jc w:val="both"/>
      </w:pPr>
      <w:r w:rsidRPr="00511DC3">
        <w:t>Gündemin 4’üncü maddesinde yer alan, Çankaya İlçesi 81277 no.lu parselasyon planı hakkında muvafakat verilmesine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7D719C" w:rsidRPr="00511DC3" w:rsidRDefault="007D719C" w:rsidP="007D719C">
      <w:pPr>
        <w:shd w:val="clear" w:color="auto" w:fill="FFFFFF"/>
        <w:spacing w:after="60" w:line="240" w:lineRule="atLeast"/>
        <w:ind w:firstLine="709"/>
        <w:jc w:val="both"/>
      </w:pPr>
      <w:r w:rsidRPr="00511DC3">
        <w:t>Gündemin 5’inci maddesinde yer alan, Belediyemiz ile Başkent Üniversitesi arasında SMA Hastalığı için İlimiz genelinde önlem alabilmek için işbirliği protokolü imzalanmasına ilişkin Başkanlık yazısının Hukuk ve Tarifeler Komisyonuna havalesi oylanarak oybirliğiyle kabul edildi.</w:t>
      </w:r>
    </w:p>
    <w:p w:rsidR="007D719C" w:rsidRPr="00511DC3" w:rsidRDefault="007D719C" w:rsidP="007D719C">
      <w:pPr>
        <w:shd w:val="clear" w:color="auto" w:fill="FFFFFF"/>
        <w:spacing w:after="60" w:line="240" w:lineRule="atLeast"/>
        <w:ind w:firstLine="709"/>
        <w:jc w:val="both"/>
      </w:pPr>
      <w:r w:rsidRPr="00511DC3">
        <w:t xml:space="preserve">Gündemin 6’ncı maddesinde yer alan, Sağlık İşleri Dairesi Başkanlığı </w:t>
      </w:r>
      <w:proofErr w:type="gramStart"/>
      <w:r w:rsidRPr="00511DC3">
        <w:t>envanterine</w:t>
      </w:r>
      <w:proofErr w:type="gramEnd"/>
      <w:r w:rsidRPr="00511DC3">
        <w:t xml:space="preserve"> kayıtlı 2012 model 06 DT 3381 plakalı hasta nakil aracının işbirliği protokolü ile Erzurum Oltu Belediyesine 6 ay geçici süre ile görevlendirilmesine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7D719C" w:rsidRPr="00511DC3" w:rsidRDefault="007D719C" w:rsidP="007D719C">
      <w:pPr>
        <w:shd w:val="clear" w:color="auto" w:fill="FFFFFF"/>
        <w:spacing w:after="60" w:line="240" w:lineRule="atLeast"/>
        <w:ind w:firstLine="709"/>
        <w:jc w:val="both"/>
      </w:pPr>
      <w:r w:rsidRPr="00511DC3">
        <w:t xml:space="preserve">Gündemin 7’nci maddesinde yer alan, Etimesgut ve Sincan İlçeleri Anayurt, Yapracık ve </w:t>
      </w:r>
      <w:proofErr w:type="spellStart"/>
      <w:r w:rsidRPr="00511DC3">
        <w:t>Çiçektepe</w:t>
      </w:r>
      <w:proofErr w:type="spellEnd"/>
      <w:r w:rsidRPr="00511DC3">
        <w:t xml:space="preserve"> Mahalleleri sınırlarında bulunan isimsiz cadde ve sokakların isimlendirilmesine ilişkin Başkanlık yazısının İsimlendirme Komisyonuna havalesi oylanarak oybirliğiyle kabul edildi. </w:t>
      </w:r>
    </w:p>
    <w:p w:rsidR="007D719C" w:rsidRPr="00511DC3" w:rsidRDefault="007D719C" w:rsidP="007D719C">
      <w:pPr>
        <w:shd w:val="clear" w:color="auto" w:fill="FFFFFF"/>
        <w:spacing w:after="60" w:line="240" w:lineRule="atLeast"/>
        <w:ind w:firstLine="709"/>
        <w:jc w:val="both"/>
      </w:pPr>
      <w:r w:rsidRPr="00511DC3">
        <w:t xml:space="preserve">Gündemin 8’inci maddesinde yer alan, Elmadağ İlçesi </w:t>
      </w:r>
      <w:proofErr w:type="spellStart"/>
      <w:r w:rsidRPr="00511DC3">
        <w:t>Havuzbaşı</w:t>
      </w:r>
      <w:proofErr w:type="spellEnd"/>
      <w:r w:rsidRPr="00511DC3">
        <w:t xml:space="preserve"> Mahallesi 695 ada 1 parselde trafo yeri ayrılmasına yönelik 1/1000 ölçekli uygulama imar plan değişikliğine ilişkin </w:t>
      </w:r>
      <w:r w:rsidRPr="00511DC3">
        <w:lastRenderedPageBreak/>
        <w:t xml:space="preserve">Başkanlık yazısının İmar ve Bayındırlık Komisyonuna havalesi oylanarak oybirliğiyle kabul edildi. </w:t>
      </w:r>
    </w:p>
    <w:p w:rsidR="007D719C" w:rsidRPr="00511DC3" w:rsidRDefault="007D719C" w:rsidP="007D719C">
      <w:pPr>
        <w:shd w:val="clear" w:color="auto" w:fill="FFFFFF"/>
        <w:spacing w:after="60" w:line="240" w:lineRule="atLeast"/>
        <w:ind w:firstLine="709"/>
        <w:jc w:val="both"/>
      </w:pPr>
      <w:r w:rsidRPr="00511DC3">
        <w:t>Gündemin 9’uncu maddesinde yer alan, Ankara Büyükşehir Belediyesi İmar Yönetmeliği değişiklik taslağına ilişkin Başkanlık yazısının İmar ve Bayındırlık Komisyonuna havalesi oylanarak oybirliğiyle kabul edildi.</w:t>
      </w:r>
    </w:p>
    <w:p w:rsidR="007D719C" w:rsidRPr="005A738E" w:rsidRDefault="007D719C" w:rsidP="007D719C">
      <w:pPr>
        <w:shd w:val="clear" w:color="auto" w:fill="FFFFFF"/>
        <w:spacing w:before="120" w:after="60" w:line="240" w:lineRule="atLeast"/>
        <w:ind w:right="141" w:firstLine="709"/>
        <w:jc w:val="both"/>
        <w:rPr>
          <w:b/>
        </w:rPr>
      </w:pPr>
      <w:r w:rsidRPr="005A738E">
        <w:rPr>
          <w:b/>
        </w:rPr>
        <w:t>Komisyonlardan gelen raporların görüşmelerine başlanılarak;</w:t>
      </w:r>
    </w:p>
    <w:p w:rsidR="007D719C" w:rsidRPr="005A738E" w:rsidRDefault="007D719C" w:rsidP="007D719C">
      <w:pPr>
        <w:shd w:val="clear" w:color="auto" w:fill="FFFFFF"/>
        <w:spacing w:after="60" w:line="240" w:lineRule="atLeast"/>
        <w:ind w:firstLine="709"/>
        <w:jc w:val="both"/>
      </w:pPr>
      <w:r w:rsidRPr="005A738E">
        <w:t xml:space="preserve">Gündemin 10’uncu maddesinde yer alan, Mamak İlçesi </w:t>
      </w:r>
      <w:proofErr w:type="spellStart"/>
      <w:r w:rsidRPr="005A738E">
        <w:t>Doğukent</w:t>
      </w:r>
      <w:proofErr w:type="spellEnd"/>
      <w:r w:rsidRPr="005A738E">
        <w:t xml:space="preserve"> Kentsel Dönüşüm Projesinde 1/5000 ve 1/1000 ölçekli imar plan notu değişikliğine ilişkin İmar ve Bayındırlık Komisyonu Raporu üzerinde söz alan olmadığından, rapor yazıldığı şekliyle oylanarak oybirliğiyle kabul edildi.</w:t>
      </w:r>
    </w:p>
    <w:p w:rsidR="007D719C" w:rsidRPr="005A738E" w:rsidRDefault="007D719C" w:rsidP="007D719C">
      <w:pPr>
        <w:shd w:val="clear" w:color="auto" w:fill="FFFFFF"/>
        <w:spacing w:after="60" w:line="240" w:lineRule="atLeast"/>
        <w:ind w:firstLine="709"/>
        <w:jc w:val="both"/>
      </w:pPr>
      <w:proofErr w:type="gramStart"/>
      <w:r w:rsidRPr="005A738E">
        <w:t xml:space="preserve">Gündemin 11’inci maddesinde yer alan, Çankaya İlçesi Yukarı Bahçelievler Mahallesi 2644 ada 7 parselde 1/5000 ve 1/1000 ölçekli imar plan değişikliğine ilişkin İmar ve Bayındırlık Komisyonu Raporu üzerinde söz alan </w:t>
      </w:r>
      <w:r>
        <w:t xml:space="preserve">İmar ve Bayındırlık Komisyonu Başkanı Mehmet Emin AYAZ madde üzerinde bir düzeltme yapmak istediklerini belirterek, komisyon raporunun “ertelenmesi” olarak düzenlenmişti, şimdi ise “yükseklik 4 kat yerine 12 metre 50 cm. olarak </w:t>
      </w:r>
      <w:proofErr w:type="spellStart"/>
      <w:r>
        <w:t>tadilen</w:t>
      </w:r>
      <w:proofErr w:type="spellEnd"/>
      <w:r>
        <w:t xml:space="preserve"> burada oylanarak kabulünü teklif ediyoruz.” açıklamasından sonra Başkan “Komisyon Başkanının teklifi doğrultusunda” Komisyon Raporunu </w:t>
      </w:r>
      <w:proofErr w:type="spellStart"/>
      <w:r>
        <w:t>tadilen</w:t>
      </w:r>
      <w:proofErr w:type="spellEnd"/>
      <w:r>
        <w:t xml:space="preserve"> oya sundu ve Komisyon Raporu </w:t>
      </w:r>
      <w:proofErr w:type="spellStart"/>
      <w:r>
        <w:t>tadilen</w:t>
      </w:r>
      <w:proofErr w:type="spellEnd"/>
      <w:r>
        <w:t xml:space="preserve"> oybi</w:t>
      </w:r>
      <w:r w:rsidRPr="005A738E">
        <w:t>rliğiyle kabul edildi.</w:t>
      </w:r>
      <w:proofErr w:type="gramEnd"/>
    </w:p>
    <w:p w:rsidR="007D719C" w:rsidRPr="00EE0FF5" w:rsidRDefault="007D719C" w:rsidP="007D719C">
      <w:pPr>
        <w:shd w:val="clear" w:color="auto" w:fill="FFFFFF"/>
        <w:spacing w:after="60" w:line="240" w:lineRule="atLeast"/>
        <w:ind w:firstLine="709"/>
        <w:jc w:val="both"/>
      </w:pPr>
      <w:r w:rsidRPr="00EE0FF5">
        <w:t xml:space="preserve">Gündemin 12’nci maddesinde yer alan, Çamlıdere İlçesi Peçenek Mahallesi Bakır Yaylasında yapılan isimsiz parka Hüseyin ve Hayriye CENGİZ isimlerinin verilmesine ilişkin İsimlendirme Komisyonu Raporu üzerinde söz alan olmadığından, rapor yazıldığı şekliyle oylanarak toplantıya katılan 105 üyenin oybirliğiyle kabul edildi.          </w:t>
      </w:r>
    </w:p>
    <w:p w:rsidR="007D719C" w:rsidRPr="00EE0FF5" w:rsidRDefault="007D719C" w:rsidP="007D719C">
      <w:pPr>
        <w:shd w:val="clear" w:color="auto" w:fill="FFFFFF"/>
        <w:spacing w:after="60" w:line="240" w:lineRule="atLeast"/>
        <w:ind w:firstLine="709"/>
        <w:jc w:val="both"/>
      </w:pPr>
      <w:r w:rsidRPr="00EE0FF5">
        <w:t>Gündemin 13’üncü maddesinde yer alan, Çubuk İlçesinde bir caddeye “Şehit Fırat Yılmaz ÇAKIROĞLU” isminin verilmesi konusunun araştırılmasına ilişkin İsimlendirme Komisyonu Raporu üzerinde söz alan olmadığından, rapor yazıldığı şekliyle oylanarak oybirliğiyle kabul edildi.</w:t>
      </w:r>
    </w:p>
    <w:p w:rsidR="007D719C" w:rsidRPr="00EE0FF5" w:rsidRDefault="007D719C" w:rsidP="007D719C">
      <w:pPr>
        <w:shd w:val="clear" w:color="auto" w:fill="FFFFFF"/>
        <w:spacing w:after="60" w:line="240" w:lineRule="atLeast"/>
        <w:ind w:firstLine="709"/>
        <w:jc w:val="both"/>
      </w:pPr>
      <w:r w:rsidRPr="00EE0FF5">
        <w:t xml:space="preserve">Gündemin 14’üncü maddesinde yer alan, Mamak İlçesi </w:t>
      </w:r>
      <w:proofErr w:type="spellStart"/>
      <w:r w:rsidRPr="00EE0FF5">
        <w:t>Şahintepe</w:t>
      </w:r>
      <w:proofErr w:type="spellEnd"/>
      <w:r w:rsidRPr="00EE0FF5">
        <w:t xml:space="preserve"> Mahallesi sınırlarında bulunun “628. Cadde” isminin “Gamze ÖZDEMİR Caddesi” olarak değiştirilmesine ilişkin İsimlendirme Komisyonu Raporu üzerinde söz alan olmadığından, rapor yazıldığı şekliyle oylanarak toplantıya katılan 105 üyenin oybirliğiyle kabul edildi.          </w:t>
      </w:r>
    </w:p>
    <w:p w:rsidR="007D719C" w:rsidRPr="00EE0FF5" w:rsidRDefault="007D719C" w:rsidP="007D719C">
      <w:pPr>
        <w:shd w:val="clear" w:color="auto" w:fill="FFFFFF"/>
        <w:spacing w:after="60" w:line="240" w:lineRule="atLeast"/>
        <w:ind w:firstLine="709"/>
        <w:jc w:val="both"/>
      </w:pPr>
      <w:r w:rsidRPr="00EE0FF5">
        <w:t xml:space="preserve">Gündemin 15’inci maddesinde yer alan, Etimesgut İlçesi </w:t>
      </w:r>
      <w:proofErr w:type="spellStart"/>
      <w:r w:rsidRPr="00EE0FF5">
        <w:t>Turkuaz</w:t>
      </w:r>
      <w:proofErr w:type="spellEnd"/>
      <w:r w:rsidRPr="00EE0FF5">
        <w:t xml:space="preserve"> Mahallesi sınırlarında bulunan “4318. Cadde” isminin “Şehit Hakan TURAN Caddesi” olarak değiştirilmesine ilişkin İsimlendirme Komisyonu Raporu üzerinde söz alan olmadığından, rapor yazıldığı şekliyle oylanarak toplantıya katılan 105 üyenin oybirliğiyle kabul edildi. </w:t>
      </w:r>
    </w:p>
    <w:p w:rsidR="007D719C" w:rsidRPr="00EE0FF5" w:rsidRDefault="007D719C" w:rsidP="007D719C">
      <w:pPr>
        <w:shd w:val="clear" w:color="auto" w:fill="FFFFFF"/>
        <w:spacing w:after="60" w:line="240" w:lineRule="atLeast"/>
        <w:ind w:firstLine="709"/>
        <w:jc w:val="both"/>
      </w:pPr>
      <w:r w:rsidRPr="00EE0FF5">
        <w:t xml:space="preserve">Gündemin 16’ncı maddesinde yer alan, Polatlı İlçesi Gedikli Mahallesi 257 ada 11 parsel 123 no.lu konut önündeki isimsiz yol güzergâhının “Umut GÜNDÜZ Sokağı” olarak isimlendirilmesine ilişkin İsimlendirme Komisyonu Raporu üzerinde söz alan olmadığından, rapor yazıldığı şekliyle oylanarak toplantıya katılan 105 üyenin oybirliğiyle kabul edildi.          </w:t>
      </w:r>
    </w:p>
    <w:p w:rsidR="007D719C" w:rsidRPr="00EE0FF5" w:rsidRDefault="007D719C" w:rsidP="007D719C">
      <w:pPr>
        <w:shd w:val="clear" w:color="auto" w:fill="FFFFFF"/>
        <w:spacing w:after="60" w:line="240" w:lineRule="atLeast"/>
        <w:ind w:firstLine="709"/>
        <w:jc w:val="both"/>
      </w:pPr>
      <w:r w:rsidRPr="00EE0FF5">
        <w:t xml:space="preserve">Gündemin 17’nci maddesinde yer alan, Beypazarı İlçesi </w:t>
      </w:r>
      <w:proofErr w:type="spellStart"/>
      <w:r w:rsidRPr="00EE0FF5">
        <w:t>Ayvaşık</w:t>
      </w:r>
      <w:proofErr w:type="spellEnd"/>
      <w:r w:rsidRPr="00EE0FF5">
        <w:t xml:space="preserve"> Mahallesinde bulunan bir sokağa “Gazi Musa DURAN” isminin verilmesi konusunun araştırılmasına ilişkin İsimlendirme Komisyonu Raporu üzerinde söz alan olmadığından, rapor yazıldığı şekliyle oylanarak oybirliğiyle kabul edildi.    </w:t>
      </w:r>
    </w:p>
    <w:p w:rsidR="007D719C" w:rsidRPr="00EE0FF5" w:rsidRDefault="007D719C" w:rsidP="007D719C">
      <w:pPr>
        <w:shd w:val="clear" w:color="auto" w:fill="FFFFFF"/>
        <w:spacing w:after="60" w:line="240" w:lineRule="atLeast"/>
        <w:ind w:firstLine="709"/>
        <w:jc w:val="both"/>
      </w:pPr>
      <w:r w:rsidRPr="00EE0FF5">
        <w:t>Gündemin 18’inci maddesinde yer alan, Haymana İlçesi Seyran Mahallesi Küçük Sanayi Sitesi içerisinde bulunan “Ahududu Sokağı” isminin “</w:t>
      </w:r>
      <w:proofErr w:type="spellStart"/>
      <w:r w:rsidRPr="00EE0FF5">
        <w:t>Yoncahes</w:t>
      </w:r>
      <w:proofErr w:type="spellEnd"/>
      <w:r w:rsidRPr="00EE0FF5">
        <w:t xml:space="preserve"> Sokak” olarak değiştirilmesi konusunun araştırılmasına ilişkin İsimlendirme Komisyonu Raporu üzerinde söz alan olmadığından, rapor yazıldığı şekliyle oylanarak oybirliğiyle kabul edildi.   </w:t>
      </w:r>
    </w:p>
    <w:p w:rsidR="007D719C" w:rsidRPr="00EE0FF5" w:rsidRDefault="007D719C" w:rsidP="007D719C">
      <w:pPr>
        <w:shd w:val="clear" w:color="auto" w:fill="FFFFFF"/>
        <w:spacing w:after="60" w:line="240" w:lineRule="atLeast"/>
        <w:ind w:firstLine="709"/>
        <w:jc w:val="both"/>
      </w:pPr>
      <w:r w:rsidRPr="00EE0FF5">
        <w:t xml:space="preserve">Gündemin 19’uncu maddesinde yer alan, Keçiören İlçesi Çaldıran Mahallesi sınırlarında bulunan  “525. Sokak” isminin “İsmail ERÇELEBİ” olarak değiştirilmesi konusunun araştırılmasına ilişkin İsimlendirme Komisyonu Raporu üzerinde söz alan olmadığından, rapor yazıldığı şekliyle oylanarak oybirliğiyle kabul edildi.          </w:t>
      </w:r>
    </w:p>
    <w:p w:rsidR="007D719C" w:rsidRPr="00EE0FF5" w:rsidRDefault="007D719C" w:rsidP="007D719C">
      <w:pPr>
        <w:shd w:val="clear" w:color="auto" w:fill="FFFFFF"/>
        <w:spacing w:after="60" w:line="240" w:lineRule="atLeast"/>
        <w:ind w:firstLine="709"/>
        <w:jc w:val="both"/>
      </w:pPr>
      <w:proofErr w:type="gramStart"/>
      <w:r w:rsidRPr="00EE0FF5">
        <w:t xml:space="preserve">Gündemin 20’nci maddesinde yer alan, Elmadağ İlçesi Kurtuluş Mahallesi sınırlarında bulunan “Önder Sokak” isimli yol güzergâhının bir bölümünün “Şehit Miraç YILDIRIM </w:t>
      </w:r>
      <w:r w:rsidRPr="00EE0FF5">
        <w:lastRenderedPageBreak/>
        <w:t xml:space="preserve">Sokak”, </w:t>
      </w:r>
      <w:proofErr w:type="spellStart"/>
      <w:r w:rsidRPr="00EE0FF5">
        <w:t>İsmetpaşa</w:t>
      </w:r>
      <w:proofErr w:type="spellEnd"/>
      <w:r w:rsidRPr="00EE0FF5">
        <w:t xml:space="preserve"> Mahallesi sınırlarında bulunan isimsiz yol güzergâhının “Mehmet YURDAKUL Caddesi” olarak isimlendirilmelerine ilişkin İsimlendirme Komisyonu Raporu üzerinde söz alan olmadığından, rapor yazıldığı şekliyle oylanarak toplantıya katılan 105 üyenin oybirliğiyle kabul edildi. </w:t>
      </w:r>
      <w:proofErr w:type="gramEnd"/>
    </w:p>
    <w:p w:rsidR="007D719C" w:rsidRPr="00EE0FF5" w:rsidRDefault="007D719C" w:rsidP="007D719C">
      <w:pPr>
        <w:spacing w:after="60" w:line="240" w:lineRule="atLeast"/>
        <w:ind w:firstLine="709"/>
        <w:jc w:val="both"/>
      </w:pPr>
      <w:r w:rsidRPr="00EE0FF5">
        <w:t xml:space="preserve">Gündemin 21’inci maddesinde yer alan, Çankaya İlçesi Emek Mahallesi sınırlarında bulunan “16. Cadde” isminin “Şehit Meryem YILMAZTÜRK Caddesi” olarak değiştirilmesine ilişkin İsimlendirme Komisyonu Raporu üzerinde söz alan olmadığından, rapor yazıldığı şekliyle oylanarak toplantıya katılan 105 üyenin oybirliğiyle kabul edildi. </w:t>
      </w:r>
    </w:p>
    <w:p w:rsidR="007D719C" w:rsidRPr="00EE0FF5" w:rsidRDefault="007D719C" w:rsidP="007D719C">
      <w:pPr>
        <w:spacing w:after="60" w:line="240" w:lineRule="atLeast"/>
        <w:ind w:firstLine="709"/>
        <w:jc w:val="both"/>
      </w:pPr>
      <w:r w:rsidRPr="00EE0FF5">
        <w:t xml:space="preserve">Gündemin 22’nci maddesinde yer alan, Gölbaşı İlçesi </w:t>
      </w:r>
      <w:proofErr w:type="spellStart"/>
      <w:r w:rsidRPr="00EE0FF5">
        <w:t>Taşpınar</w:t>
      </w:r>
      <w:proofErr w:type="spellEnd"/>
      <w:r w:rsidRPr="00EE0FF5">
        <w:t xml:space="preserve"> Mahallesi sınırlarında bulunan “2855. Cadde” isminin “İsmail GASPIRALI Caddesi” olarak isimlendirilmesi konusunun araştırılmasına ilişkin İsimlendirme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23’üncü maddesinde yer alan, Polatlı İlçesi Gedikli Mahallesi sınırlarında bulunan isimsiz sokağın “Nizamettin BEKAROĞLU Sokak” olarak isimlendirilmesi konusunun araştırılmasına ilişkin İsimlendirme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24’üncü maddesinde yer alan, Çankaya İlçesi Barbaros Mahallesi sınırlarında bulunan “Binnaz Sokak” isminin “Prof. Dr. Zeynep KORKMAZ Sokak” olarak değiştirilmesi konusunun araştırılmasına ilişkin İsimlendirme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25’inci maddesinde yer alan, Keçiören İlçesi Şenlik Mahallesi sınırları içerisinde bulunan “Köklü Sokak” isminin “Şehit Tolga AKDAŞ Sokağı” olarak değiştirilmesi konusunun araştırılmasına ilişkin İsimlendirme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26’ncı maddesinde yer alan, Mamak İlçesi Karaağaç Mahallesi sınırları içerisinde bulunan “258. Sokak” isminin “Şehit </w:t>
      </w:r>
      <w:proofErr w:type="spellStart"/>
      <w:r w:rsidRPr="00EE0FF5">
        <w:t>Mürsel</w:t>
      </w:r>
      <w:proofErr w:type="spellEnd"/>
      <w:r w:rsidRPr="00EE0FF5">
        <w:t xml:space="preserve"> ÖZDEMİR Sokağı” olarak değiştirilmesine ilişkin İsimlendirme Komisyonu Raporu üzerinde söz alan olmadığından, rapor yazıldığı şekliyle oylanarak toplantıya katılan 105 üyenin oybirliğiyle kabul edildi. </w:t>
      </w:r>
    </w:p>
    <w:p w:rsidR="007D719C" w:rsidRPr="00EE0FF5" w:rsidRDefault="007D719C" w:rsidP="007D719C">
      <w:pPr>
        <w:spacing w:after="60" w:line="240" w:lineRule="atLeast"/>
        <w:ind w:firstLine="709"/>
        <w:jc w:val="both"/>
      </w:pPr>
      <w:r w:rsidRPr="00EE0FF5">
        <w:t xml:space="preserve">Gündemin 27’inci maddesinde yer alan, Çankaya İlçesi Maltepe Mahallesi sınırları içerisinde bulunan “Kızılcık Sokak” isminin “Şehit Göksenin </w:t>
      </w:r>
      <w:proofErr w:type="spellStart"/>
      <w:r w:rsidRPr="00EE0FF5">
        <w:t>Aytural</w:t>
      </w:r>
      <w:proofErr w:type="spellEnd"/>
      <w:r w:rsidRPr="00EE0FF5">
        <w:t xml:space="preserve"> ŞAYLAN Sokağı” olarak değiştirilmesi konusunun araştırılmasına ilişkin İsimlendirme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28’inci maddesinde yer alan, Keçiören İlçesi </w:t>
      </w:r>
      <w:proofErr w:type="spellStart"/>
      <w:r w:rsidRPr="00EE0FF5">
        <w:t>Bağlum</w:t>
      </w:r>
      <w:proofErr w:type="spellEnd"/>
      <w:r w:rsidRPr="00EE0FF5">
        <w:t xml:space="preserve"> Mahallesi sınırları içerisinde bulunan “Yelda Sokak” isminin “Şehit Arif DİKTEPE Sokağı” olarak değiştirilmesi konusunun araştırılmasına ilişkin İsimlendirme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29’uncu maddesinde yer alan, Elmadağ İlçesi </w:t>
      </w:r>
      <w:proofErr w:type="spellStart"/>
      <w:r w:rsidRPr="00EE0FF5">
        <w:t>Hasanoğlan</w:t>
      </w:r>
      <w:proofErr w:type="spellEnd"/>
      <w:r w:rsidRPr="00EE0FF5">
        <w:t xml:space="preserve"> Bahçelievler Mahallesi </w:t>
      </w:r>
      <w:proofErr w:type="spellStart"/>
      <w:r w:rsidRPr="00EE0FF5">
        <w:t>Sukuyusu</w:t>
      </w:r>
      <w:proofErr w:type="spellEnd"/>
      <w:r w:rsidRPr="00EE0FF5">
        <w:t xml:space="preserve"> Sokakta bulunan “Soma Parkı” isminin “Şehit Mehmet TEKCAN Parkı” olarak değiştirilmesine ilişkin İsimlendirme Komisyonu Raporu üzerinde söz alan olmadığından, rapor yazıldığı şekliyle oylanarak toplantıya katılan 105 üyenin oybirliğiyle kabul edildi.</w:t>
      </w:r>
    </w:p>
    <w:p w:rsidR="007D719C" w:rsidRPr="00EE0FF5" w:rsidRDefault="007D719C" w:rsidP="007D719C">
      <w:pPr>
        <w:spacing w:after="60" w:line="240" w:lineRule="atLeast"/>
        <w:ind w:firstLine="709"/>
        <w:jc w:val="both"/>
      </w:pPr>
      <w:r w:rsidRPr="00EE0FF5">
        <w:t xml:space="preserve">Gündemin 30’uncu maddesinde yer alan, Keçiören İlçesi Kalaba Mahallesi Sanatoryum Caddesi üzerindeki isimsiz yaya üst geçidinin “Şehit Fırat BULUT Üst Geçidi” olarak isimlendirilmesine ilişkin İsimlendirme Komisyonu Raporu üzerinde söz alan olmadığından, rapor yazıldığı şekliyle oylanarak toplantıya katılan 105 üyenin oybirliğiyle kabul edildi. </w:t>
      </w:r>
    </w:p>
    <w:p w:rsidR="007D719C" w:rsidRPr="00EE0FF5" w:rsidRDefault="007D719C" w:rsidP="007D719C">
      <w:pPr>
        <w:spacing w:after="60" w:line="240" w:lineRule="atLeast"/>
        <w:ind w:firstLine="709"/>
        <w:jc w:val="both"/>
      </w:pPr>
      <w:r w:rsidRPr="00EE0FF5">
        <w:t xml:space="preserve">Gündemin 31’inci maddesinde yer alan, Yenimahalle İlçesi Mehmet Akif Ersoy Mahallesi sınırlarında bulunan “296. Cadde” isminin “İstiklal Marşı Caddesi” olarak değiştirilmesine ilişkin İsimlendirme Komisyonu Raporu üzerinde söz alan olmadığından, rapor yazıldığı şekliyle oylanarak toplantıya katılan 105 üyenin oybirliğiyle kabul edildi. </w:t>
      </w:r>
    </w:p>
    <w:p w:rsidR="007D719C" w:rsidRPr="00EE0FF5" w:rsidRDefault="007D719C" w:rsidP="007D719C">
      <w:pPr>
        <w:spacing w:after="60" w:line="240" w:lineRule="atLeast"/>
        <w:ind w:firstLine="709"/>
        <w:jc w:val="both"/>
      </w:pPr>
      <w:r w:rsidRPr="00EE0FF5">
        <w:t>Gündemin 32’nci maddesinde yer alan, Çankaya İlçesi Oran Mahallesi sınırlarında bulunan “Ferit Recai Ertuğrul Caddesi” isminin “</w:t>
      </w:r>
      <w:proofErr w:type="spellStart"/>
      <w:r w:rsidRPr="00EE0FF5">
        <w:t>Türksoy</w:t>
      </w:r>
      <w:proofErr w:type="spellEnd"/>
      <w:r w:rsidRPr="00EE0FF5">
        <w:t xml:space="preserve"> Caddesi” olarak değiştirilmesi konusunun araştırılmasına ilişkin İsimlendirme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lastRenderedPageBreak/>
        <w:t xml:space="preserve">Gündemin 33’üncü maddesinde yer alan, Çamlıdere İlçesi Kayabaşı Mahallesi Yayla Mevkiinde bulunan “Bekir ÖZDEMİR Caddesi” isminin “Ali ÖZDEMİR Caddesi” olarak değiştirilmesi konusunun araştırılmasına ilişkin İsimlendirme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34’üncü maddesinde yer alan, Polatlı İlçesi Kırsal Mahallerinde bulunan vatandaşlarımızın su aboneliklerinin yapılması konusunun ilgilisine iadesine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35’inci maddesinde yer alan, Etimesgut İlçesi Topçu Mahallesi Bahçeli Sokak 14 no.lu </w:t>
      </w:r>
      <w:proofErr w:type="spellStart"/>
      <w:r w:rsidRPr="00EE0FF5">
        <w:t>Elvankent</w:t>
      </w:r>
      <w:proofErr w:type="spellEnd"/>
      <w:r w:rsidRPr="00EE0FF5">
        <w:t xml:space="preserve"> Çarşısında işyeri yanan </w:t>
      </w:r>
      <w:proofErr w:type="spellStart"/>
      <w:r w:rsidRPr="00EE0FF5">
        <w:t>Nilsu</w:t>
      </w:r>
      <w:proofErr w:type="spellEnd"/>
      <w:r w:rsidRPr="00EE0FF5">
        <w:t xml:space="preserve"> </w:t>
      </w:r>
      <w:proofErr w:type="spellStart"/>
      <w:r w:rsidRPr="00EE0FF5">
        <w:t>KILIÇ’a</w:t>
      </w:r>
      <w:proofErr w:type="spellEnd"/>
      <w:r w:rsidRPr="00EE0FF5">
        <w:t xml:space="preserve"> yardım yapılmasına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36’ncı maddesinde yer alan, Beypazarı İlçesi </w:t>
      </w:r>
      <w:proofErr w:type="spellStart"/>
      <w:r w:rsidRPr="00EE0FF5">
        <w:t>Uruş</w:t>
      </w:r>
      <w:proofErr w:type="spellEnd"/>
      <w:r w:rsidRPr="00EE0FF5">
        <w:t xml:space="preserve"> Mahallesinde ikamet eden ve evi yanan Bekir </w:t>
      </w:r>
      <w:proofErr w:type="spellStart"/>
      <w:r w:rsidRPr="00EE0FF5">
        <w:t>USTAOĞLU’na</w:t>
      </w:r>
      <w:proofErr w:type="spellEnd"/>
      <w:r w:rsidRPr="00EE0FF5">
        <w:t xml:space="preserve"> yardım yapılmasına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37’nci maddesinde yer alan, Nallıhan İlçesi </w:t>
      </w:r>
      <w:proofErr w:type="spellStart"/>
      <w:r w:rsidRPr="00EE0FF5">
        <w:t>Aydoğmuş</w:t>
      </w:r>
      <w:proofErr w:type="spellEnd"/>
      <w:r w:rsidRPr="00EE0FF5">
        <w:t xml:space="preserve"> Mahallesinde ikamet eden ve evi yanan Necati </w:t>
      </w:r>
      <w:proofErr w:type="spellStart"/>
      <w:r w:rsidRPr="00EE0FF5">
        <w:t>ÖZCAN’a</w:t>
      </w:r>
      <w:proofErr w:type="spellEnd"/>
      <w:r w:rsidRPr="00EE0FF5">
        <w:t xml:space="preserve"> yardım yapılmasına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38’inci maddesinde yer alan, Nallıhan İlçesi </w:t>
      </w:r>
      <w:proofErr w:type="spellStart"/>
      <w:r w:rsidRPr="00EE0FF5">
        <w:t>Nasuhpaşa</w:t>
      </w:r>
      <w:proofErr w:type="spellEnd"/>
      <w:r w:rsidRPr="00EE0FF5">
        <w:t xml:space="preserve"> Mahallesinde ikamet eden ve evi yanan İbrahim </w:t>
      </w:r>
      <w:proofErr w:type="spellStart"/>
      <w:r w:rsidRPr="00EE0FF5">
        <w:t>AKÇA’ya</w:t>
      </w:r>
      <w:proofErr w:type="spellEnd"/>
      <w:r w:rsidRPr="00EE0FF5">
        <w:t xml:space="preserve"> yardım yapılmasına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39’uncu maddesinde yer alan, Destek Hizmetleri Dairesi Başkanlığı Görev ve Çalışma Esaslarına Dair Yönetmeliğe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Gündemin 40’ıncı maddesinde yer alan, Rekreasyon alanları katılım bedellerinin güncellenmesine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Gündemin 41’inci maddesinde yer alan, Fen İşleri Dairesi Başkanlığı Sinyalizasyon ve Altyapı Şube Müdürlüğü atölyelerinde yapılacak işlerde kullanılacak malzemelerin birim fiyatlarının belirlenmesine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42’nci maddesinde yer alan, Şereflikoçhisar Terminalinin ANFA Ankara </w:t>
      </w:r>
      <w:proofErr w:type="spellStart"/>
      <w:r w:rsidRPr="00EE0FF5">
        <w:t>Altınpark</w:t>
      </w:r>
      <w:proofErr w:type="spellEnd"/>
      <w:r w:rsidRPr="00EE0FF5">
        <w:t xml:space="preserve"> İşletmeleri Ltd. </w:t>
      </w:r>
      <w:proofErr w:type="spellStart"/>
      <w:r w:rsidRPr="00EE0FF5">
        <w:t>Şti.’ye</w:t>
      </w:r>
      <w:proofErr w:type="spellEnd"/>
      <w:r w:rsidRPr="00EE0FF5">
        <w:t xml:space="preserve"> devrine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43’üncü maddesinde yer alan, BELMEK el sanatları ürünlerinin satışının ve dijital satış olanaklarının yapılması amacıyla düzenlenecek protokole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44’üncü maddesinde yer alan, Sayıştay Başkanlığı görüşü doğrultusunda düzenlenen Ankara Büyükşehir Belediyesi Sosyal Yardım Yönetmeliğine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45’inci maddesinde yer alan, Deprem Risk Yönetimi ve Kentsel İyileştirme Dairesi Başkanlığının Kuruluş, Görev,  Çalışma Usul ve Esaslarına Dair Yönetmeliğe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Gündemin 46’ncı maddesinde yer alan, Sağlık İşleri Dairesi Başkanlığı Görev, Çalışma Usul ve Esaslarına Dair Yönetmeliğe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lastRenderedPageBreak/>
        <w:t xml:space="preserve">Gündemin 47’nci maddesinde yer alan, Emlak ve </w:t>
      </w:r>
      <w:proofErr w:type="gramStart"/>
      <w:r w:rsidRPr="00EE0FF5">
        <w:t>İstimlak</w:t>
      </w:r>
      <w:proofErr w:type="gramEnd"/>
      <w:r w:rsidRPr="00EE0FF5">
        <w:t xml:space="preserve"> Dairesi Başkanlığı Görev, Çalışma Usul ve Esaslarına Dair Yönetmeliğe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Gündemin 48’inci maddesinde yer alan, ASKİ Genel Müdürlüğü bünyesinde AR-GE Dairesi Başkanlığı kurulmasına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49’uncu maddesinde yer alan, Çankaya İlçesi </w:t>
      </w:r>
      <w:proofErr w:type="spellStart"/>
      <w:r w:rsidRPr="00EE0FF5">
        <w:t>Güneypark</w:t>
      </w:r>
      <w:proofErr w:type="spellEnd"/>
      <w:r w:rsidRPr="00EE0FF5">
        <w:t xml:space="preserve"> Kentsel Dönüşüm Projesi Alanı 29634/11 ve 29635/10 ada parsellerdeki hak sahibi konutlarının aidatlarına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50’nci maddesinde yer alan, Belediyemiz ile Bilkent </w:t>
      </w:r>
      <w:proofErr w:type="spellStart"/>
      <w:r w:rsidRPr="00EE0FF5">
        <w:t>Cyberpark</w:t>
      </w:r>
      <w:proofErr w:type="spellEnd"/>
      <w:r w:rsidRPr="00EE0FF5">
        <w:t xml:space="preserve"> (Ankara Teknoloji Geliştirme Bölge Kurucu ve İşletici A.Ş.) arasında yapılacak işbirliği protokolüne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Gündemin 51’inci maddesinde yer alan, Belediyemiz ile Türkiye Kalite Derneği (</w:t>
      </w:r>
      <w:proofErr w:type="spellStart"/>
      <w:r w:rsidRPr="00EE0FF5">
        <w:t>KalDer</w:t>
      </w:r>
      <w:proofErr w:type="spellEnd"/>
      <w:r w:rsidRPr="00EE0FF5">
        <w:t xml:space="preserve">) arasında ortak hizmet projesi yürütülmesine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52’nci maddesinde yer alan, Çevre İlçelere hizmet veren toplu taşım araçlarına yardım yapılması konusunun araştırılmasına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Gündemin 53’üncü maddesinde yer alan, Sosyal Hizmetler Dairesi Başkanlığı bünyesinde açılan Çocuk Gündüz Bakımevi 2021 Mali Yılı Ücret Tarifesinde yer alan 3 numaralı notta yeniden düzenleme yapılmasına ilişkin Hukuk ve Tarifeler Komisyonu Raporu üzerinde söz alan olmadığından, rapor yazıldığı şekliyle oylanarak oybirliğiyle kabul edildi.</w:t>
      </w:r>
    </w:p>
    <w:p w:rsidR="007D719C" w:rsidRPr="00EE0FF5" w:rsidRDefault="007D719C" w:rsidP="007D719C">
      <w:pPr>
        <w:spacing w:after="60" w:line="240" w:lineRule="atLeast"/>
        <w:ind w:firstLine="709"/>
        <w:jc w:val="both"/>
      </w:pPr>
      <w:r w:rsidRPr="00EE0FF5">
        <w:t xml:space="preserve">Gündemin 54’üncü maddesinde yer alan, İnönü Bulvarı Milli Kütüphane karşısı Gökkuşağı Tesislerinde bulunan 22 adet işyerinin kiralama ve tahsis işlemlerine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proofErr w:type="gramStart"/>
      <w:r w:rsidRPr="00EE0FF5">
        <w:t xml:space="preserve">Gündemin 55’inci maddesinde yer alan, Ankara Büyükşehir Belediyesi iştiraki olan </w:t>
      </w:r>
      <w:proofErr w:type="spellStart"/>
      <w:r w:rsidRPr="00EE0FF5">
        <w:t>Belko</w:t>
      </w:r>
      <w:proofErr w:type="spellEnd"/>
      <w:r w:rsidRPr="00EE0FF5">
        <w:t xml:space="preserve"> Ltd. Şirketinin yolcu taşıma ücretleri konusunun araştırılmasına ilişkin Hukuk ve Tarifeler Komisyonu Raporu üzerinde söz alan Hukuk ve Tarifeler Komisyonu Başkanı Üye Ercan </w:t>
      </w:r>
      <w:proofErr w:type="spellStart"/>
      <w:r w:rsidRPr="00EE0FF5">
        <w:t>KINACI’nın</w:t>
      </w:r>
      <w:proofErr w:type="spellEnd"/>
      <w:r w:rsidRPr="00EE0FF5">
        <w:t xml:space="preserve"> “55’inci maddenin bürokrasiden kaynaklanan bir gecikme sebebiyle komisyona iadesini talep ediyoruz.”  açıklamasından sonra başka söz alan olmadığından, Başkan 55’inci maddenin komisyona iadesini oya sundu ve maddenin komisyona iadesi oybirliğiyle kabul edildi.</w:t>
      </w:r>
      <w:proofErr w:type="gramEnd"/>
    </w:p>
    <w:p w:rsidR="007D719C" w:rsidRPr="00EE0FF5" w:rsidRDefault="007D719C" w:rsidP="007D719C">
      <w:pPr>
        <w:spacing w:after="60" w:line="240" w:lineRule="atLeast"/>
        <w:ind w:firstLine="709"/>
        <w:jc w:val="both"/>
      </w:pPr>
      <w:r w:rsidRPr="00EE0FF5">
        <w:t xml:space="preserve">Gündemin 56’incı maddesinde yer alan, Esenboğa Havaalanı ile şehir merkezine yolcu taşımacılığı yapacak araçlar için düzenlenecek </w:t>
      </w:r>
      <w:proofErr w:type="gramStart"/>
      <w:r w:rsidRPr="00EE0FF5">
        <w:t>güzergah</w:t>
      </w:r>
      <w:proofErr w:type="gramEnd"/>
      <w:r w:rsidRPr="00EE0FF5">
        <w:t xml:space="preserve"> izin belgesi ücretinin belirlenmesine ilişkin Hukuk ve Tarifeler Komisyonu Raporu üzerinde söz alan Hukuk ve Tarifeler Komisyonu Başkanı Üye Ercan </w:t>
      </w:r>
      <w:proofErr w:type="spellStart"/>
      <w:r w:rsidRPr="00EE0FF5">
        <w:t>KINACI’nın</w:t>
      </w:r>
      <w:proofErr w:type="spellEnd"/>
      <w:r w:rsidRPr="00EE0FF5">
        <w:t xml:space="preserve"> “56’ncı maddenin de komisyona iadesini talep ediyoruz.”  açıklamasından sonra başka söz alan olmadığından Başkan 56’ncı maddenin komisyona iadesini oya sundu ve maddenin komisyona iadesi oybirliğiyle kabul edildi.</w:t>
      </w:r>
    </w:p>
    <w:p w:rsidR="007D719C" w:rsidRPr="00EE0FF5" w:rsidRDefault="007D719C" w:rsidP="007D719C">
      <w:pPr>
        <w:spacing w:after="60" w:line="240" w:lineRule="atLeast"/>
        <w:ind w:firstLine="709"/>
        <w:jc w:val="both"/>
      </w:pPr>
      <w:r w:rsidRPr="00EE0FF5">
        <w:t xml:space="preserve">Gündemin 57’nci maddesinde yer alan, ASKİ Genel Müdürlüğü Tarifeler ve Abone Hizmetleri Yönetmeliğinde değişiklik yapılması konusuna ilişkin Hukuk ve Tarifeler Komisyonu Raporu üzerinde söz alan olmadığından, rapor yazıldığı şekliyle oylanarak oybirliğiyle kabul edildi.          </w:t>
      </w:r>
    </w:p>
    <w:p w:rsidR="007D719C" w:rsidRPr="00EE0FF5" w:rsidRDefault="007D719C" w:rsidP="007D719C">
      <w:pPr>
        <w:shd w:val="clear" w:color="auto" w:fill="FFFFFF"/>
        <w:spacing w:after="60" w:line="240" w:lineRule="atLeast"/>
        <w:ind w:firstLine="709"/>
        <w:jc w:val="both"/>
      </w:pPr>
      <w:r w:rsidRPr="00EE0FF5">
        <w:t xml:space="preserve">Gündemin 58’inci maddesinde yer alan, ASKİ Genel Müdürlüğünce uygulanacak kademeli su tarifesinin belirlenmesi konusuna ilişkin Hukuk ve Tarifeler Komisyonu Raporu üzerinde söz alan olmadığından, raporun yazıldığı şekliyle kabulü oya sunuldu; Üye Yaşar </w:t>
      </w:r>
      <w:proofErr w:type="spellStart"/>
      <w:r w:rsidRPr="00EE0FF5">
        <w:t>NESLİHANOĞLU’nun</w:t>
      </w:r>
      <w:proofErr w:type="spellEnd"/>
      <w:r w:rsidRPr="00EE0FF5">
        <w:t xml:space="preserve"> “Oyçokluğuyla” açıklamasından sonra, Komisyon Raporunun oyçokluğuyla kabul edilmiş olduğu Başkan tarafından açıklandı.</w:t>
      </w:r>
    </w:p>
    <w:p w:rsidR="007D719C" w:rsidRPr="00EE0FF5" w:rsidRDefault="007D719C" w:rsidP="007D719C">
      <w:pPr>
        <w:shd w:val="clear" w:color="auto" w:fill="FFFFFF"/>
        <w:spacing w:after="60" w:line="240" w:lineRule="atLeast"/>
        <w:ind w:firstLine="709"/>
        <w:jc w:val="both"/>
      </w:pPr>
      <w:proofErr w:type="gramStart"/>
      <w:r w:rsidRPr="00EE0FF5">
        <w:t xml:space="preserve">Maddenin oylanmasından sonra söz alan Üye Yaşar NESLİHANOĞLU,  “Kademeli su tarifesinin belirlenmesine ilişkin bir konuşma yaparak su tarifeleri, metreküp kullanım miktarları, </w:t>
      </w:r>
      <w:r w:rsidRPr="00EE0FF5">
        <w:lastRenderedPageBreak/>
        <w:t xml:space="preserve">Başkanlığın yeni su tarife teklifleri, su tasarrufu yönündeki teşviklere ilişkin açıklamasından sonra aynı konuda Üye Murat KÖSE,  Üye Ertan IŞIK, Üye Murat ILIKAN ve Üye Ali ÜNAL birer </w:t>
      </w:r>
      <w:proofErr w:type="spellStart"/>
      <w:r w:rsidRPr="00EE0FF5">
        <w:t>konuşmayaptılar</w:t>
      </w:r>
      <w:proofErr w:type="spellEnd"/>
      <w:r w:rsidRPr="00EE0FF5">
        <w:t>.</w:t>
      </w:r>
      <w:proofErr w:type="gramEnd"/>
    </w:p>
    <w:p w:rsidR="007D719C" w:rsidRPr="00EE0FF5" w:rsidRDefault="007D719C" w:rsidP="007D719C">
      <w:pPr>
        <w:spacing w:after="60" w:line="240" w:lineRule="atLeast"/>
        <w:ind w:firstLine="709"/>
        <w:jc w:val="both"/>
      </w:pPr>
      <w:r w:rsidRPr="00EE0FF5">
        <w:t xml:space="preserve">Gündemin 59’uncu maddesinde yer alan, ASKİ Genel Müdürlüğüne 2560 sayılı Kanunun 6’ncı maddesinin (g) bendi gereğince 2 (iki) asıl 2 (iki) yedek denetçi seçimi yapılmasına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60’ıncı maddesinde yer alan, Elmadağ İlçesi </w:t>
      </w:r>
      <w:proofErr w:type="spellStart"/>
      <w:r w:rsidRPr="00EE0FF5">
        <w:t>Hasanoğlan</w:t>
      </w:r>
      <w:proofErr w:type="spellEnd"/>
      <w:r w:rsidRPr="00EE0FF5">
        <w:t xml:space="preserve"> Köy Enstitüsü içerisinde bulunan hamam, ahşap atölyesi ve benzeri yapıların </w:t>
      </w:r>
      <w:proofErr w:type="gramStart"/>
      <w:r w:rsidRPr="00EE0FF5">
        <w:t>restorasyonu</w:t>
      </w:r>
      <w:proofErr w:type="gramEnd"/>
      <w:r w:rsidRPr="00EE0FF5">
        <w:t xml:space="preserve"> ile çevre düzenlemesinin yapılmasına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61’inci maddesinde yer alan, Nallıhan İlçesi </w:t>
      </w:r>
      <w:proofErr w:type="spellStart"/>
      <w:r w:rsidRPr="00EE0FF5">
        <w:t>Nasuhpaşa</w:t>
      </w:r>
      <w:proofErr w:type="spellEnd"/>
      <w:r w:rsidRPr="00EE0FF5">
        <w:t xml:space="preserve"> Mahallesi 220 ve 231 parsellerde bulunan mezbaha alanının devrine yönelik konunun araştırılmasına ilişkin Hukuk ve Tarifeler Komisyonu Raporu üzerinde söz alan olmadığından, rapor yazıldığı şekliyle oylanarak oybirliğiyle kabul edildi.    </w:t>
      </w:r>
    </w:p>
    <w:p w:rsidR="007D719C" w:rsidRPr="00EE0FF5" w:rsidRDefault="007D719C" w:rsidP="007D719C">
      <w:pPr>
        <w:spacing w:after="60" w:line="240" w:lineRule="atLeast"/>
        <w:ind w:firstLine="709"/>
        <w:jc w:val="both"/>
      </w:pPr>
      <w:r w:rsidRPr="00EE0FF5">
        <w:t xml:space="preserve">Gündemin 62’nci maddesinde yer alan, Belediyemiz Fen İşleri Daire Başkanlığınca üretilen asfaltın 2020 yılı birim fiyatının belirlenmesine ilişkin Hukuk ve Tarifeler–Plan ve Bütçe Komisyonu Ortak Raporu üzerinde söz alan olmadığından, rapor yazıldığı şekliyle oylanarak oybirliğiyle kabul edildi.  </w:t>
      </w:r>
    </w:p>
    <w:p w:rsidR="007D719C" w:rsidRPr="00EE0FF5" w:rsidRDefault="007D719C" w:rsidP="007D719C">
      <w:pPr>
        <w:shd w:val="clear" w:color="auto" w:fill="FFFFFF"/>
        <w:spacing w:before="120" w:after="60" w:line="240" w:lineRule="atLeast"/>
        <w:ind w:firstLine="709"/>
        <w:jc w:val="both"/>
        <w:rPr>
          <w:b/>
        </w:rPr>
      </w:pPr>
      <w:r w:rsidRPr="00EE0FF5">
        <w:rPr>
          <w:b/>
        </w:rPr>
        <w:t>Başkan tarafından, İstiklal Marşımızın kabulünün 100’üncü yıldönümü münasebetiyle Gündem Dışı Konuşma talepleri olduğu açıklanarak;</w:t>
      </w:r>
    </w:p>
    <w:p w:rsidR="007D719C" w:rsidRPr="00EE0FF5" w:rsidRDefault="007D719C" w:rsidP="007D719C">
      <w:pPr>
        <w:shd w:val="clear" w:color="auto" w:fill="FFFFFF"/>
        <w:spacing w:after="60" w:line="240" w:lineRule="atLeast"/>
        <w:ind w:firstLine="709"/>
        <w:jc w:val="both"/>
      </w:pPr>
      <w:r w:rsidRPr="00EE0FF5">
        <w:t>1– Üye İbrahim KARACA “İstiklal Marşımızın kabulünün 100’üncü yıldönümü” münasebetiyle gündem dışı bir konuşma yaptı.</w:t>
      </w:r>
    </w:p>
    <w:p w:rsidR="007D719C" w:rsidRPr="00EE0FF5" w:rsidRDefault="007D719C" w:rsidP="007D719C">
      <w:pPr>
        <w:shd w:val="clear" w:color="auto" w:fill="FFFFFF"/>
        <w:spacing w:after="60" w:line="240" w:lineRule="atLeast"/>
        <w:ind w:firstLine="709"/>
        <w:jc w:val="both"/>
      </w:pPr>
      <w:r w:rsidRPr="00EE0FF5">
        <w:rPr>
          <w:lang w:eastAsia="en-US"/>
        </w:rPr>
        <w:t xml:space="preserve">2– İYİ Parti Grubu adına Üye Ali ÜNAL </w:t>
      </w:r>
      <w:r w:rsidRPr="00EE0FF5">
        <w:t>“İstiklal Marşımızın kabulünün 100’üncü yıldönümü ve Sakarya Meydan Muharebesinin yıldönümü” münasebetiyle gündem dışı bir konuşma yaptı.</w:t>
      </w:r>
    </w:p>
    <w:p w:rsidR="007D719C" w:rsidRPr="00EE0FF5" w:rsidRDefault="007D719C" w:rsidP="007D719C">
      <w:pPr>
        <w:shd w:val="clear" w:color="auto" w:fill="FFFFFF"/>
        <w:spacing w:after="60" w:line="240" w:lineRule="atLeast"/>
        <w:ind w:firstLine="709"/>
        <w:jc w:val="both"/>
      </w:pPr>
      <w:r w:rsidRPr="00EE0FF5">
        <w:t xml:space="preserve">3– Üye Serdar KENDİR “12 Mart 1971 Askeri Darbesinin 50’nci yılı ve muhtıra sonrasında yaşanan gelişmelere” ilişkin ve “İstiklal Marşımızın kabulünün 100’üncü yıldönümü” münasebetiyle gündem dışı bir konuşma yaptı. </w:t>
      </w:r>
    </w:p>
    <w:p w:rsidR="007D719C" w:rsidRPr="00EE0FF5" w:rsidRDefault="007D719C" w:rsidP="007D719C">
      <w:pPr>
        <w:shd w:val="clear" w:color="auto" w:fill="FFFFFF"/>
        <w:spacing w:after="60" w:line="240" w:lineRule="atLeast"/>
        <w:ind w:firstLine="709"/>
        <w:jc w:val="both"/>
      </w:pPr>
      <w:r w:rsidRPr="00EE0FF5">
        <w:t xml:space="preserve">4– MHP Grubu adına Üye Naci BAYANLI “İstiklal Marşımızın kabulünün 100’üncü yıldönümü” münasebetiyle ve “Gündemin 10’uncu maddesinde yer alan ve kabul edilen İmar ve Bayındırlık Komisyonu Raporu </w:t>
      </w:r>
      <w:proofErr w:type="spellStart"/>
      <w:r w:rsidRPr="00EE0FF5">
        <w:t>ileGündemin</w:t>
      </w:r>
      <w:proofErr w:type="spellEnd"/>
      <w:r w:rsidRPr="00EE0FF5">
        <w:t xml:space="preserve"> 14’üncü maddesinde yer alan ve kabul edilen İsimlendirme Komisyonu Raporu” münasebetiyle gündem dışı bir konuşma yaptı.</w:t>
      </w:r>
    </w:p>
    <w:p w:rsidR="007D719C" w:rsidRPr="00EE0FF5" w:rsidRDefault="007D719C" w:rsidP="007D719C">
      <w:pPr>
        <w:shd w:val="clear" w:color="auto" w:fill="FFFFFF"/>
        <w:spacing w:after="60" w:line="240" w:lineRule="atLeast"/>
        <w:ind w:firstLine="709"/>
        <w:jc w:val="both"/>
      </w:pPr>
      <w:r w:rsidRPr="00EE0FF5">
        <w:t>5– Üye Ali TURGUT “12 Mart 1971 Darbesinin yıldönümüne; Ülkemizin büyümesini ve gelişmesini1960, 1971, 1980 ve 2016 yıllarında engellemeye çalışan CIA operasyonlarına” ilişkin ve “</w:t>
      </w:r>
      <w:r w:rsidRPr="00EE0FF5">
        <w:rPr>
          <w:lang w:eastAsia="en-US"/>
        </w:rPr>
        <w:t>İstiklal Marşımızın kabulünün 100’üncü yıldönümü” münasebetiyle gündem dışı bir konuşma yaptı.</w:t>
      </w:r>
    </w:p>
    <w:p w:rsidR="007D719C" w:rsidRPr="00EE0FF5" w:rsidRDefault="007D719C" w:rsidP="007D719C">
      <w:pPr>
        <w:shd w:val="clear" w:color="auto" w:fill="FFFFFF"/>
        <w:spacing w:after="60" w:line="240" w:lineRule="atLeast"/>
        <w:ind w:firstLine="709"/>
        <w:jc w:val="both"/>
      </w:pPr>
      <w:r w:rsidRPr="00EE0FF5">
        <w:t>6– Üye Köksal ÜNAL  “Çanakkale Zaferinin 106’ncı yıldönümü; İstiklal Marşımızın kabulünün 100’üncü yıldönümü” münasebetiyle ve Ankara Büyükşehir Belediyesi Kültür ve Sosyal İşler Dairesi Başkanlığınca “İstiklal Marşının Kabulünün ve Sakarya Meydan Muharebesinin 100’üncü yılı kapsamında gerçekleştirilecek etkinliklere” ilişkin gündem dışı bir konuşma yaptı.</w:t>
      </w:r>
    </w:p>
    <w:p w:rsidR="007D719C" w:rsidRPr="00EE0FF5" w:rsidRDefault="007D719C" w:rsidP="007D719C">
      <w:pPr>
        <w:shd w:val="clear" w:color="auto" w:fill="FFFFFF"/>
        <w:spacing w:after="60" w:line="240" w:lineRule="atLeast"/>
        <w:ind w:firstLine="709"/>
        <w:jc w:val="both"/>
      </w:pPr>
      <w:r w:rsidRPr="00EE0FF5">
        <w:t xml:space="preserve">7– Üye Murat KÖSE “İstiklal Marşımızın kabulünün 100’üncü yıldönümü ve Mehmet Akif </w:t>
      </w:r>
      <w:proofErr w:type="spellStart"/>
      <w:r w:rsidRPr="00EE0FF5">
        <w:t>ERSOY’u</w:t>
      </w:r>
      <w:proofErr w:type="spellEnd"/>
      <w:r w:rsidRPr="00EE0FF5">
        <w:t xml:space="preserve"> anma günü” münasebetiyle ve “Ankara Büyükşehir Belediyesinin 2’nci yılını tamamlamış olması ile Nisan ayında görüşülecek olan 2020 yılı Faaliyet Raporu görüşmelerine; 07 Aralık 2020 tarihli Meclis Oturumuna ait mahkeme kararı ile ayrıntılarına, ANFA </w:t>
      </w:r>
      <w:proofErr w:type="spellStart"/>
      <w:r w:rsidRPr="00EE0FF5">
        <w:t>Güvenlik’te</w:t>
      </w:r>
      <w:proofErr w:type="spellEnd"/>
      <w:r w:rsidRPr="00EE0FF5">
        <w:t xml:space="preserve"> Muhasebe Müdürü ile </w:t>
      </w:r>
      <w:proofErr w:type="gramStart"/>
      <w:r w:rsidRPr="00EE0FF5">
        <w:t>ilgili  basında</w:t>
      </w:r>
      <w:proofErr w:type="gramEnd"/>
      <w:r w:rsidRPr="00EE0FF5">
        <w:t xml:space="preserve"> geçen habere” ilişkin gündem dışı bir konuşma yaptı.</w:t>
      </w:r>
    </w:p>
    <w:p w:rsidR="007D719C" w:rsidRPr="00EE0FF5" w:rsidRDefault="007D719C" w:rsidP="007D719C">
      <w:pPr>
        <w:shd w:val="clear" w:color="auto" w:fill="FFFFFF"/>
        <w:spacing w:after="60" w:line="240" w:lineRule="atLeast"/>
        <w:ind w:firstLine="709"/>
        <w:jc w:val="both"/>
      </w:pPr>
      <w:r w:rsidRPr="00EE0FF5">
        <w:t xml:space="preserve">8– Üye Yaşar NESLİHANOĞLU “İstiklal Marşımızın kabulünün 100’üncü yıldönümü” münasebetiyle ve “Üye Murat </w:t>
      </w:r>
      <w:proofErr w:type="spellStart"/>
      <w:r w:rsidRPr="00EE0FF5">
        <w:t>KÖSE’nin</w:t>
      </w:r>
      <w:proofErr w:type="spellEnd"/>
      <w:r w:rsidRPr="00EE0FF5">
        <w:t xml:space="preserve"> mahkeme kararıyla ilgili açıklamalarına, önümüzdeki ay görüşülecek olan Faaliyet Raporu görüşmelerine; ANFA Güvenlik ile ilgili basında geçen habere” ilişkin gündem dışı bir konuşma yaptı. </w:t>
      </w:r>
    </w:p>
    <w:p w:rsidR="007D719C" w:rsidRPr="00EE0FF5" w:rsidRDefault="007D719C" w:rsidP="007D719C">
      <w:pPr>
        <w:spacing w:after="60"/>
        <w:ind w:firstLine="709"/>
        <w:jc w:val="both"/>
        <w:rPr>
          <w:lang w:eastAsia="en-US"/>
        </w:rPr>
      </w:pPr>
      <w:r w:rsidRPr="00EE0FF5">
        <w:rPr>
          <w:lang w:eastAsia="en-US"/>
        </w:rPr>
        <w:lastRenderedPageBreak/>
        <w:t>Gündemde yer alan maddeler tamamlandığından, 08 Nisan 2021 Perşembe günü saat 17.00’de toplanmak üzere Birleşime son verildi.</w:t>
      </w:r>
    </w:p>
    <w:p w:rsidR="007D719C" w:rsidRPr="00EE0FF5" w:rsidRDefault="007D719C" w:rsidP="007D719C">
      <w:pPr>
        <w:spacing w:after="60"/>
        <w:jc w:val="center"/>
        <w:rPr>
          <w:lang w:eastAsia="en-US"/>
        </w:rPr>
      </w:pPr>
    </w:p>
    <w:tbl>
      <w:tblPr>
        <w:tblW w:w="0" w:type="auto"/>
        <w:tblLook w:val="04A0"/>
      </w:tblPr>
      <w:tblGrid>
        <w:gridCol w:w="9571"/>
      </w:tblGrid>
      <w:tr w:rsidR="007D719C" w:rsidRPr="00EE0FF5" w:rsidTr="00041617">
        <w:trPr>
          <w:trHeight w:val="874"/>
        </w:trPr>
        <w:tc>
          <w:tcPr>
            <w:tcW w:w="9921" w:type="dxa"/>
          </w:tcPr>
          <w:p w:rsidR="007D719C" w:rsidRPr="00EE0FF5" w:rsidRDefault="007D719C" w:rsidP="00041617">
            <w:pPr>
              <w:jc w:val="center"/>
            </w:pPr>
            <w:r w:rsidRPr="00EE0FF5">
              <w:t>Fatih ÜNAL</w:t>
            </w:r>
          </w:p>
          <w:p w:rsidR="007D719C" w:rsidRPr="00EE0FF5" w:rsidRDefault="007D719C" w:rsidP="00041617">
            <w:pPr>
              <w:jc w:val="center"/>
            </w:pPr>
            <w:r w:rsidRPr="00EE0FF5">
              <w:t>BAŞKAN</w:t>
            </w:r>
          </w:p>
          <w:p w:rsidR="007D719C" w:rsidRPr="00EE0FF5" w:rsidRDefault="007D719C" w:rsidP="00041617">
            <w:pPr>
              <w:jc w:val="center"/>
            </w:pPr>
            <w:r w:rsidRPr="00EE0FF5">
              <w:t>Meclis 1. Başkanvekili</w:t>
            </w:r>
          </w:p>
          <w:p w:rsidR="007D719C" w:rsidRPr="00EE0FF5" w:rsidRDefault="007D719C" w:rsidP="00041617">
            <w:pPr>
              <w:spacing w:after="60"/>
              <w:jc w:val="both"/>
              <w:rPr>
                <w:lang w:eastAsia="en-US"/>
              </w:rPr>
            </w:pPr>
          </w:p>
        </w:tc>
      </w:tr>
    </w:tbl>
    <w:p w:rsidR="007D719C" w:rsidRPr="00EE0FF5" w:rsidRDefault="007D719C" w:rsidP="007D719C">
      <w:pPr>
        <w:shd w:val="clear" w:color="auto" w:fill="FFFFFF"/>
        <w:spacing w:after="60" w:line="240" w:lineRule="atLeast"/>
        <w:jc w:val="both"/>
      </w:pPr>
    </w:p>
    <w:tbl>
      <w:tblPr>
        <w:tblW w:w="0" w:type="auto"/>
        <w:tblLook w:val="04A0"/>
      </w:tblPr>
      <w:tblGrid>
        <w:gridCol w:w="3225"/>
        <w:gridCol w:w="3151"/>
        <w:gridCol w:w="3195"/>
      </w:tblGrid>
      <w:tr w:rsidR="007D719C" w:rsidRPr="00EE0FF5" w:rsidTr="00041617">
        <w:tc>
          <w:tcPr>
            <w:tcW w:w="3307" w:type="dxa"/>
          </w:tcPr>
          <w:p w:rsidR="007D719C" w:rsidRPr="00EE0FF5" w:rsidRDefault="007D719C" w:rsidP="00041617">
            <w:pPr>
              <w:jc w:val="center"/>
            </w:pPr>
            <w:r w:rsidRPr="00EE0FF5">
              <w:t>OSMAN KARAASLAN</w:t>
            </w:r>
          </w:p>
          <w:p w:rsidR="007D719C" w:rsidRPr="00EE0FF5" w:rsidRDefault="007D719C" w:rsidP="00041617">
            <w:pPr>
              <w:jc w:val="center"/>
            </w:pPr>
            <w:r w:rsidRPr="00EE0FF5">
              <w:t>KÂTİP ÜYE</w:t>
            </w:r>
          </w:p>
        </w:tc>
        <w:tc>
          <w:tcPr>
            <w:tcW w:w="3307" w:type="dxa"/>
          </w:tcPr>
          <w:p w:rsidR="007D719C" w:rsidRPr="00EE0FF5" w:rsidRDefault="007D719C" w:rsidP="00041617">
            <w:pPr>
              <w:jc w:val="both"/>
            </w:pPr>
            <w:bookmarkStart w:id="0" w:name="_GoBack"/>
            <w:bookmarkEnd w:id="0"/>
          </w:p>
        </w:tc>
        <w:tc>
          <w:tcPr>
            <w:tcW w:w="3307" w:type="dxa"/>
          </w:tcPr>
          <w:p w:rsidR="007D719C" w:rsidRPr="00EE0FF5" w:rsidRDefault="007D719C" w:rsidP="00041617">
            <w:pPr>
              <w:jc w:val="center"/>
            </w:pPr>
            <w:proofErr w:type="spellStart"/>
            <w:r w:rsidRPr="00EE0FF5">
              <w:t>Aydoğan</w:t>
            </w:r>
            <w:proofErr w:type="spellEnd"/>
            <w:r w:rsidRPr="00EE0FF5">
              <w:t xml:space="preserve"> CAN</w:t>
            </w:r>
          </w:p>
          <w:p w:rsidR="007D719C" w:rsidRPr="00EE0FF5" w:rsidRDefault="007D719C" w:rsidP="00041617">
            <w:pPr>
              <w:jc w:val="center"/>
            </w:pPr>
            <w:r w:rsidRPr="00EE0FF5">
              <w:t xml:space="preserve">YEDEK KÂTİP ÜYE </w:t>
            </w:r>
          </w:p>
          <w:p w:rsidR="007D719C" w:rsidRPr="00EE0FF5" w:rsidRDefault="007D719C" w:rsidP="00041617">
            <w:pPr>
              <w:jc w:val="center"/>
            </w:pPr>
          </w:p>
        </w:tc>
      </w:tr>
    </w:tbl>
    <w:p w:rsidR="007D719C" w:rsidRPr="008655BA" w:rsidRDefault="007D719C" w:rsidP="007D719C">
      <w:pPr>
        <w:spacing w:after="60"/>
        <w:jc w:val="both"/>
        <w:rPr>
          <w:color w:val="FF0000"/>
          <w:lang w:eastAsia="en-US"/>
        </w:rPr>
      </w:pPr>
    </w:p>
    <w:p w:rsidR="007D719C" w:rsidRPr="00F056A8" w:rsidRDefault="007D719C"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5290"/>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19C"/>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543"/>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4CB9"/>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EEEF-29D1-409C-BC43-D56E780E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2957</Words>
  <Characters>21594</Characters>
  <Application>Microsoft Office Word</Application>
  <DocSecurity>0</DocSecurity>
  <Lines>179</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2021-04-12T06:32:00Z</dcterms:created>
  <dcterms:modified xsi:type="dcterms:W3CDTF">2021-04-13T12:35:00Z</dcterms:modified>
</cp:coreProperties>
</file>