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B12D29" w:rsidRDefault="00401E09" w:rsidP="002856BD">
      <w:pPr>
        <w:jc w:val="both"/>
      </w:pPr>
      <w:r w:rsidRPr="00B12D29">
        <w:t xml:space="preserve"> </w:t>
      </w:r>
      <w:r w:rsidR="0094450D" w:rsidRPr="00B12D29">
        <w:tab/>
      </w:r>
      <w:r w:rsidR="002856BD" w:rsidRPr="00B12D29">
        <w:t xml:space="preserve">             </w:t>
      </w:r>
      <w:r w:rsidR="00EF74AB" w:rsidRPr="00B12D29">
        <w:t xml:space="preserve"> </w:t>
      </w:r>
      <w:r w:rsidR="00BE12F2" w:rsidRPr="00B12D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B12D29" w:rsidTr="00EC55FD">
        <w:trPr>
          <w:trHeight w:val="1152"/>
        </w:trPr>
        <w:tc>
          <w:tcPr>
            <w:tcW w:w="3085" w:type="dxa"/>
            <w:vAlign w:val="center"/>
          </w:tcPr>
          <w:p w:rsidR="00841632" w:rsidRPr="00B12D29" w:rsidRDefault="00841632" w:rsidP="00FA7858">
            <w:pPr>
              <w:jc w:val="center"/>
            </w:pPr>
            <w:r w:rsidRPr="00B12D29">
              <w:t>T.C.</w:t>
            </w:r>
          </w:p>
          <w:p w:rsidR="00841632" w:rsidRPr="00B12D29" w:rsidRDefault="00841632" w:rsidP="00FA7858">
            <w:pPr>
              <w:jc w:val="center"/>
            </w:pPr>
            <w:r w:rsidRPr="00B12D29">
              <w:t>ANKARA BÜYÜKŞEHİR</w:t>
            </w:r>
          </w:p>
          <w:p w:rsidR="00841632" w:rsidRPr="00B12D29" w:rsidRDefault="00841632" w:rsidP="00FA7858">
            <w:pPr>
              <w:jc w:val="center"/>
            </w:pPr>
            <w:r w:rsidRPr="00B12D29">
              <w:t>BELEDİYE MECLİSİ</w:t>
            </w:r>
          </w:p>
          <w:p w:rsidR="00841632" w:rsidRPr="00B12D29" w:rsidRDefault="00841632" w:rsidP="00841632">
            <w:pPr>
              <w:jc w:val="center"/>
            </w:pPr>
          </w:p>
        </w:tc>
      </w:tr>
    </w:tbl>
    <w:p w:rsidR="00EC55FD" w:rsidRPr="00B12D29" w:rsidRDefault="00EC55FD" w:rsidP="00841632">
      <w:pPr>
        <w:jc w:val="both"/>
      </w:pPr>
    </w:p>
    <w:p w:rsidR="009B200D" w:rsidRPr="00B12D29" w:rsidRDefault="009B200D" w:rsidP="00841632">
      <w:pPr>
        <w:jc w:val="both"/>
      </w:pPr>
    </w:p>
    <w:p w:rsidR="009B200D" w:rsidRPr="00B12D29" w:rsidRDefault="002856BD" w:rsidP="003B19C5">
      <w:pPr>
        <w:jc w:val="both"/>
      </w:pPr>
      <w:r w:rsidRPr="00B12D29">
        <w:t>Karar No:</w:t>
      </w:r>
      <w:r w:rsidR="007E7FE3" w:rsidRPr="00B12D29">
        <w:t>1</w:t>
      </w:r>
      <w:r w:rsidR="009B200D" w:rsidRPr="00B12D29">
        <w:t>677</w:t>
      </w:r>
      <w:r w:rsidRPr="00B12D29">
        <w:t xml:space="preserve">  </w:t>
      </w:r>
      <w:r w:rsidRPr="00B12D29">
        <w:tab/>
      </w:r>
      <w:r w:rsidRPr="00B12D29">
        <w:tab/>
      </w:r>
      <w:r w:rsidRPr="00B12D29">
        <w:tab/>
      </w:r>
      <w:r w:rsidRPr="00B12D29">
        <w:tab/>
        <w:t xml:space="preserve"> </w:t>
      </w:r>
      <w:r w:rsidRPr="00B12D29">
        <w:tab/>
      </w:r>
      <w:r w:rsidRPr="00B12D29">
        <w:tab/>
        <w:t xml:space="preserve">     </w:t>
      </w:r>
      <w:r w:rsidR="00106A13" w:rsidRPr="00B12D29">
        <w:tab/>
      </w:r>
      <w:r w:rsidR="00106A13" w:rsidRPr="00B12D29">
        <w:tab/>
      </w:r>
      <w:r w:rsidR="00EB0EEC" w:rsidRPr="00B12D29">
        <w:tab/>
      </w:r>
      <w:r w:rsidR="00AE60B0" w:rsidRPr="00B12D29">
        <w:t xml:space="preserve">  </w:t>
      </w:r>
      <w:r w:rsidR="00396385" w:rsidRPr="00B12D29">
        <w:t xml:space="preserve">     </w:t>
      </w:r>
      <w:r w:rsidR="001D5E5F" w:rsidRPr="00B12D29">
        <w:t>10</w:t>
      </w:r>
      <w:r w:rsidRPr="00B12D29">
        <w:t>.</w:t>
      </w:r>
      <w:r w:rsidR="00AF5380" w:rsidRPr="00B12D29">
        <w:t>1</w:t>
      </w:r>
      <w:r w:rsidR="001D5E5F" w:rsidRPr="00B12D29">
        <w:t>2</w:t>
      </w:r>
      <w:r w:rsidR="007E7FE3" w:rsidRPr="00B12D29">
        <w:t>.20</w:t>
      </w:r>
      <w:r w:rsidR="00AE60B0" w:rsidRPr="00B12D29">
        <w:t>20</w:t>
      </w:r>
    </w:p>
    <w:p w:rsidR="00EC55FD" w:rsidRPr="00B12D29" w:rsidRDefault="002856BD" w:rsidP="00BE12F2">
      <w:pPr>
        <w:ind w:left="2844" w:right="543" w:firstLine="696"/>
      </w:pPr>
      <w:r w:rsidRPr="00B12D29">
        <w:t xml:space="preserve">        K A R A R</w:t>
      </w:r>
    </w:p>
    <w:p w:rsidR="00EC55FD" w:rsidRPr="00B12D29" w:rsidRDefault="00EC55FD" w:rsidP="00BE12F2">
      <w:pPr>
        <w:ind w:left="2844" w:right="543" w:firstLine="696"/>
      </w:pPr>
    </w:p>
    <w:p w:rsidR="009B200D" w:rsidRPr="00B12D29" w:rsidRDefault="009B200D" w:rsidP="00BE12F2">
      <w:pPr>
        <w:ind w:left="2844" w:right="543" w:firstLine="696"/>
      </w:pPr>
    </w:p>
    <w:p w:rsidR="001D5E5F" w:rsidRPr="00B12D29" w:rsidRDefault="001D5E5F" w:rsidP="00BE12F2">
      <w:pPr>
        <w:ind w:left="2844" w:right="543" w:firstLine="696"/>
      </w:pPr>
    </w:p>
    <w:p w:rsidR="004B5F02" w:rsidRPr="00B12D29" w:rsidRDefault="009B200D" w:rsidP="009F01B7">
      <w:pPr>
        <w:ind w:firstLine="709"/>
        <w:jc w:val="both"/>
      </w:pPr>
      <w:r w:rsidRPr="00B12D29">
        <w:t xml:space="preserve">Sincan İlçesi Ahi </w:t>
      </w:r>
      <w:proofErr w:type="spellStart"/>
      <w:r w:rsidRPr="00B12D29">
        <w:t>Evran</w:t>
      </w:r>
      <w:proofErr w:type="spellEnd"/>
      <w:r w:rsidRPr="00B12D29">
        <w:t xml:space="preserve"> Mahallesi 3093 ada 1 parselde 1/1000 ölçekli uygulama imar plan değişikliğine</w:t>
      </w:r>
      <w:r w:rsidR="00B61929" w:rsidRPr="00B12D29">
        <w:t xml:space="preserve"> </w:t>
      </w:r>
      <w:r w:rsidR="00CF16A6" w:rsidRPr="00B12D29">
        <w:t xml:space="preserve">ilişkin </w:t>
      </w:r>
      <w:r w:rsidR="001D5E5F" w:rsidRPr="00B12D29">
        <w:t>İmar ve Bayındırlık Ko</w:t>
      </w:r>
      <w:r w:rsidR="00E34099" w:rsidRPr="00B12D29">
        <w:t>misyonunun 25</w:t>
      </w:r>
      <w:r w:rsidR="00CF16A6" w:rsidRPr="00B12D29">
        <w:t xml:space="preserve">.11.2020 gün ve </w:t>
      </w:r>
      <w:r w:rsidRPr="00B12D29">
        <w:t>462</w:t>
      </w:r>
      <w:r w:rsidR="00CF16A6" w:rsidRPr="00B12D29">
        <w:t xml:space="preserve"> sayılı raporu Büyükşehir Belediye Meclisimizin </w:t>
      </w:r>
      <w:r w:rsidR="001D5E5F" w:rsidRPr="00B12D29">
        <w:t>10.12.2020</w:t>
      </w:r>
      <w:r w:rsidR="00CF16A6" w:rsidRPr="00B12D29">
        <w:t xml:space="preserve"> tarihli toplantısında okundu.</w:t>
      </w:r>
    </w:p>
    <w:p w:rsidR="009B200D" w:rsidRPr="00B12D29" w:rsidRDefault="009B200D" w:rsidP="009F01B7">
      <w:pPr>
        <w:ind w:firstLine="709"/>
        <w:jc w:val="both"/>
      </w:pPr>
    </w:p>
    <w:p w:rsidR="009B200D" w:rsidRPr="00B12D29" w:rsidRDefault="003E6C7A" w:rsidP="009B200D">
      <w:pPr>
        <w:pStyle w:val="Style7"/>
        <w:widowControl/>
        <w:spacing w:line="240" w:lineRule="auto"/>
        <w:ind w:firstLine="709"/>
        <w:rPr>
          <w:rStyle w:val="FontStyle14"/>
        </w:rPr>
      </w:pPr>
      <w:r w:rsidRPr="00B12D29">
        <w:t xml:space="preserve">Konu üzerinde yapılan görüşmelerden sonra; </w:t>
      </w:r>
      <w:r w:rsidR="009B200D" w:rsidRPr="00B12D29">
        <w:rPr>
          <w:rStyle w:val="FontStyle14"/>
        </w:rPr>
        <w:t xml:space="preserve">Sincan Belediyesi Yazı İşleri Müdürlüğünün </w:t>
      </w:r>
      <w:proofErr w:type="gramStart"/>
      <w:r w:rsidR="009B200D" w:rsidRPr="00B12D29">
        <w:rPr>
          <w:rStyle w:val="FontStyle14"/>
        </w:rPr>
        <w:t>09/07/2020</w:t>
      </w:r>
      <w:proofErr w:type="gramEnd"/>
      <w:r w:rsidR="009B200D" w:rsidRPr="00B12D29">
        <w:rPr>
          <w:rStyle w:val="FontStyle14"/>
        </w:rPr>
        <w:t xml:space="preserve"> tarih ve E.4770 sayılı yazısı ekinde gönderilen ve Sincan Belediye Meclisinin 07/07/2020 tarih ve 106 sayılı kararı ile uygun görülen, Ahi </w:t>
      </w:r>
      <w:proofErr w:type="spellStart"/>
      <w:r w:rsidR="009B200D" w:rsidRPr="00B12D29">
        <w:rPr>
          <w:rStyle w:val="FontStyle14"/>
        </w:rPr>
        <w:t>Evran</w:t>
      </w:r>
      <w:proofErr w:type="spellEnd"/>
      <w:r w:rsidR="009B200D" w:rsidRPr="00B12D29">
        <w:rPr>
          <w:rStyle w:val="FontStyle14"/>
        </w:rPr>
        <w:t xml:space="preserve"> Mahallesi 3093 ada 1 parselin "Belediye Hizmet Alanı" kullanımından "Ticaret Alanı" kullanımına dönüştürülerek, yapılaşma koşulları belirlenmesine yönelik 1/1000 ölçekli Uygulama İmar Planı Değişikliği 5216 sayılı Yasanın ilgili maddeleri gereğince İmar ve Şehircilik Dairesi Başkanlığına sunulduğu,</w:t>
      </w:r>
    </w:p>
    <w:p w:rsidR="009B200D" w:rsidRPr="00B12D29" w:rsidRDefault="009B200D" w:rsidP="009B200D">
      <w:pPr>
        <w:pStyle w:val="Style8"/>
        <w:widowControl/>
        <w:spacing w:before="221" w:line="240" w:lineRule="auto"/>
        <w:ind w:firstLine="708"/>
        <w:rPr>
          <w:rStyle w:val="FontStyle15"/>
          <w:b w:val="0"/>
          <w:sz w:val="24"/>
          <w:szCs w:val="24"/>
          <w:u w:val="single"/>
        </w:rPr>
      </w:pPr>
      <w:r w:rsidRPr="00B12D29">
        <w:rPr>
          <w:rStyle w:val="FontStyle15"/>
          <w:b w:val="0"/>
          <w:sz w:val="24"/>
          <w:szCs w:val="24"/>
          <w:u w:val="single"/>
        </w:rPr>
        <w:t>Yapılan İncelemede:</w:t>
      </w:r>
    </w:p>
    <w:p w:rsidR="009B200D" w:rsidRPr="00B12D29" w:rsidRDefault="009B200D" w:rsidP="009B200D">
      <w:pPr>
        <w:pStyle w:val="Style7"/>
        <w:widowControl/>
        <w:spacing w:before="235" w:line="240" w:lineRule="auto"/>
        <w:ind w:firstLine="709"/>
        <w:rPr>
          <w:rStyle w:val="FontStyle14"/>
        </w:rPr>
      </w:pPr>
      <w:r w:rsidRPr="00B12D29">
        <w:rPr>
          <w:rStyle w:val="FontStyle14"/>
        </w:rPr>
        <w:t xml:space="preserve">-Ahi </w:t>
      </w:r>
      <w:proofErr w:type="spellStart"/>
      <w:r w:rsidRPr="00B12D29">
        <w:rPr>
          <w:rStyle w:val="FontStyle14"/>
        </w:rPr>
        <w:t>Evran</w:t>
      </w:r>
      <w:proofErr w:type="spellEnd"/>
      <w:r w:rsidRPr="00B12D29">
        <w:rPr>
          <w:rStyle w:val="FontStyle14"/>
        </w:rPr>
        <w:t xml:space="preserve"> Mahallesi 3093 ada 1 parselin yüzölçümünün 7236 m</w:t>
      </w:r>
      <w:r w:rsidRPr="00B12D29">
        <w:rPr>
          <w:rStyle w:val="FontStyle14"/>
          <w:vertAlign w:val="superscript"/>
        </w:rPr>
        <w:t>2</w:t>
      </w:r>
      <w:r w:rsidRPr="00B12D29">
        <w:rPr>
          <w:rStyle w:val="FontStyle14"/>
        </w:rPr>
        <w:t xml:space="preserve"> olup mülkiyetinin Sincan Belediyesi adına kayıtlı olduğu,</w:t>
      </w:r>
    </w:p>
    <w:p w:rsidR="009B200D" w:rsidRPr="00B12D29" w:rsidRDefault="009B200D" w:rsidP="009B200D">
      <w:pPr>
        <w:pStyle w:val="Style7"/>
        <w:widowControl/>
        <w:spacing w:before="240" w:line="240" w:lineRule="auto"/>
        <w:ind w:firstLine="709"/>
        <w:rPr>
          <w:rStyle w:val="FontStyle14"/>
        </w:rPr>
      </w:pPr>
      <w:r w:rsidRPr="00B12D29">
        <w:rPr>
          <w:rStyle w:val="FontStyle14"/>
        </w:rPr>
        <w:t>-01.10.1987 tarihinde onaylı imar planında "Belediye Hizmet Alanı" kullanımında kaldığı, yapılaşma koşullarının ve yapı yaklaşma mesafelerinin belirlenmediği,</w:t>
      </w:r>
    </w:p>
    <w:p w:rsidR="009B200D" w:rsidRPr="00B12D29" w:rsidRDefault="009B200D" w:rsidP="009B200D">
      <w:pPr>
        <w:pStyle w:val="Style7"/>
        <w:widowControl/>
        <w:spacing w:before="240" w:line="240" w:lineRule="auto"/>
        <w:ind w:firstLine="709"/>
        <w:rPr>
          <w:rStyle w:val="FontStyle14"/>
        </w:rPr>
      </w:pPr>
      <w:r w:rsidRPr="00B12D29">
        <w:rPr>
          <w:rStyle w:val="FontStyle14"/>
        </w:rPr>
        <w:t xml:space="preserve">-Ankara Büyükşehir Belediye Meclisinin </w:t>
      </w:r>
      <w:proofErr w:type="gramStart"/>
      <w:r w:rsidRPr="00B12D29">
        <w:rPr>
          <w:rStyle w:val="FontStyle14"/>
        </w:rPr>
        <w:t>08/01/2019</w:t>
      </w:r>
      <w:proofErr w:type="gramEnd"/>
      <w:r w:rsidRPr="00B12D29">
        <w:rPr>
          <w:rStyle w:val="FontStyle14"/>
        </w:rPr>
        <w:t xml:space="preserve"> tarih ve 05 sayılı kararı ile Çatalca Sokak'a komşu parsellerde ikinci el motorlu kara taşıtları ticareti yapan işyerleri açılmasına yönelik teklifin onaylandığı,</w:t>
      </w:r>
    </w:p>
    <w:p w:rsidR="009B200D" w:rsidRPr="00B12D29" w:rsidRDefault="009B200D" w:rsidP="009B200D">
      <w:pPr>
        <w:pStyle w:val="Style7"/>
        <w:widowControl/>
        <w:spacing w:before="240" w:line="240" w:lineRule="auto"/>
        <w:ind w:firstLine="709"/>
        <w:rPr>
          <w:rStyle w:val="FontStyle14"/>
        </w:rPr>
      </w:pPr>
      <w:proofErr w:type="gramStart"/>
      <w:r w:rsidRPr="00B12D29">
        <w:rPr>
          <w:rStyle w:val="FontStyle14"/>
        </w:rPr>
        <w:t xml:space="preserve">-2020/106 sayılı Sincan Belediye Meclisi kararı ile uygun görülen 1/1000 ölçekli imar planı değişikliği ile Ahi </w:t>
      </w:r>
      <w:proofErr w:type="spellStart"/>
      <w:r w:rsidRPr="00B12D29">
        <w:rPr>
          <w:rStyle w:val="FontStyle14"/>
        </w:rPr>
        <w:t>Evran</w:t>
      </w:r>
      <w:proofErr w:type="spellEnd"/>
      <w:r w:rsidRPr="00B12D29">
        <w:rPr>
          <w:rStyle w:val="FontStyle14"/>
        </w:rPr>
        <w:t xml:space="preserve"> Mahallesi 3093 ada 1 parselin "Belediye Hizmet Alanı" kullanımından "Ticaret Alanı" kullanımına dönüştürüldüğü, yapılaşma koşullarının E:1.20 </w:t>
      </w:r>
      <w:proofErr w:type="spellStart"/>
      <w:r w:rsidRPr="00B12D29">
        <w:rPr>
          <w:rStyle w:val="FontStyle14"/>
        </w:rPr>
        <w:t>Yençok</w:t>
      </w:r>
      <w:proofErr w:type="spellEnd"/>
      <w:r w:rsidRPr="00B12D29">
        <w:rPr>
          <w:rStyle w:val="FontStyle14"/>
        </w:rPr>
        <w:t>:4 Kat şeklinde belirlendiği, yapı yaklaşma mesafelerinin parselin batısında yer alan park alanından 5 metre diğer cephelerden 10 metre olarak belirlendiği,</w:t>
      </w:r>
      <w:proofErr w:type="gramEnd"/>
    </w:p>
    <w:p w:rsidR="009B200D" w:rsidRPr="00B12D29" w:rsidRDefault="009B200D" w:rsidP="009B200D">
      <w:pPr>
        <w:pStyle w:val="Style7"/>
        <w:widowControl/>
        <w:spacing w:before="240" w:line="240" w:lineRule="auto"/>
        <w:ind w:firstLine="709"/>
        <w:rPr>
          <w:rStyle w:val="FontStyle14"/>
        </w:rPr>
      </w:pPr>
      <w:r w:rsidRPr="00B12D29">
        <w:rPr>
          <w:rStyle w:val="FontStyle14"/>
        </w:rPr>
        <w:t xml:space="preserve">"l)Ticaret Alanında E:1.20 </w:t>
      </w:r>
      <w:proofErr w:type="spellStart"/>
      <w:r w:rsidRPr="00B12D29">
        <w:rPr>
          <w:rStyle w:val="FontStyle14"/>
        </w:rPr>
        <w:t>Yençok</w:t>
      </w:r>
      <w:proofErr w:type="spellEnd"/>
      <w:r w:rsidRPr="00B12D29">
        <w:rPr>
          <w:rStyle w:val="FontStyle14"/>
        </w:rPr>
        <w:t>:4 Kat 'tır.</w:t>
      </w:r>
    </w:p>
    <w:p w:rsidR="009B200D" w:rsidRPr="00B12D29" w:rsidRDefault="009B200D" w:rsidP="009B200D">
      <w:pPr>
        <w:pStyle w:val="Style7"/>
        <w:widowControl/>
        <w:spacing w:line="240" w:lineRule="auto"/>
        <w:ind w:firstLine="709"/>
        <w:rPr>
          <w:rStyle w:val="FontStyle15"/>
          <w:b w:val="0"/>
          <w:sz w:val="24"/>
          <w:szCs w:val="24"/>
        </w:rPr>
      </w:pPr>
    </w:p>
    <w:p w:rsidR="009B200D" w:rsidRPr="00B12D29" w:rsidRDefault="009B200D" w:rsidP="009B200D">
      <w:pPr>
        <w:pStyle w:val="Style7"/>
        <w:widowControl/>
        <w:spacing w:line="240" w:lineRule="auto"/>
        <w:ind w:firstLine="708"/>
        <w:rPr>
          <w:rStyle w:val="FontStyle14"/>
        </w:rPr>
      </w:pPr>
      <w:proofErr w:type="gramStart"/>
      <w:r w:rsidRPr="00B12D29">
        <w:rPr>
          <w:rStyle w:val="FontStyle15"/>
          <w:b w:val="0"/>
          <w:sz w:val="24"/>
          <w:szCs w:val="24"/>
        </w:rPr>
        <w:t xml:space="preserve">2) </w:t>
      </w:r>
      <w:r w:rsidRPr="00B12D29">
        <w:rPr>
          <w:rStyle w:val="FontStyle14"/>
        </w:rPr>
        <w:t xml:space="preserve">Ticaret Alanında; İş merkezleri, yönetim binaları, banka, finans kurumları, ofis-büro, çarşı, çok katlı mağazalar, otoparklar, alışveriş merkezleri, konaklama tesisleri, oto galeri,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ilgili kamu kurumun belirlediği standartları sağlamak ve uygun görüşü alınmak kaydıyla özel eğitim tesisleri, kurslar, etüt merkezleri gibi ticaret ve hizmetlere ilişkin yapılar yapılabilir." </w:t>
      </w:r>
      <w:proofErr w:type="gramEnd"/>
      <w:r w:rsidRPr="00B12D29">
        <w:rPr>
          <w:rStyle w:val="FontStyle14"/>
        </w:rPr>
        <w:t>Şeklinde 2 adet plan notu düzenlendiği,</w:t>
      </w:r>
    </w:p>
    <w:p w:rsidR="009B200D" w:rsidRPr="00B12D29" w:rsidRDefault="009B200D" w:rsidP="009B200D">
      <w:pPr>
        <w:pStyle w:val="Style7"/>
        <w:widowControl/>
        <w:spacing w:line="240" w:lineRule="auto"/>
        <w:rPr>
          <w:rStyle w:val="FontStyle14"/>
        </w:rPr>
      </w:pPr>
    </w:p>
    <w:p w:rsidR="009B200D" w:rsidRPr="00B12D29" w:rsidRDefault="009B200D" w:rsidP="009B200D">
      <w:pPr>
        <w:pStyle w:val="Style7"/>
        <w:widowControl/>
        <w:spacing w:line="240" w:lineRule="auto"/>
        <w:ind w:firstLine="709"/>
        <w:rPr>
          <w:rStyle w:val="FontStyle15"/>
          <w:b w:val="0"/>
          <w:sz w:val="24"/>
          <w:szCs w:val="24"/>
        </w:rPr>
      </w:pPr>
      <w:r w:rsidRPr="00B12D29">
        <w:rPr>
          <w:rStyle w:val="FontStyle15"/>
          <w:b w:val="0"/>
          <w:sz w:val="24"/>
          <w:szCs w:val="24"/>
        </w:rPr>
        <w:t>Başkanlığımızca yapılan değerlendirmede;</w:t>
      </w:r>
    </w:p>
    <w:p w:rsidR="009B200D" w:rsidRPr="00B12D29" w:rsidRDefault="009B200D" w:rsidP="009B200D">
      <w:pPr>
        <w:pStyle w:val="Style7"/>
        <w:widowControl/>
        <w:spacing w:line="240" w:lineRule="auto"/>
        <w:ind w:firstLine="709"/>
        <w:rPr>
          <w:rStyle w:val="FontStyle15"/>
          <w:b w:val="0"/>
          <w:sz w:val="24"/>
          <w:szCs w:val="24"/>
        </w:rPr>
      </w:pPr>
    </w:p>
    <w:p w:rsidR="009B200D" w:rsidRPr="00B12D29" w:rsidRDefault="009B200D" w:rsidP="009B200D">
      <w:pPr>
        <w:pStyle w:val="Style7"/>
        <w:widowControl/>
        <w:spacing w:line="240" w:lineRule="auto"/>
        <w:ind w:firstLine="709"/>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B200D" w:rsidRPr="00B12D29" w:rsidTr="000B223F">
        <w:trPr>
          <w:trHeight w:val="1152"/>
        </w:trPr>
        <w:tc>
          <w:tcPr>
            <w:tcW w:w="3085" w:type="dxa"/>
            <w:vAlign w:val="center"/>
          </w:tcPr>
          <w:p w:rsidR="009B200D" w:rsidRPr="00B12D29" w:rsidRDefault="009B200D" w:rsidP="000B223F">
            <w:pPr>
              <w:jc w:val="center"/>
            </w:pPr>
            <w:r w:rsidRPr="00B12D29">
              <w:lastRenderedPageBreak/>
              <w:t>T.C.</w:t>
            </w:r>
          </w:p>
          <w:p w:rsidR="009B200D" w:rsidRPr="00B12D29" w:rsidRDefault="009B200D" w:rsidP="000B223F">
            <w:pPr>
              <w:jc w:val="center"/>
            </w:pPr>
            <w:r w:rsidRPr="00B12D29">
              <w:t>ANKARA BÜYÜKŞEHİR</w:t>
            </w:r>
          </w:p>
          <w:p w:rsidR="009B200D" w:rsidRPr="00B12D29" w:rsidRDefault="009B200D" w:rsidP="000B223F">
            <w:pPr>
              <w:jc w:val="center"/>
            </w:pPr>
            <w:r w:rsidRPr="00B12D29">
              <w:t>BELEDİYE MECLİSİ</w:t>
            </w:r>
          </w:p>
          <w:p w:rsidR="009B200D" w:rsidRPr="00B12D29" w:rsidRDefault="009B200D" w:rsidP="000B223F">
            <w:pPr>
              <w:jc w:val="center"/>
            </w:pPr>
          </w:p>
        </w:tc>
      </w:tr>
    </w:tbl>
    <w:p w:rsidR="009B200D" w:rsidRPr="00B12D29" w:rsidRDefault="009B200D" w:rsidP="009B200D">
      <w:pPr>
        <w:jc w:val="both"/>
      </w:pPr>
    </w:p>
    <w:p w:rsidR="009B200D" w:rsidRPr="00B12D29" w:rsidRDefault="009B200D" w:rsidP="009B200D">
      <w:pPr>
        <w:jc w:val="both"/>
      </w:pPr>
    </w:p>
    <w:p w:rsidR="009B200D" w:rsidRPr="00B12D29" w:rsidRDefault="009B200D" w:rsidP="009B200D">
      <w:pPr>
        <w:jc w:val="both"/>
      </w:pPr>
      <w:r w:rsidRPr="00B12D29">
        <w:t xml:space="preserve">Karar No:1677  </w:t>
      </w:r>
      <w:r w:rsidRPr="00B12D29">
        <w:tab/>
      </w:r>
      <w:r w:rsidRPr="00B12D29">
        <w:tab/>
      </w:r>
      <w:r w:rsidRPr="00B12D29">
        <w:tab/>
      </w:r>
      <w:r w:rsidRPr="00B12D29">
        <w:tab/>
        <w:t xml:space="preserve"> </w:t>
      </w:r>
      <w:r w:rsidRPr="00B12D29">
        <w:tab/>
      </w:r>
      <w:r w:rsidRPr="00B12D29">
        <w:tab/>
        <w:t xml:space="preserve">     </w:t>
      </w:r>
      <w:r w:rsidRPr="00B12D29">
        <w:tab/>
      </w:r>
      <w:r w:rsidRPr="00B12D29">
        <w:tab/>
      </w:r>
      <w:r w:rsidRPr="00B12D29">
        <w:tab/>
        <w:t xml:space="preserve">       10.12.2020</w:t>
      </w:r>
    </w:p>
    <w:p w:rsidR="009B200D" w:rsidRPr="00B12D29" w:rsidRDefault="009B200D" w:rsidP="009B200D">
      <w:pPr>
        <w:jc w:val="both"/>
      </w:pPr>
    </w:p>
    <w:p w:rsidR="009B200D" w:rsidRPr="00B12D29" w:rsidRDefault="009B200D" w:rsidP="009B200D">
      <w:pPr>
        <w:pStyle w:val="Style7"/>
        <w:widowControl/>
        <w:spacing w:line="240" w:lineRule="auto"/>
        <w:jc w:val="center"/>
        <w:rPr>
          <w:rStyle w:val="FontStyle15"/>
          <w:b w:val="0"/>
          <w:sz w:val="24"/>
          <w:szCs w:val="24"/>
        </w:rPr>
      </w:pPr>
      <w:r w:rsidRPr="00B12D29">
        <w:rPr>
          <w:rStyle w:val="FontStyle15"/>
          <w:b w:val="0"/>
          <w:sz w:val="24"/>
          <w:szCs w:val="24"/>
        </w:rPr>
        <w:t>-2-</w:t>
      </w:r>
    </w:p>
    <w:p w:rsidR="009B200D" w:rsidRPr="00B12D29" w:rsidRDefault="009B200D" w:rsidP="009B200D">
      <w:pPr>
        <w:pStyle w:val="Style7"/>
        <w:widowControl/>
        <w:spacing w:line="240" w:lineRule="auto"/>
        <w:ind w:firstLine="709"/>
        <w:rPr>
          <w:rStyle w:val="FontStyle15"/>
          <w:b w:val="0"/>
          <w:sz w:val="24"/>
          <w:szCs w:val="24"/>
        </w:rPr>
      </w:pPr>
    </w:p>
    <w:p w:rsidR="009B200D" w:rsidRPr="00B12D29" w:rsidRDefault="009B200D" w:rsidP="009B200D">
      <w:pPr>
        <w:pStyle w:val="Style7"/>
        <w:widowControl/>
        <w:spacing w:line="240" w:lineRule="auto"/>
        <w:ind w:firstLine="709"/>
        <w:rPr>
          <w:rStyle w:val="FontStyle15"/>
          <w:b w:val="0"/>
          <w:sz w:val="24"/>
          <w:szCs w:val="24"/>
        </w:rPr>
      </w:pPr>
    </w:p>
    <w:p w:rsidR="009B200D" w:rsidRPr="00B12D29" w:rsidRDefault="009B200D" w:rsidP="009B200D">
      <w:pPr>
        <w:pStyle w:val="Style7"/>
        <w:widowControl/>
        <w:spacing w:line="240" w:lineRule="auto"/>
        <w:ind w:firstLine="709"/>
        <w:rPr>
          <w:rStyle w:val="FontStyle15"/>
          <w:b w:val="0"/>
          <w:bCs w:val="0"/>
          <w:sz w:val="24"/>
          <w:szCs w:val="24"/>
        </w:rPr>
      </w:pPr>
    </w:p>
    <w:p w:rsidR="009B200D" w:rsidRPr="00B12D29" w:rsidRDefault="009B200D" w:rsidP="009B200D">
      <w:pPr>
        <w:pStyle w:val="Style11"/>
        <w:widowControl/>
        <w:spacing w:before="182" w:line="240" w:lineRule="auto"/>
        <w:ind w:firstLine="709"/>
        <w:jc w:val="both"/>
        <w:rPr>
          <w:rStyle w:val="FontStyle14"/>
        </w:rPr>
      </w:pPr>
      <w:r w:rsidRPr="00B12D29">
        <w:rPr>
          <w:rStyle w:val="FontStyle14"/>
        </w:rPr>
        <w:t>-</w:t>
      </w:r>
      <w:proofErr w:type="gramStart"/>
      <w:r w:rsidRPr="00B12D29">
        <w:rPr>
          <w:rStyle w:val="FontStyle14"/>
        </w:rPr>
        <w:t>Mekansal</w:t>
      </w:r>
      <w:proofErr w:type="gramEnd"/>
      <w:r w:rsidRPr="00B12D29">
        <w:rPr>
          <w:rStyle w:val="FontStyle14"/>
        </w:rPr>
        <w:t xml:space="preserve"> Planlar Yapım Yönetmeliğinin 26. Maddesi gereğince eşdeğer alan ayrılması gerektiği ancak plan değişikliği ile bahse konu madde hükümlerinin yerine getirilmediği,</w:t>
      </w:r>
    </w:p>
    <w:p w:rsidR="009B200D" w:rsidRPr="00B12D29" w:rsidRDefault="009B200D" w:rsidP="009B200D"/>
    <w:p w:rsidR="009B200D" w:rsidRPr="00B12D29" w:rsidRDefault="009B200D" w:rsidP="009B200D">
      <w:pPr>
        <w:pStyle w:val="Style11"/>
        <w:widowControl/>
        <w:spacing w:line="240" w:lineRule="auto"/>
        <w:ind w:firstLine="709"/>
        <w:jc w:val="both"/>
        <w:rPr>
          <w:rStyle w:val="FontStyle14"/>
        </w:rPr>
      </w:pPr>
      <w:r w:rsidRPr="00B12D29">
        <w:rPr>
          <w:rStyle w:val="FontStyle14"/>
        </w:rPr>
        <w:t>-Teklifin uygun görülmesi halinde; Plan notlarında belirtilen "Ticaret Alanı" kullanımının ilgili mevzuat çerçevesinde düzeltilmesi ve 1/5000 ölçekli nazım imar planı ile birlikte onaylanması gerektiği görüş ve kanaatine varıldığı,</w:t>
      </w:r>
    </w:p>
    <w:p w:rsidR="00460BC3" w:rsidRPr="00B12D29" w:rsidRDefault="009B200D" w:rsidP="009B200D">
      <w:pPr>
        <w:pStyle w:val="Style6"/>
        <w:widowControl/>
        <w:spacing w:before="235" w:line="240" w:lineRule="auto"/>
        <w:ind w:firstLine="709"/>
      </w:pPr>
      <w:r w:rsidRPr="00B12D29">
        <w:rPr>
          <w:rStyle w:val="FontStyle14"/>
        </w:rPr>
        <w:t>Hususları tespit edilmiş olup</w:t>
      </w:r>
      <w:r w:rsidRPr="00B12D29">
        <w:rPr>
          <w:rStyle w:val="FontStyle18"/>
          <w:sz w:val="24"/>
          <w:szCs w:val="24"/>
        </w:rPr>
        <w:t xml:space="preserve">, Sincan İlçesi Ahi </w:t>
      </w:r>
      <w:proofErr w:type="spellStart"/>
      <w:r w:rsidRPr="00B12D29">
        <w:rPr>
          <w:rStyle w:val="FontStyle18"/>
          <w:sz w:val="24"/>
          <w:szCs w:val="24"/>
        </w:rPr>
        <w:t>Evran</w:t>
      </w:r>
      <w:proofErr w:type="spellEnd"/>
      <w:r w:rsidRPr="00B12D29">
        <w:rPr>
          <w:rStyle w:val="FontStyle18"/>
          <w:sz w:val="24"/>
          <w:szCs w:val="24"/>
        </w:rPr>
        <w:t xml:space="preserve"> Mahallesi 3093 ada 1 parselde1/1000 ölçekli Uygulama İmar Pl</w:t>
      </w:r>
      <w:r w:rsidR="0063621D" w:rsidRPr="00B12D29">
        <w:rPr>
          <w:rStyle w:val="FontStyle18"/>
          <w:sz w:val="24"/>
          <w:szCs w:val="24"/>
        </w:rPr>
        <w:t>anı Değişikliği teklifinin ertelenmesine</w:t>
      </w:r>
      <w:r w:rsidRPr="00B12D29">
        <w:rPr>
          <w:rStyle w:val="FontStyle18"/>
          <w:sz w:val="24"/>
          <w:szCs w:val="24"/>
        </w:rPr>
        <w:t xml:space="preserve"> ilişkin </w:t>
      </w:r>
      <w:r w:rsidR="001D5E5F" w:rsidRPr="00B12D29">
        <w:t>İmar ve Bayındırlık Komisyon Raporu</w:t>
      </w:r>
      <w:r w:rsidRPr="00B12D29">
        <w:t xml:space="preserve">  </w:t>
      </w:r>
      <w:r w:rsidR="0063621D" w:rsidRPr="00B12D29">
        <w:t>“İlçesinden geldiği şekliyle kabulü” tarzında değiştirilmek suretiyle oylanarak oybirliğiyle kabul edildi.</w:t>
      </w:r>
    </w:p>
    <w:p w:rsidR="00414E16" w:rsidRPr="00B12D29" w:rsidRDefault="00414E16" w:rsidP="009F01B7">
      <w:pPr>
        <w:ind w:firstLine="709"/>
        <w:jc w:val="both"/>
      </w:pPr>
    </w:p>
    <w:p w:rsidR="00357DAA" w:rsidRPr="00B12D29" w:rsidRDefault="00357DAA" w:rsidP="00BE12F2">
      <w:pPr>
        <w:ind w:firstLine="709"/>
        <w:jc w:val="both"/>
      </w:pPr>
    </w:p>
    <w:p w:rsidR="00357DAA" w:rsidRPr="00B12D29" w:rsidRDefault="00357DAA" w:rsidP="00BE12F2">
      <w:pPr>
        <w:ind w:firstLine="709"/>
        <w:jc w:val="both"/>
      </w:pPr>
    </w:p>
    <w:p w:rsidR="00396385" w:rsidRPr="00B12D29"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B12D29" w:rsidTr="00EC6545">
        <w:trPr>
          <w:trHeight w:val="594"/>
          <w:jc w:val="center"/>
        </w:trPr>
        <w:tc>
          <w:tcPr>
            <w:tcW w:w="3147" w:type="dxa"/>
          </w:tcPr>
          <w:p w:rsidR="00192923" w:rsidRPr="00B12D29" w:rsidRDefault="001D5E5F" w:rsidP="00EC6545">
            <w:pPr>
              <w:autoSpaceDE w:val="0"/>
              <w:autoSpaceDN w:val="0"/>
              <w:adjustRightInd w:val="0"/>
              <w:jc w:val="center"/>
              <w:rPr>
                <w:color w:val="000000"/>
              </w:rPr>
            </w:pPr>
            <w:r w:rsidRPr="00B12D29">
              <w:rPr>
                <w:color w:val="000000"/>
              </w:rPr>
              <w:t>Fatih ÜNAL</w:t>
            </w:r>
          </w:p>
          <w:p w:rsidR="00192923" w:rsidRPr="00B12D29" w:rsidRDefault="00192923" w:rsidP="001D5E5F">
            <w:pPr>
              <w:autoSpaceDE w:val="0"/>
              <w:autoSpaceDN w:val="0"/>
              <w:adjustRightInd w:val="0"/>
              <w:jc w:val="center"/>
              <w:rPr>
                <w:color w:val="000000"/>
              </w:rPr>
            </w:pPr>
            <w:r w:rsidRPr="00B12D29">
              <w:rPr>
                <w:color w:val="000000"/>
              </w:rPr>
              <w:t xml:space="preserve">Meclis </w:t>
            </w:r>
            <w:r w:rsidR="001D5E5F" w:rsidRPr="00B12D29">
              <w:rPr>
                <w:color w:val="000000"/>
              </w:rPr>
              <w:t>1.Başkan V.</w:t>
            </w:r>
            <w:r w:rsidRPr="00B12D29">
              <w:rPr>
                <w:color w:val="000000"/>
              </w:rPr>
              <w:t xml:space="preserve"> </w:t>
            </w:r>
          </w:p>
        </w:tc>
        <w:tc>
          <w:tcPr>
            <w:tcW w:w="3147" w:type="dxa"/>
            <w:vAlign w:val="center"/>
          </w:tcPr>
          <w:p w:rsidR="00192923" w:rsidRPr="00B12D29" w:rsidRDefault="001D5E5F" w:rsidP="00EC6545">
            <w:pPr>
              <w:autoSpaceDE w:val="0"/>
              <w:autoSpaceDN w:val="0"/>
              <w:adjustRightInd w:val="0"/>
              <w:jc w:val="center"/>
              <w:rPr>
                <w:color w:val="000000"/>
              </w:rPr>
            </w:pPr>
            <w:proofErr w:type="spellStart"/>
            <w:r w:rsidRPr="00B12D29">
              <w:rPr>
                <w:color w:val="000000"/>
              </w:rPr>
              <w:t>Ümitcan</w:t>
            </w:r>
            <w:proofErr w:type="spellEnd"/>
            <w:r w:rsidRPr="00B12D29">
              <w:rPr>
                <w:color w:val="000000"/>
              </w:rPr>
              <w:t xml:space="preserve"> ULUDAĞ</w:t>
            </w:r>
          </w:p>
          <w:p w:rsidR="00192923" w:rsidRPr="00B12D29" w:rsidRDefault="00192923" w:rsidP="00EC6545">
            <w:pPr>
              <w:tabs>
                <w:tab w:val="left" w:pos="3268"/>
              </w:tabs>
              <w:jc w:val="center"/>
              <w:rPr>
                <w:color w:val="000000"/>
              </w:rPr>
            </w:pPr>
            <w:r w:rsidRPr="00B12D29">
              <w:rPr>
                <w:color w:val="000000"/>
              </w:rPr>
              <w:t xml:space="preserve">Divan </w:t>
            </w:r>
            <w:proofErr w:type="gramStart"/>
            <w:r w:rsidRPr="00B12D29">
              <w:rPr>
                <w:color w:val="000000"/>
              </w:rPr>
              <w:t>Katibi</w:t>
            </w:r>
            <w:proofErr w:type="gramEnd"/>
          </w:p>
        </w:tc>
        <w:tc>
          <w:tcPr>
            <w:tcW w:w="3062" w:type="dxa"/>
            <w:vAlign w:val="center"/>
          </w:tcPr>
          <w:p w:rsidR="00192923" w:rsidRPr="00B12D29" w:rsidRDefault="001D5E5F" w:rsidP="00EC6545">
            <w:pPr>
              <w:autoSpaceDE w:val="0"/>
              <w:autoSpaceDN w:val="0"/>
              <w:adjustRightInd w:val="0"/>
              <w:jc w:val="center"/>
              <w:rPr>
                <w:color w:val="000000"/>
              </w:rPr>
            </w:pPr>
            <w:proofErr w:type="spellStart"/>
            <w:r w:rsidRPr="00B12D29">
              <w:rPr>
                <w:color w:val="000000"/>
              </w:rPr>
              <w:t>Aydoğan</w:t>
            </w:r>
            <w:proofErr w:type="spellEnd"/>
            <w:r w:rsidRPr="00B12D29">
              <w:rPr>
                <w:color w:val="000000"/>
              </w:rPr>
              <w:t xml:space="preserve"> CAN</w:t>
            </w:r>
          </w:p>
          <w:p w:rsidR="00192923" w:rsidRPr="00B12D29" w:rsidRDefault="00192923" w:rsidP="00EC6545">
            <w:pPr>
              <w:autoSpaceDE w:val="0"/>
              <w:autoSpaceDN w:val="0"/>
              <w:adjustRightInd w:val="0"/>
              <w:jc w:val="center"/>
              <w:rPr>
                <w:color w:val="000000"/>
              </w:rPr>
            </w:pPr>
            <w:r w:rsidRPr="00B12D29">
              <w:rPr>
                <w:color w:val="000000"/>
              </w:rPr>
              <w:t xml:space="preserve">Y.Divan </w:t>
            </w:r>
            <w:proofErr w:type="gramStart"/>
            <w:r w:rsidRPr="00B12D29">
              <w:rPr>
                <w:color w:val="000000"/>
              </w:rPr>
              <w:t>Katibi</w:t>
            </w:r>
            <w:proofErr w:type="gramEnd"/>
          </w:p>
        </w:tc>
      </w:tr>
    </w:tbl>
    <w:p w:rsidR="00192923" w:rsidRPr="00B12D29" w:rsidRDefault="00192923"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 w:rsidR="00B12D29" w:rsidRPr="00B12D29" w:rsidRDefault="00B12D29" w:rsidP="00B12D29">
      <w:pPr>
        <w:jc w:val="center"/>
      </w:pPr>
      <w:r w:rsidRPr="00B12D29">
        <w:lastRenderedPageBreak/>
        <w:t>T.C.</w:t>
      </w:r>
    </w:p>
    <w:p w:rsidR="00B12D29" w:rsidRPr="00B12D29" w:rsidRDefault="00B12D29" w:rsidP="00B12D29">
      <w:pPr>
        <w:jc w:val="center"/>
      </w:pPr>
      <w:r w:rsidRPr="00B12D29">
        <w:t>ANKARA BÜYÜKŞEHİR BELEDİYE MECLİSİ</w:t>
      </w:r>
    </w:p>
    <w:p w:rsidR="00B12D29" w:rsidRPr="00B12D29" w:rsidRDefault="00B12D29" w:rsidP="00B12D29">
      <w:pPr>
        <w:jc w:val="center"/>
      </w:pPr>
      <w:r w:rsidRPr="00B12D29">
        <w:t>İmar ve Bayındırlık Komisyonu Raporu</w:t>
      </w:r>
    </w:p>
    <w:p w:rsidR="00B12D29" w:rsidRPr="00B12D29" w:rsidRDefault="00B12D29" w:rsidP="00B12D29">
      <w:pPr>
        <w:jc w:val="center"/>
      </w:pPr>
    </w:p>
    <w:p w:rsidR="00B12D29" w:rsidRPr="00B12D29" w:rsidRDefault="00B12D29" w:rsidP="00B12D29">
      <w:pPr>
        <w:jc w:val="center"/>
      </w:pPr>
    </w:p>
    <w:p w:rsidR="00B12D29" w:rsidRPr="00B12D29" w:rsidRDefault="00B12D29" w:rsidP="00B12D29">
      <w:pPr>
        <w:jc w:val="center"/>
      </w:pPr>
      <w:r w:rsidRPr="00B12D29">
        <w:t>Rapor No: 462</w:t>
      </w:r>
      <w:r w:rsidRPr="00B12D29">
        <w:tab/>
        <w:t xml:space="preserve">     </w:t>
      </w:r>
      <w:r w:rsidRPr="00B12D29">
        <w:tab/>
        <w:t xml:space="preserve">     </w:t>
      </w:r>
      <w:r w:rsidRPr="00B12D29">
        <w:tab/>
        <w:t xml:space="preserve">                 </w:t>
      </w:r>
      <w:r w:rsidRPr="00B12D29">
        <w:tab/>
      </w:r>
      <w:r w:rsidRPr="00B12D29">
        <w:tab/>
        <w:t xml:space="preserve">         </w:t>
      </w:r>
      <w:r w:rsidRPr="00B12D29">
        <w:tab/>
      </w:r>
      <w:r w:rsidRPr="00B12D29">
        <w:tab/>
      </w:r>
      <w:r w:rsidRPr="00B12D29">
        <w:tab/>
        <w:t xml:space="preserve">        25.11.2020</w:t>
      </w:r>
    </w:p>
    <w:p w:rsidR="00B12D29" w:rsidRPr="00B12D29" w:rsidRDefault="00B12D29" w:rsidP="00B12D29">
      <w:pPr>
        <w:pStyle w:val="Balk7"/>
        <w:jc w:val="center"/>
      </w:pPr>
      <w:r w:rsidRPr="00B12D29">
        <w:rPr>
          <w:bCs/>
        </w:rPr>
        <w:t>BÜYÜKŞEHİR BELEDİYE MECLİSİ BAŞKANLIĞINA</w:t>
      </w:r>
      <w:r w:rsidRPr="00B12D29">
        <w:t xml:space="preserve"> </w:t>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r>
      <w:r w:rsidRPr="00B12D29">
        <w:rPr>
          <w:vanish/>
        </w:rPr>
        <w:pgNum/>
        <w:t>20</w:t>
      </w:r>
    </w:p>
    <w:p w:rsidR="00B12D29" w:rsidRPr="00B12D29" w:rsidRDefault="00B12D29" w:rsidP="00B12D29">
      <w:pPr>
        <w:pStyle w:val="ListeParagraf"/>
        <w:tabs>
          <w:tab w:val="left" w:pos="9638"/>
        </w:tabs>
        <w:ind w:left="0" w:right="-1"/>
        <w:jc w:val="both"/>
      </w:pPr>
    </w:p>
    <w:p w:rsidR="00B12D29" w:rsidRPr="00B12D29" w:rsidRDefault="00B12D29" w:rsidP="00B12D29">
      <w:pPr>
        <w:pStyle w:val="ListeParagraf"/>
        <w:tabs>
          <w:tab w:val="left" w:pos="9638"/>
        </w:tabs>
        <w:ind w:left="0" w:right="-1"/>
        <w:jc w:val="both"/>
      </w:pPr>
    </w:p>
    <w:p w:rsidR="00B12D29" w:rsidRPr="00B12D29" w:rsidRDefault="00B12D29" w:rsidP="00B12D29">
      <w:pPr>
        <w:pStyle w:val="ListeParagraf"/>
        <w:tabs>
          <w:tab w:val="left" w:pos="9638"/>
        </w:tabs>
        <w:ind w:left="0" w:right="-1" w:firstLine="709"/>
        <w:jc w:val="both"/>
      </w:pPr>
      <w:r w:rsidRPr="00B12D29">
        <w:t xml:space="preserve">Sincan İlçesi Ahi </w:t>
      </w:r>
      <w:proofErr w:type="spellStart"/>
      <w:r w:rsidRPr="00B12D29">
        <w:t>Evran</w:t>
      </w:r>
      <w:proofErr w:type="spellEnd"/>
      <w:r w:rsidRPr="00B12D29">
        <w:t xml:space="preserve"> Mahallesi 3093 ada 1 parselde 1/1000 ölçekli uygulama imar plan değişikliğine ilişkin Büyükşehir Belediye Meclisinin 11.11.2020 tarih ve 13.gündem maddesi olarak komisyonumuza havale edilen dosya incelendi.</w:t>
      </w:r>
    </w:p>
    <w:p w:rsidR="00B12D29" w:rsidRPr="00B12D29" w:rsidRDefault="00B12D29" w:rsidP="00B12D29">
      <w:pPr>
        <w:pStyle w:val="Style7"/>
        <w:widowControl/>
        <w:spacing w:line="240" w:lineRule="auto"/>
        <w:ind w:firstLine="709"/>
      </w:pPr>
    </w:p>
    <w:p w:rsidR="00B12D29" w:rsidRPr="00B12D29" w:rsidRDefault="00B12D29" w:rsidP="00B12D29">
      <w:pPr>
        <w:pStyle w:val="Style7"/>
        <w:widowControl/>
        <w:spacing w:line="240" w:lineRule="auto"/>
        <w:ind w:firstLine="709"/>
        <w:rPr>
          <w:rStyle w:val="FontStyle14"/>
        </w:rPr>
      </w:pPr>
      <w:r w:rsidRPr="00B12D29">
        <w:t>Komisyonumuzca yapılan incelemeler neticesinde;</w:t>
      </w:r>
      <w:r w:rsidRPr="00B12D29">
        <w:rPr>
          <w:rStyle w:val="FontStyle13"/>
          <w:b w:val="0"/>
          <w:sz w:val="24"/>
          <w:szCs w:val="24"/>
        </w:rPr>
        <w:t xml:space="preserve"> </w:t>
      </w:r>
      <w:r w:rsidRPr="00B12D29">
        <w:rPr>
          <w:rStyle w:val="FontStyle14"/>
        </w:rPr>
        <w:t xml:space="preserve">Sincan Belediyesi Yazı İşleri Müdürlüğünün </w:t>
      </w:r>
      <w:proofErr w:type="gramStart"/>
      <w:r w:rsidRPr="00B12D29">
        <w:rPr>
          <w:rStyle w:val="FontStyle14"/>
        </w:rPr>
        <w:t>09/07/2020</w:t>
      </w:r>
      <w:proofErr w:type="gramEnd"/>
      <w:r w:rsidRPr="00B12D29">
        <w:rPr>
          <w:rStyle w:val="FontStyle14"/>
        </w:rPr>
        <w:t xml:space="preserve"> tarih ve E.4770 sayılı yazısı ekinde gönderilen ve Sincan Belediye Meclisinin 07/07/2020 tarih ve 106 sayılı kararı ile uygun görülen, Ahi </w:t>
      </w:r>
      <w:proofErr w:type="spellStart"/>
      <w:r w:rsidRPr="00B12D29">
        <w:rPr>
          <w:rStyle w:val="FontStyle14"/>
        </w:rPr>
        <w:t>Evran</w:t>
      </w:r>
      <w:proofErr w:type="spellEnd"/>
      <w:r w:rsidRPr="00B12D29">
        <w:rPr>
          <w:rStyle w:val="FontStyle14"/>
        </w:rPr>
        <w:t xml:space="preserve"> Mahallesi 3093 ada 1 parselin "Belediye Hizmet Alanı" kullanımından "Ticaret Alanı" kullanımına dönüştürülerek, yapılaşma koşulları belirlenmesine yönelik 1/1000 ölçekli Uygulama İmar Planı Değişikliği 5216 sayılı Yasanın ilgili maddeleri gereğince İmar ve Şehircilik Dairesi Başkanlığına sunulduğu,</w:t>
      </w:r>
    </w:p>
    <w:p w:rsidR="00B12D29" w:rsidRPr="00B12D29" w:rsidRDefault="00B12D29" w:rsidP="00B12D29">
      <w:pPr>
        <w:pStyle w:val="Style8"/>
        <w:widowControl/>
        <w:spacing w:before="221" w:line="240" w:lineRule="auto"/>
        <w:ind w:firstLine="708"/>
        <w:rPr>
          <w:rStyle w:val="FontStyle15"/>
          <w:b w:val="0"/>
          <w:sz w:val="24"/>
          <w:szCs w:val="24"/>
          <w:u w:val="single"/>
        </w:rPr>
      </w:pPr>
      <w:r w:rsidRPr="00B12D29">
        <w:rPr>
          <w:rStyle w:val="FontStyle15"/>
          <w:b w:val="0"/>
          <w:sz w:val="24"/>
          <w:szCs w:val="24"/>
          <w:u w:val="single"/>
        </w:rPr>
        <w:t>Yapılan İncelemede:</w:t>
      </w:r>
    </w:p>
    <w:p w:rsidR="00B12D29" w:rsidRPr="00B12D29" w:rsidRDefault="00B12D29" w:rsidP="00B12D29">
      <w:pPr>
        <w:pStyle w:val="Style7"/>
        <w:widowControl/>
        <w:spacing w:before="235" w:line="240" w:lineRule="auto"/>
        <w:ind w:firstLine="709"/>
        <w:rPr>
          <w:rStyle w:val="FontStyle14"/>
        </w:rPr>
      </w:pPr>
      <w:r w:rsidRPr="00B12D29">
        <w:rPr>
          <w:rStyle w:val="FontStyle14"/>
        </w:rPr>
        <w:t xml:space="preserve">-Ahi </w:t>
      </w:r>
      <w:proofErr w:type="spellStart"/>
      <w:r w:rsidRPr="00B12D29">
        <w:rPr>
          <w:rStyle w:val="FontStyle14"/>
        </w:rPr>
        <w:t>Evran</w:t>
      </w:r>
      <w:proofErr w:type="spellEnd"/>
      <w:r w:rsidRPr="00B12D29">
        <w:rPr>
          <w:rStyle w:val="FontStyle14"/>
        </w:rPr>
        <w:t xml:space="preserve"> Mahallesi 3093 ada 1 parselin yüzölçümünün 7236 m</w:t>
      </w:r>
      <w:r w:rsidRPr="00B12D29">
        <w:rPr>
          <w:rStyle w:val="FontStyle14"/>
          <w:vertAlign w:val="superscript"/>
        </w:rPr>
        <w:t>2</w:t>
      </w:r>
      <w:r w:rsidRPr="00B12D29">
        <w:rPr>
          <w:rStyle w:val="FontStyle14"/>
        </w:rPr>
        <w:t xml:space="preserve"> olup mülkiyetinin Sincan Belediyesi adına kayıtlı olduğu,</w:t>
      </w:r>
    </w:p>
    <w:p w:rsidR="00B12D29" w:rsidRPr="00B12D29" w:rsidRDefault="00B12D29" w:rsidP="00B12D29">
      <w:pPr>
        <w:pStyle w:val="Style7"/>
        <w:widowControl/>
        <w:spacing w:before="240" w:line="240" w:lineRule="auto"/>
        <w:ind w:firstLine="709"/>
        <w:rPr>
          <w:rStyle w:val="FontStyle14"/>
        </w:rPr>
      </w:pPr>
      <w:r w:rsidRPr="00B12D29">
        <w:rPr>
          <w:rStyle w:val="FontStyle14"/>
        </w:rPr>
        <w:t>-01.10.1987 tarihinde onaylı imar planında "Belediye Hizmet Alanı" kullanımında kaldığı, yapılaşma koşullarının ve yapı yaklaşma mesafelerinin belirlenmediği,</w:t>
      </w:r>
    </w:p>
    <w:p w:rsidR="00B12D29" w:rsidRPr="00B12D29" w:rsidRDefault="00B12D29" w:rsidP="00B12D29">
      <w:pPr>
        <w:pStyle w:val="Style7"/>
        <w:widowControl/>
        <w:spacing w:before="240" w:line="240" w:lineRule="auto"/>
        <w:ind w:firstLine="709"/>
        <w:rPr>
          <w:rStyle w:val="FontStyle14"/>
        </w:rPr>
      </w:pPr>
      <w:r w:rsidRPr="00B12D29">
        <w:rPr>
          <w:rStyle w:val="FontStyle14"/>
        </w:rPr>
        <w:t xml:space="preserve">-Ankara Büyükşehir Belediye Meclisinin </w:t>
      </w:r>
      <w:proofErr w:type="gramStart"/>
      <w:r w:rsidRPr="00B12D29">
        <w:rPr>
          <w:rStyle w:val="FontStyle14"/>
        </w:rPr>
        <w:t>08/01/2019</w:t>
      </w:r>
      <w:proofErr w:type="gramEnd"/>
      <w:r w:rsidRPr="00B12D29">
        <w:rPr>
          <w:rStyle w:val="FontStyle14"/>
        </w:rPr>
        <w:t xml:space="preserve"> tarih ve 05 sayılı kararı ile Çatalca Sokak'a komşu parsellerde ikinci el motorlu kara taşıtları ticareti yapan işyerleri açılmasına yönelik teklifin onaylandığı,</w:t>
      </w:r>
    </w:p>
    <w:p w:rsidR="00B12D29" w:rsidRPr="00B12D29" w:rsidRDefault="00B12D29" w:rsidP="00B12D29">
      <w:pPr>
        <w:pStyle w:val="Style7"/>
        <w:widowControl/>
        <w:spacing w:before="240" w:line="240" w:lineRule="auto"/>
        <w:ind w:firstLine="709"/>
        <w:rPr>
          <w:rStyle w:val="FontStyle14"/>
        </w:rPr>
      </w:pPr>
      <w:proofErr w:type="gramStart"/>
      <w:r w:rsidRPr="00B12D29">
        <w:rPr>
          <w:rStyle w:val="FontStyle14"/>
        </w:rPr>
        <w:t xml:space="preserve">-2020/106 sayılı Sincan Belediye Meclisi kararı ile uygun görülen 1/1000 ölçekli imar planı değişikliği ile Ahi </w:t>
      </w:r>
      <w:proofErr w:type="spellStart"/>
      <w:r w:rsidRPr="00B12D29">
        <w:rPr>
          <w:rStyle w:val="FontStyle14"/>
        </w:rPr>
        <w:t>Evran</w:t>
      </w:r>
      <w:proofErr w:type="spellEnd"/>
      <w:r w:rsidRPr="00B12D29">
        <w:rPr>
          <w:rStyle w:val="FontStyle14"/>
        </w:rPr>
        <w:t xml:space="preserve"> Mahallesi 3093 ada 1 parselin "Belediye Hizmet Alanı" kullanımından "Ticaret Alanı" kullanımına dönüştürüldüğü, yapılaşma koşullarının E:1.20 </w:t>
      </w:r>
      <w:proofErr w:type="spellStart"/>
      <w:r w:rsidRPr="00B12D29">
        <w:rPr>
          <w:rStyle w:val="FontStyle14"/>
        </w:rPr>
        <w:t>Yençok</w:t>
      </w:r>
      <w:proofErr w:type="spellEnd"/>
      <w:r w:rsidRPr="00B12D29">
        <w:rPr>
          <w:rStyle w:val="FontStyle14"/>
        </w:rPr>
        <w:t>:4 Kat şeklinde belirlendiği, yapı yaklaşma mesafelerinin parselin batısında yer alan park alanından 5 metre diğer cephelerden 10 metre olarak belirlendiği,</w:t>
      </w:r>
      <w:proofErr w:type="gramEnd"/>
    </w:p>
    <w:p w:rsidR="00B12D29" w:rsidRPr="00B12D29" w:rsidRDefault="00B12D29" w:rsidP="00B12D29">
      <w:pPr>
        <w:pStyle w:val="Style7"/>
        <w:widowControl/>
        <w:spacing w:before="240" w:line="240" w:lineRule="auto"/>
        <w:ind w:firstLine="709"/>
        <w:rPr>
          <w:rStyle w:val="FontStyle14"/>
        </w:rPr>
      </w:pPr>
      <w:r w:rsidRPr="00B12D29">
        <w:rPr>
          <w:rStyle w:val="FontStyle14"/>
        </w:rPr>
        <w:t xml:space="preserve">"l)Ticaret Alanında E:1.20 </w:t>
      </w:r>
      <w:proofErr w:type="spellStart"/>
      <w:r w:rsidRPr="00B12D29">
        <w:rPr>
          <w:rStyle w:val="FontStyle14"/>
        </w:rPr>
        <w:t>Yençok</w:t>
      </w:r>
      <w:proofErr w:type="spellEnd"/>
      <w:r w:rsidRPr="00B12D29">
        <w:rPr>
          <w:rStyle w:val="FontStyle14"/>
        </w:rPr>
        <w:t>:4 Kat 'tır.</w:t>
      </w:r>
    </w:p>
    <w:p w:rsidR="00B12D29" w:rsidRPr="00B12D29" w:rsidRDefault="00B12D29" w:rsidP="00B12D29">
      <w:pPr>
        <w:pStyle w:val="Style7"/>
        <w:widowControl/>
        <w:spacing w:line="240" w:lineRule="auto"/>
        <w:ind w:firstLine="709"/>
        <w:rPr>
          <w:rStyle w:val="FontStyle15"/>
          <w:b w:val="0"/>
          <w:sz w:val="24"/>
          <w:szCs w:val="24"/>
        </w:rPr>
      </w:pPr>
    </w:p>
    <w:p w:rsidR="00B12D29" w:rsidRPr="00B12D29" w:rsidRDefault="00B12D29" w:rsidP="00B12D29">
      <w:pPr>
        <w:pStyle w:val="Style7"/>
        <w:widowControl/>
        <w:spacing w:line="240" w:lineRule="auto"/>
        <w:ind w:firstLine="708"/>
        <w:rPr>
          <w:rStyle w:val="FontStyle14"/>
        </w:rPr>
      </w:pPr>
      <w:proofErr w:type="gramStart"/>
      <w:r w:rsidRPr="00B12D29">
        <w:rPr>
          <w:rStyle w:val="FontStyle15"/>
          <w:b w:val="0"/>
          <w:sz w:val="24"/>
          <w:szCs w:val="24"/>
        </w:rPr>
        <w:t xml:space="preserve">2) </w:t>
      </w:r>
      <w:r w:rsidRPr="00B12D29">
        <w:rPr>
          <w:rStyle w:val="FontStyle14"/>
        </w:rPr>
        <w:t xml:space="preserve">Ticaret Alanında; İş merkezleri, yönetim binaları, banka, finans kurumları, ofis-büro, çarşı, çok katlı mağazalar, otoparklar, alışveriş merkezleri, konaklama tesisleri, oto galeri,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ilgili kamu kurumun belirlediği standartları sağlamak ve uygun görüşü alınmak kaydıyla özel eğitim tesisleri, kurslar, etüt merkezleri gibi ticaret ve hizmetlere ilişkin yapılar yapılabilir." </w:t>
      </w:r>
      <w:proofErr w:type="gramEnd"/>
      <w:r w:rsidRPr="00B12D29">
        <w:rPr>
          <w:rStyle w:val="FontStyle14"/>
        </w:rPr>
        <w:t>Şeklinde 2 adet plan notu düzenlendiği,</w:t>
      </w:r>
    </w:p>
    <w:p w:rsidR="00B12D29" w:rsidRPr="00B12D29" w:rsidRDefault="00B12D29" w:rsidP="00B12D29">
      <w:pPr>
        <w:pStyle w:val="Style7"/>
        <w:widowControl/>
        <w:spacing w:line="240" w:lineRule="auto"/>
        <w:rPr>
          <w:rStyle w:val="FontStyle14"/>
        </w:rPr>
      </w:pPr>
    </w:p>
    <w:p w:rsidR="00B12D29" w:rsidRPr="00B12D29" w:rsidRDefault="00B12D29" w:rsidP="00B12D29">
      <w:pPr>
        <w:pStyle w:val="Style7"/>
        <w:widowControl/>
        <w:spacing w:line="240" w:lineRule="auto"/>
        <w:ind w:firstLine="709"/>
        <w:rPr>
          <w:rStyle w:val="FontStyle15"/>
          <w:b w:val="0"/>
          <w:bCs w:val="0"/>
          <w:sz w:val="24"/>
          <w:szCs w:val="24"/>
        </w:rPr>
      </w:pPr>
      <w:r w:rsidRPr="00B12D29">
        <w:rPr>
          <w:rStyle w:val="FontStyle15"/>
          <w:b w:val="0"/>
          <w:sz w:val="24"/>
          <w:szCs w:val="24"/>
        </w:rPr>
        <w:t>Başkanlığımızca yapılan değerlendirmede;</w:t>
      </w:r>
    </w:p>
    <w:p w:rsidR="00B12D29" w:rsidRPr="00B12D29" w:rsidRDefault="00B12D29" w:rsidP="00B12D29">
      <w:pPr>
        <w:pStyle w:val="Style11"/>
        <w:widowControl/>
        <w:spacing w:before="182" w:line="240" w:lineRule="auto"/>
        <w:ind w:firstLine="709"/>
        <w:jc w:val="both"/>
        <w:rPr>
          <w:rStyle w:val="FontStyle14"/>
        </w:rPr>
      </w:pPr>
      <w:r w:rsidRPr="00B12D29">
        <w:rPr>
          <w:rStyle w:val="FontStyle14"/>
        </w:rPr>
        <w:t>-</w:t>
      </w:r>
      <w:proofErr w:type="gramStart"/>
      <w:r w:rsidRPr="00B12D29">
        <w:rPr>
          <w:rStyle w:val="FontStyle14"/>
        </w:rPr>
        <w:t>Mekansal</w:t>
      </w:r>
      <w:proofErr w:type="gramEnd"/>
      <w:r w:rsidRPr="00B12D29">
        <w:rPr>
          <w:rStyle w:val="FontStyle14"/>
        </w:rPr>
        <w:t xml:space="preserve"> Planlar Yapım Yönetmeliğinin 26. Maddesi gereğince eşdeğer alan ayrılması gerektiği ancak plan değişikliği ile bahse konu madde hükümlerinin yerine getirilmediği,</w:t>
      </w:r>
    </w:p>
    <w:p w:rsidR="00B12D29" w:rsidRPr="00B12D29" w:rsidRDefault="00B12D29" w:rsidP="00B12D29">
      <w:pPr>
        <w:pStyle w:val="Style5"/>
        <w:widowControl/>
        <w:spacing w:before="48" w:line="240" w:lineRule="auto"/>
        <w:ind w:firstLine="709"/>
        <w:rPr>
          <w:rStyle w:val="FontStyle18"/>
          <w:sz w:val="24"/>
          <w:szCs w:val="24"/>
        </w:rPr>
      </w:pPr>
    </w:p>
    <w:p w:rsidR="00B12D29" w:rsidRPr="00B12D29" w:rsidRDefault="00B12D29" w:rsidP="00B12D29">
      <w:pPr>
        <w:pStyle w:val="Style5"/>
        <w:widowControl/>
        <w:spacing w:before="48" w:line="240" w:lineRule="auto"/>
        <w:ind w:firstLine="709"/>
        <w:rPr>
          <w:rStyle w:val="FontStyle18"/>
          <w:sz w:val="24"/>
          <w:szCs w:val="24"/>
        </w:rPr>
      </w:pPr>
    </w:p>
    <w:p w:rsidR="00B12D29" w:rsidRPr="00B12D29" w:rsidRDefault="00B12D29" w:rsidP="00B12D29">
      <w:pPr>
        <w:jc w:val="center"/>
      </w:pPr>
      <w:r w:rsidRPr="00B12D29">
        <w:t>T.C.</w:t>
      </w:r>
    </w:p>
    <w:p w:rsidR="00B12D29" w:rsidRPr="00B12D29" w:rsidRDefault="00B12D29" w:rsidP="00B12D29">
      <w:pPr>
        <w:jc w:val="center"/>
      </w:pPr>
      <w:r w:rsidRPr="00B12D29">
        <w:t>ANKARA BÜYÜKŞEHİR BELEDİYE MECLİSİ</w:t>
      </w:r>
    </w:p>
    <w:p w:rsidR="00B12D29" w:rsidRPr="00B12D29" w:rsidRDefault="00B12D29" w:rsidP="00B12D29">
      <w:pPr>
        <w:jc w:val="center"/>
      </w:pPr>
      <w:r w:rsidRPr="00B12D29">
        <w:t>İmar ve Bayındırlık Komisyonu Raporu</w:t>
      </w:r>
    </w:p>
    <w:p w:rsidR="00B12D29" w:rsidRPr="00B12D29" w:rsidRDefault="00B12D29" w:rsidP="00B12D29">
      <w:pPr>
        <w:jc w:val="center"/>
      </w:pPr>
    </w:p>
    <w:p w:rsidR="00B12D29" w:rsidRPr="00B12D29" w:rsidRDefault="00B12D29" w:rsidP="00B12D29">
      <w:pPr>
        <w:jc w:val="center"/>
      </w:pPr>
    </w:p>
    <w:p w:rsidR="00B12D29" w:rsidRPr="00B12D29" w:rsidRDefault="00B12D29" w:rsidP="00B12D29">
      <w:pPr>
        <w:pStyle w:val="Style5"/>
        <w:widowControl/>
        <w:spacing w:before="48" w:line="240" w:lineRule="auto"/>
        <w:ind w:firstLine="0"/>
        <w:jc w:val="center"/>
        <w:rPr>
          <w:rStyle w:val="FontStyle18"/>
          <w:sz w:val="24"/>
          <w:szCs w:val="24"/>
        </w:rPr>
      </w:pPr>
      <w:r w:rsidRPr="00B12D29">
        <w:rPr>
          <w:rFonts w:ascii="Times New Roman" w:hAnsi="Times New Roman"/>
        </w:rPr>
        <w:t>Rapor No: 462</w:t>
      </w:r>
      <w:r w:rsidRPr="00B12D29">
        <w:rPr>
          <w:rFonts w:ascii="Times New Roman" w:hAnsi="Times New Roman"/>
        </w:rPr>
        <w:tab/>
        <w:t xml:space="preserve">     </w:t>
      </w:r>
      <w:r w:rsidRPr="00B12D29">
        <w:rPr>
          <w:rFonts w:ascii="Times New Roman" w:hAnsi="Times New Roman"/>
        </w:rPr>
        <w:tab/>
        <w:t xml:space="preserve">     </w:t>
      </w:r>
      <w:r w:rsidRPr="00B12D29">
        <w:rPr>
          <w:rFonts w:ascii="Times New Roman" w:hAnsi="Times New Roman"/>
        </w:rPr>
        <w:tab/>
        <w:t xml:space="preserve">                 </w:t>
      </w:r>
      <w:r w:rsidRPr="00B12D29">
        <w:rPr>
          <w:rFonts w:ascii="Times New Roman" w:hAnsi="Times New Roman"/>
        </w:rPr>
        <w:tab/>
      </w:r>
      <w:r w:rsidRPr="00B12D29">
        <w:rPr>
          <w:rFonts w:ascii="Times New Roman" w:hAnsi="Times New Roman"/>
        </w:rPr>
        <w:tab/>
        <w:t xml:space="preserve">         </w:t>
      </w:r>
      <w:r w:rsidRPr="00B12D29">
        <w:rPr>
          <w:rFonts w:ascii="Times New Roman" w:hAnsi="Times New Roman"/>
        </w:rPr>
        <w:tab/>
      </w:r>
      <w:r w:rsidRPr="00B12D29">
        <w:rPr>
          <w:rFonts w:ascii="Times New Roman" w:hAnsi="Times New Roman"/>
        </w:rPr>
        <w:tab/>
      </w:r>
      <w:r w:rsidRPr="00B12D29">
        <w:rPr>
          <w:rFonts w:ascii="Times New Roman" w:hAnsi="Times New Roman"/>
        </w:rPr>
        <w:tab/>
        <w:t xml:space="preserve">     25.11.2020</w:t>
      </w:r>
    </w:p>
    <w:p w:rsidR="00B12D29" w:rsidRPr="00B12D29" w:rsidRDefault="00B12D29" w:rsidP="00B12D29">
      <w:pPr>
        <w:pStyle w:val="Style5"/>
        <w:widowControl/>
        <w:spacing w:before="48" w:line="240" w:lineRule="auto"/>
        <w:ind w:firstLine="0"/>
        <w:jc w:val="center"/>
        <w:rPr>
          <w:rStyle w:val="FontStyle18"/>
          <w:sz w:val="24"/>
          <w:szCs w:val="24"/>
        </w:rPr>
      </w:pPr>
    </w:p>
    <w:p w:rsidR="00B12D29" w:rsidRPr="00B12D29" w:rsidRDefault="00B12D29" w:rsidP="00B12D29">
      <w:pPr>
        <w:pStyle w:val="Style5"/>
        <w:widowControl/>
        <w:spacing w:before="48" w:line="240" w:lineRule="auto"/>
        <w:ind w:firstLine="0"/>
        <w:jc w:val="center"/>
        <w:rPr>
          <w:rStyle w:val="FontStyle18"/>
          <w:sz w:val="24"/>
          <w:szCs w:val="24"/>
        </w:rPr>
      </w:pPr>
      <w:r w:rsidRPr="00B12D29">
        <w:rPr>
          <w:rStyle w:val="FontStyle18"/>
          <w:sz w:val="24"/>
          <w:szCs w:val="24"/>
        </w:rPr>
        <w:t>-2-</w:t>
      </w:r>
    </w:p>
    <w:p w:rsidR="00B12D29" w:rsidRPr="00B12D29" w:rsidRDefault="00B12D29" w:rsidP="00B12D29">
      <w:pPr>
        <w:pStyle w:val="Style5"/>
        <w:widowControl/>
        <w:spacing w:before="48" w:line="240" w:lineRule="auto"/>
        <w:ind w:firstLine="0"/>
        <w:jc w:val="center"/>
        <w:rPr>
          <w:rStyle w:val="FontStyle18"/>
          <w:sz w:val="24"/>
          <w:szCs w:val="24"/>
        </w:rPr>
      </w:pPr>
    </w:p>
    <w:p w:rsidR="00B12D29" w:rsidRPr="00B12D29" w:rsidRDefault="00B12D29" w:rsidP="00B12D29">
      <w:pPr>
        <w:pStyle w:val="Style5"/>
        <w:widowControl/>
        <w:spacing w:before="48" w:line="240" w:lineRule="auto"/>
        <w:ind w:firstLine="0"/>
        <w:jc w:val="center"/>
        <w:rPr>
          <w:rStyle w:val="FontStyle18"/>
          <w:sz w:val="24"/>
          <w:szCs w:val="24"/>
        </w:rPr>
      </w:pPr>
    </w:p>
    <w:p w:rsidR="00B12D29" w:rsidRPr="00B12D29" w:rsidRDefault="00B12D29" w:rsidP="00B12D29">
      <w:pPr>
        <w:pStyle w:val="Style11"/>
        <w:widowControl/>
        <w:spacing w:line="240" w:lineRule="auto"/>
        <w:ind w:firstLine="709"/>
        <w:jc w:val="both"/>
        <w:rPr>
          <w:rStyle w:val="FontStyle14"/>
        </w:rPr>
      </w:pPr>
      <w:r w:rsidRPr="00B12D29">
        <w:rPr>
          <w:rStyle w:val="FontStyle14"/>
        </w:rPr>
        <w:t>-Teklifin uygun görülmesi halinde; Plan notlarında belirtilen "Ticaret Alanı" kullanımının ilgili mevzuat çerçevesinde düzeltilmesi ve 1/5000 ölçekli nazım imar planı ile birlikte onaylanması gerektiği görüş ve kanaatine varıldığı,</w:t>
      </w:r>
    </w:p>
    <w:p w:rsidR="00B12D29" w:rsidRPr="00B12D29" w:rsidRDefault="00B12D29" w:rsidP="00B12D29">
      <w:pPr>
        <w:pStyle w:val="Style5"/>
        <w:widowControl/>
        <w:spacing w:line="240" w:lineRule="auto"/>
        <w:ind w:firstLine="709"/>
        <w:rPr>
          <w:rStyle w:val="FontStyle18"/>
          <w:sz w:val="24"/>
          <w:szCs w:val="24"/>
        </w:rPr>
      </w:pPr>
    </w:p>
    <w:p w:rsidR="00B12D29" w:rsidRPr="00B12D29" w:rsidRDefault="00B12D29" w:rsidP="00B12D29">
      <w:pPr>
        <w:pStyle w:val="Style7"/>
        <w:widowControl/>
        <w:spacing w:line="240" w:lineRule="auto"/>
        <w:ind w:firstLine="709"/>
        <w:rPr>
          <w:rStyle w:val="FontStyle14"/>
        </w:rPr>
      </w:pPr>
      <w:r w:rsidRPr="00B12D29">
        <w:rPr>
          <w:rStyle w:val="FontStyle14"/>
        </w:rPr>
        <w:t>Hususları tespit edilmiş olup</w:t>
      </w:r>
      <w:r w:rsidRPr="00B12D29">
        <w:rPr>
          <w:rStyle w:val="FontStyle18"/>
          <w:sz w:val="24"/>
          <w:szCs w:val="24"/>
        </w:rPr>
        <w:t xml:space="preserve">, Sincan İlçesi Ahi </w:t>
      </w:r>
      <w:proofErr w:type="spellStart"/>
      <w:r w:rsidRPr="00B12D29">
        <w:rPr>
          <w:rStyle w:val="FontStyle18"/>
          <w:sz w:val="24"/>
          <w:szCs w:val="24"/>
        </w:rPr>
        <w:t>Evran</w:t>
      </w:r>
      <w:proofErr w:type="spellEnd"/>
      <w:r w:rsidRPr="00B12D29">
        <w:rPr>
          <w:rStyle w:val="FontStyle18"/>
          <w:sz w:val="24"/>
          <w:szCs w:val="24"/>
        </w:rPr>
        <w:t xml:space="preserve"> Mahallesi 3093 ada 1 parselde1/1000 ölçekli Uygulama İmar Planı Değişikliği teklifine ilişkin konu üzerinde incelenmeler yapmak üzere “ertelenmesi” komisyonumuzca oybirliğiyle uygun görülmüştür.</w:t>
      </w:r>
    </w:p>
    <w:p w:rsidR="00B12D29" w:rsidRPr="00B12D29" w:rsidRDefault="00B12D29" w:rsidP="00B12D29">
      <w:pPr>
        <w:pStyle w:val="Style5"/>
        <w:widowControl/>
        <w:spacing w:line="240" w:lineRule="auto"/>
        <w:ind w:firstLine="709"/>
      </w:pPr>
    </w:p>
    <w:p w:rsidR="00B12D29" w:rsidRPr="00B12D29" w:rsidRDefault="00B12D29" w:rsidP="00B12D29">
      <w:pPr>
        <w:pStyle w:val="Style6"/>
        <w:widowControl/>
        <w:spacing w:line="240" w:lineRule="auto"/>
        <w:ind w:firstLine="709"/>
      </w:pPr>
      <w:r w:rsidRPr="00B12D29">
        <w:t>Raporumuz Büyükşehir Belediye Meclisinin onayına arz olunur.</w:t>
      </w:r>
    </w:p>
    <w:p w:rsidR="00B12D29" w:rsidRPr="00B12D29" w:rsidRDefault="00B12D29" w:rsidP="00B12D29">
      <w:pPr>
        <w:pStyle w:val="Style6"/>
        <w:widowControl/>
        <w:spacing w:line="240" w:lineRule="auto"/>
        <w:ind w:firstLine="708"/>
        <w:rPr>
          <w:bCs/>
        </w:rPr>
      </w:pPr>
    </w:p>
    <w:p w:rsidR="00B12D29" w:rsidRPr="00B12D29" w:rsidRDefault="00B12D29" w:rsidP="00B12D29">
      <w:pPr>
        <w:pStyle w:val="ListeParagraf"/>
        <w:tabs>
          <w:tab w:val="left" w:pos="0"/>
        </w:tabs>
        <w:ind w:left="0" w:firstLine="709"/>
        <w:contextualSpacing/>
        <w:jc w:val="both"/>
      </w:pPr>
    </w:p>
    <w:p w:rsidR="00B12D29" w:rsidRPr="00B12D29" w:rsidRDefault="00B12D29" w:rsidP="00B12D29">
      <w:pPr>
        <w:pStyle w:val="ListeParagraf"/>
        <w:tabs>
          <w:tab w:val="left" w:pos="0"/>
        </w:tabs>
        <w:ind w:left="0" w:firstLine="709"/>
        <w:contextualSpacing/>
        <w:jc w:val="both"/>
      </w:pPr>
    </w:p>
    <w:p w:rsidR="00B12D29" w:rsidRPr="00B12D29" w:rsidRDefault="00B12D29" w:rsidP="00B12D29">
      <w:pPr>
        <w:jc w:val="both"/>
      </w:pPr>
      <w:r w:rsidRPr="00B12D29">
        <w:t xml:space="preserve">            Mehmet Emin AYAZ               </w:t>
      </w:r>
      <w:r w:rsidRPr="00B12D29">
        <w:tab/>
        <w:t xml:space="preserve"> Gürkan DEMİRKESEN   </w:t>
      </w:r>
      <w:r w:rsidRPr="00B12D29">
        <w:tab/>
      </w:r>
      <w:r w:rsidRPr="00B12D29">
        <w:tab/>
        <w:t>Kerem ERDEM</w:t>
      </w:r>
    </w:p>
    <w:p w:rsidR="00B12D29" w:rsidRPr="00B12D29" w:rsidRDefault="00B12D29" w:rsidP="00B12D29">
      <w:pPr>
        <w:pStyle w:val="ListeParagraf"/>
        <w:tabs>
          <w:tab w:val="left" w:pos="0"/>
          <w:tab w:val="left" w:pos="709"/>
        </w:tabs>
        <w:ind w:left="0"/>
        <w:jc w:val="both"/>
      </w:pPr>
      <w:r w:rsidRPr="00B12D29">
        <w:t>İmar ve Bayındırlık Komisyonu Başkanı</w:t>
      </w:r>
      <w:r w:rsidRPr="00B12D29">
        <w:tab/>
        <w:t xml:space="preserve">        </w:t>
      </w:r>
      <w:r w:rsidRPr="00B12D29">
        <w:tab/>
        <w:t xml:space="preserve">  Başkan V. </w:t>
      </w:r>
      <w:r w:rsidRPr="00B12D29">
        <w:tab/>
        <w:t xml:space="preserve">   </w:t>
      </w:r>
      <w:r w:rsidRPr="00B12D29">
        <w:tab/>
        <w:t xml:space="preserve">  </w:t>
      </w:r>
      <w:r w:rsidRPr="00B12D29">
        <w:tab/>
        <w:t xml:space="preserve">         Üye</w:t>
      </w: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r w:rsidRPr="00B12D29">
        <w:t>Yaşar NESLİHANOĞLU</w:t>
      </w:r>
      <w:r w:rsidRPr="00B12D29">
        <w:tab/>
      </w:r>
      <w:r w:rsidRPr="00B12D29">
        <w:tab/>
      </w:r>
      <w:r w:rsidRPr="00B12D29">
        <w:tab/>
        <w:t xml:space="preserve">Yasin YÜKSEL       </w:t>
      </w:r>
      <w:r w:rsidRPr="00B12D29">
        <w:tab/>
        <w:t xml:space="preserve">   </w:t>
      </w:r>
      <w:proofErr w:type="spellStart"/>
      <w:r w:rsidRPr="00B12D29">
        <w:t>Ümmügülsüm</w:t>
      </w:r>
      <w:proofErr w:type="spellEnd"/>
      <w:r w:rsidRPr="00B12D29">
        <w:t xml:space="preserve"> ÜMÜTLÜ</w:t>
      </w:r>
    </w:p>
    <w:p w:rsidR="00B12D29" w:rsidRPr="00B12D29" w:rsidRDefault="00B12D29" w:rsidP="00B12D29">
      <w:pPr>
        <w:ind w:firstLine="708"/>
        <w:jc w:val="both"/>
      </w:pPr>
      <w:r w:rsidRPr="00B12D29">
        <w:t>Üye</w:t>
      </w:r>
      <w:r w:rsidRPr="00B12D29">
        <w:tab/>
      </w:r>
      <w:r w:rsidRPr="00B12D29">
        <w:tab/>
      </w:r>
      <w:r w:rsidRPr="00B12D29">
        <w:tab/>
      </w:r>
      <w:r w:rsidRPr="00B12D29">
        <w:tab/>
      </w:r>
      <w:r w:rsidRPr="00B12D29">
        <w:tab/>
        <w:t xml:space="preserve">          Üye</w:t>
      </w:r>
      <w:r w:rsidRPr="00B12D29">
        <w:tab/>
      </w:r>
      <w:r w:rsidRPr="00B12D29">
        <w:tab/>
      </w:r>
      <w:r w:rsidRPr="00B12D29">
        <w:tab/>
      </w:r>
      <w:r w:rsidRPr="00B12D29">
        <w:tab/>
        <w:t>Üye</w:t>
      </w: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p>
    <w:p w:rsidR="00B12D29" w:rsidRPr="00B12D29" w:rsidRDefault="00B12D29" w:rsidP="00B12D29">
      <w:pPr>
        <w:jc w:val="both"/>
      </w:pPr>
      <w:r w:rsidRPr="00B12D29">
        <w:t>Gökhan ARICI</w:t>
      </w:r>
      <w:r w:rsidRPr="00B12D29">
        <w:tab/>
      </w:r>
      <w:r w:rsidRPr="00B12D29">
        <w:tab/>
        <w:t xml:space="preserve">           </w:t>
      </w:r>
      <w:r w:rsidRPr="00B12D29">
        <w:tab/>
      </w:r>
      <w:r w:rsidRPr="00B12D29">
        <w:tab/>
      </w:r>
      <w:proofErr w:type="spellStart"/>
      <w:r w:rsidRPr="00B12D29">
        <w:t>Müslüm</w:t>
      </w:r>
      <w:proofErr w:type="spellEnd"/>
      <w:r w:rsidRPr="00B12D29">
        <w:t xml:space="preserve"> TEKİN</w:t>
      </w:r>
      <w:r w:rsidRPr="00B12D29">
        <w:tab/>
        <w:t xml:space="preserve"> </w:t>
      </w:r>
      <w:r w:rsidRPr="00B12D29">
        <w:tab/>
        <w:t xml:space="preserve">  Fikret KARADAVUT</w:t>
      </w:r>
    </w:p>
    <w:p w:rsidR="00B12D29" w:rsidRPr="00B12D29" w:rsidRDefault="00B12D29" w:rsidP="00B12D29">
      <w:pPr>
        <w:jc w:val="both"/>
      </w:pPr>
      <w:r w:rsidRPr="00B12D29">
        <w:t xml:space="preserve">        Üye</w:t>
      </w:r>
      <w:r w:rsidRPr="00B12D29">
        <w:tab/>
      </w:r>
      <w:r w:rsidRPr="00B12D29">
        <w:tab/>
      </w:r>
      <w:r w:rsidRPr="00B12D29">
        <w:tab/>
      </w:r>
      <w:r w:rsidRPr="00B12D29">
        <w:tab/>
      </w:r>
      <w:r w:rsidRPr="00B12D29">
        <w:tab/>
      </w:r>
      <w:r w:rsidRPr="00B12D29">
        <w:tab/>
        <w:t>Üye</w:t>
      </w:r>
      <w:r w:rsidRPr="00B12D29">
        <w:tab/>
      </w:r>
      <w:r w:rsidRPr="00B12D29">
        <w:tab/>
      </w:r>
      <w:r w:rsidRPr="00B12D29">
        <w:tab/>
      </w:r>
      <w:r w:rsidRPr="00B12D29">
        <w:tab/>
      </w:r>
      <w:r w:rsidRPr="00B12D29">
        <w:tab/>
        <w:t>Üye</w:t>
      </w:r>
      <w:r w:rsidRPr="00B12D29">
        <w:tab/>
      </w:r>
    </w:p>
    <w:p w:rsidR="00B12D29" w:rsidRPr="00B12D29" w:rsidRDefault="00B12D29" w:rsidP="00B12D29">
      <w:pPr>
        <w:jc w:val="both"/>
      </w:pPr>
    </w:p>
    <w:sectPr w:rsidR="00B12D29" w:rsidRPr="00B12D2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49794A"/>
    <w:multiLevelType w:val="singleLevel"/>
    <w:tmpl w:val="E0C21754"/>
    <w:lvl w:ilvl="0">
      <w:start w:val="1"/>
      <w:numFmt w:val="decimal"/>
      <w:lvlText w:val="%1-"/>
      <w:legacy w:legacy="1" w:legacySpace="0" w:legacyIndent="244"/>
      <w:lvlJc w:val="left"/>
      <w:rPr>
        <w:rFonts w:ascii="Times New Roman" w:hAnsi="Times New Roman" w:cs="Times New Roman" w:hint="default"/>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9124D7F"/>
    <w:multiLevelType w:val="singleLevel"/>
    <w:tmpl w:val="74A2CF18"/>
    <w:lvl w:ilvl="0">
      <w:start w:val="1"/>
      <w:numFmt w:val="decimal"/>
      <w:lvlText w:val="%1-"/>
      <w:legacy w:legacy="1" w:legacySpace="0" w:legacyIndent="245"/>
      <w:lvlJc w:val="left"/>
      <w:rPr>
        <w:rFonts w:ascii="Times New Roman" w:hAnsi="Times New Roman" w:cs="Times New Roman"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1"/>
  </w:num>
  <w:num w:numId="8">
    <w:abstractNumId w:val="43"/>
  </w:num>
  <w:num w:numId="9">
    <w:abstractNumId w:val="24"/>
  </w:num>
  <w:num w:numId="10">
    <w:abstractNumId w:val="20"/>
  </w:num>
  <w:num w:numId="11">
    <w:abstractNumId w:val="40"/>
  </w:num>
  <w:num w:numId="12">
    <w:abstractNumId w:val="19"/>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4"/>
  </w:num>
  <w:num w:numId="31">
    <w:abstractNumId w:val="45"/>
  </w:num>
  <w:num w:numId="32">
    <w:abstractNumId w:val="17"/>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7"/>
  </w:num>
  <w:num w:numId="46">
    <w:abstractNumId w:val="30"/>
  </w:num>
  <w:num w:numId="47">
    <w:abstractNumId w:val="30"/>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8"/>
  </w:num>
  <w:num w:numId="49">
    <w:abstractNumId w:val="4"/>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3621D"/>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A7BC7"/>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438C"/>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D29"/>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34E2-485A-40A0-8780-0F3D198D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897</Words>
  <Characters>6715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2020-12-11T13:04:00Z</cp:lastPrinted>
  <dcterms:created xsi:type="dcterms:W3CDTF">2020-12-11T12:01:00Z</dcterms:created>
  <dcterms:modified xsi:type="dcterms:W3CDTF">2020-12-21T08:02:00Z</dcterms:modified>
</cp:coreProperties>
</file>